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DCBD2B" w14:textId="77777777" w:rsidR="00091B89" w:rsidRPr="00680AC8" w:rsidRDefault="00091B89" w:rsidP="004B72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0AC8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60DCBD2D" w14:textId="77777777" w:rsidR="00091B89" w:rsidRPr="00680AC8" w:rsidRDefault="00091B89" w:rsidP="004B72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9EFFF9" w14:textId="77777777" w:rsidR="00DD2925" w:rsidRDefault="00DD2925" w:rsidP="004B72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8ED6B9" w14:textId="46E150B2" w:rsidR="00DD2925" w:rsidRDefault="00DD2925" w:rsidP="00DD29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</w:t>
      </w:r>
      <w:r w:rsidR="00091B89" w:rsidRPr="00680AC8">
        <w:rPr>
          <w:rFonts w:ascii="Garamond" w:hAnsi="Garamond"/>
          <w:sz w:val="24"/>
          <w:szCs w:val="24"/>
          <w:lang w:val="sq-AL"/>
        </w:rPr>
        <w:t xml:space="preserve">ë </w:t>
      </w:r>
      <w:r w:rsidR="00680AC8">
        <w:rPr>
          <w:rFonts w:ascii="Garamond" w:hAnsi="Garamond"/>
          <w:sz w:val="24"/>
          <w:szCs w:val="24"/>
          <w:lang w:val="sq-AL"/>
        </w:rPr>
        <w:t>v</w:t>
      </w:r>
      <w:r w:rsidR="00091B89" w:rsidRPr="00680AC8">
        <w:rPr>
          <w:rFonts w:ascii="Garamond" w:hAnsi="Garamond"/>
          <w:sz w:val="24"/>
          <w:szCs w:val="24"/>
          <w:lang w:val="sq-AL"/>
        </w:rPr>
        <w:t>endimin nr.</w:t>
      </w:r>
      <w:r w:rsidR="00680AC8">
        <w:rPr>
          <w:rFonts w:ascii="Garamond" w:hAnsi="Garamond"/>
          <w:sz w:val="24"/>
          <w:szCs w:val="24"/>
          <w:lang w:val="sq-AL"/>
        </w:rPr>
        <w:t xml:space="preserve"> </w:t>
      </w:r>
      <w:r w:rsidR="00091B89" w:rsidRPr="00680AC8">
        <w:rPr>
          <w:rFonts w:ascii="Garamond" w:hAnsi="Garamond"/>
          <w:sz w:val="24"/>
          <w:szCs w:val="24"/>
          <w:lang w:val="sq-AL"/>
        </w:rPr>
        <w:t>3, datë 8.2.2021, të Këshillit të Lartë të Arkivave</w:t>
      </w:r>
      <w:r w:rsidR="00680AC8">
        <w:rPr>
          <w:rFonts w:ascii="Garamond" w:hAnsi="Garamond"/>
          <w:sz w:val="24"/>
          <w:szCs w:val="24"/>
          <w:lang w:val="sq-AL"/>
        </w:rPr>
        <w:t>,</w:t>
      </w:r>
      <w:r w:rsidR="00091B89" w:rsidRPr="00680AC8">
        <w:rPr>
          <w:rFonts w:ascii="Garamond" w:hAnsi="Garamond"/>
          <w:sz w:val="24"/>
          <w:szCs w:val="24"/>
          <w:lang w:val="sq-AL"/>
        </w:rPr>
        <w:t xml:space="preserve"> “Për miratimin e standardeve të kutive dhe dosjeve, për ruajtje të përhershme, si dhe listës së institucioneve dhe tipologjisë e dokumenteve të institucioneve që janë të detyruara të zbatojnë këto standarde”, </w:t>
      </w:r>
      <w:r>
        <w:rPr>
          <w:rFonts w:ascii="Garamond" w:hAnsi="Garamond" w:cs="Garamond"/>
          <w:bCs/>
          <w:color w:val="000000"/>
          <w:sz w:val="24"/>
          <w:szCs w:val="24"/>
          <w:lang w:val="sq-AL"/>
        </w:rPr>
        <w:t>botuar në Fletoren Zyrtare nr.</w:t>
      </w:r>
      <w:r w:rsidR="005602D6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26</w:t>
      </w:r>
      <w:r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, datë</w:t>
      </w:r>
      <w:r w:rsidR="0086542C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</w:t>
      </w:r>
      <w:r w:rsidR="005602D6">
        <w:rPr>
          <w:rFonts w:ascii="Garamond" w:hAnsi="Garamond" w:cs="Garamond"/>
          <w:bCs/>
          <w:color w:val="000000"/>
          <w:sz w:val="24"/>
          <w:szCs w:val="24"/>
          <w:lang w:val="sq-AL"/>
        </w:rPr>
        <w:t>1</w:t>
      </w:r>
      <w:r w:rsidR="0086542C">
        <w:rPr>
          <w:rFonts w:ascii="Garamond" w:hAnsi="Garamond" w:cs="Garamond"/>
          <w:bCs/>
          <w:color w:val="000000"/>
          <w:sz w:val="24"/>
          <w:szCs w:val="24"/>
          <w:lang w:val="sq-AL"/>
        </w:rPr>
        <w:t>8.2.2021</w:t>
      </w:r>
      <w:r>
        <w:rPr>
          <w:rFonts w:ascii="Garamond" w:hAnsi="Garamond" w:cs="Garamond"/>
          <w:bCs/>
          <w:color w:val="000000"/>
          <w:sz w:val="24"/>
          <w:szCs w:val="24"/>
          <w:lang w:val="sq-AL"/>
        </w:rPr>
        <w:t>,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bëhen korrigjim</w:t>
      </w:r>
      <w:r w:rsidR="006D3256">
        <w:rPr>
          <w:rFonts w:ascii="Garamond" w:hAnsi="Garamond" w:cs="Garamond"/>
          <w:color w:val="000000"/>
          <w:sz w:val="24"/>
          <w:szCs w:val="24"/>
          <w:lang w:val="sq-AL"/>
        </w:rPr>
        <w:t xml:space="preserve">i i 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gabimi</w:t>
      </w:r>
      <w:r w:rsidR="006D3256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="00605597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si më poshtë:</w:t>
      </w:r>
    </w:p>
    <w:p w14:paraId="60DCBD2E" w14:textId="52F16ED4" w:rsidR="00091B89" w:rsidRPr="00680AC8" w:rsidRDefault="00DD2925" w:rsidP="00DD29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6A4573">
        <w:rPr>
          <w:rFonts w:ascii="Garamond" w:hAnsi="Garamond"/>
          <w:sz w:val="24"/>
          <w:szCs w:val="24"/>
          <w:lang w:val="sq-AL"/>
        </w:rPr>
        <w:t>S</w:t>
      </w:r>
      <w:r w:rsidR="00091B89" w:rsidRPr="00680AC8">
        <w:rPr>
          <w:rFonts w:ascii="Garamond" w:hAnsi="Garamond"/>
          <w:sz w:val="24"/>
          <w:szCs w:val="24"/>
          <w:lang w:val="sq-AL"/>
        </w:rPr>
        <w:t xml:space="preserve">htojca nr. 1, e këtij vendimi, në </w:t>
      </w:r>
      <w:r w:rsidR="00680AC8" w:rsidRPr="00680AC8">
        <w:rPr>
          <w:rFonts w:ascii="Garamond" w:hAnsi="Garamond"/>
          <w:sz w:val="24"/>
          <w:szCs w:val="24"/>
          <w:lang w:val="sq-AL"/>
        </w:rPr>
        <w:t>kolonën</w:t>
      </w:r>
      <w:r w:rsidR="00680AC8">
        <w:rPr>
          <w:rFonts w:ascii="Garamond" w:hAnsi="Garamond"/>
          <w:sz w:val="24"/>
          <w:szCs w:val="24"/>
          <w:lang w:val="sq-AL"/>
        </w:rPr>
        <w:t>:</w:t>
      </w:r>
      <w:r w:rsidR="00091B89" w:rsidRPr="00680AC8">
        <w:rPr>
          <w:rFonts w:ascii="Garamond" w:hAnsi="Garamond"/>
          <w:sz w:val="24"/>
          <w:szCs w:val="24"/>
          <w:lang w:val="sq-AL"/>
        </w:rPr>
        <w:t xml:space="preserve"> </w:t>
      </w:r>
      <w:r w:rsidR="00680AC8">
        <w:rPr>
          <w:rFonts w:ascii="Garamond" w:hAnsi="Garamond"/>
          <w:sz w:val="24"/>
          <w:szCs w:val="24"/>
          <w:lang w:val="sq-AL"/>
        </w:rPr>
        <w:t>“</w:t>
      </w:r>
      <w:r w:rsidR="00091B89" w:rsidRPr="00680AC8">
        <w:rPr>
          <w:rFonts w:ascii="Garamond" w:hAnsi="Garamond"/>
          <w:sz w:val="24"/>
          <w:szCs w:val="24"/>
          <w:lang w:val="sq-AL"/>
        </w:rPr>
        <w:t>përmasat e dosjeve për ruajtje të përhershme</w:t>
      </w:r>
      <w:r w:rsidR="00680AC8">
        <w:rPr>
          <w:rFonts w:ascii="Garamond" w:hAnsi="Garamond"/>
          <w:sz w:val="24"/>
          <w:szCs w:val="24"/>
          <w:lang w:val="sq-AL"/>
        </w:rPr>
        <w:t>”</w:t>
      </w:r>
      <w:r w:rsidR="00C801EB">
        <w:rPr>
          <w:rFonts w:ascii="Garamond" w:hAnsi="Garamond"/>
          <w:sz w:val="24"/>
          <w:szCs w:val="24"/>
          <w:lang w:val="sq-AL"/>
        </w:rPr>
        <w:t>, të korrigjohet</w:t>
      </w:r>
      <w:r w:rsidR="00CD151B" w:rsidRPr="00680AC8">
        <w:rPr>
          <w:rFonts w:ascii="Garamond" w:hAnsi="Garamond"/>
          <w:sz w:val="24"/>
          <w:szCs w:val="24"/>
          <w:lang w:val="sq-AL"/>
        </w:rPr>
        <w:t>,</w:t>
      </w:r>
      <w:r w:rsidR="00091B89" w:rsidRPr="00680AC8">
        <w:rPr>
          <w:rFonts w:ascii="Garamond" w:hAnsi="Garamond"/>
          <w:sz w:val="24"/>
          <w:szCs w:val="24"/>
          <w:lang w:val="sq-AL"/>
        </w:rPr>
        <w:t xml:space="preserve"> n</w:t>
      </w:r>
      <w:r w:rsidR="00CD151B" w:rsidRPr="00680AC8">
        <w:rPr>
          <w:rFonts w:ascii="Garamond" w:hAnsi="Garamond"/>
          <w:sz w:val="24"/>
          <w:szCs w:val="24"/>
          <w:lang w:val="sq-AL"/>
        </w:rPr>
        <w:t>ga</w:t>
      </w:r>
      <w:r w:rsidR="00680AC8">
        <w:rPr>
          <w:rFonts w:ascii="Garamond" w:hAnsi="Garamond"/>
          <w:sz w:val="24"/>
          <w:szCs w:val="24"/>
          <w:lang w:val="sq-AL"/>
        </w:rPr>
        <w:t xml:space="preserve"> </w:t>
      </w:r>
      <w:r w:rsidR="00680AC8" w:rsidRPr="00C801EB">
        <w:rPr>
          <w:rFonts w:ascii="Garamond" w:hAnsi="Garamond"/>
          <w:b/>
          <w:sz w:val="24"/>
          <w:szCs w:val="24"/>
          <w:lang w:val="sq-AL"/>
        </w:rPr>
        <w:t xml:space="preserve">37 x </w:t>
      </w:r>
      <w:r w:rsidR="00091B89" w:rsidRPr="00C801EB">
        <w:rPr>
          <w:rFonts w:ascii="Garamond" w:hAnsi="Garamond"/>
          <w:b/>
          <w:sz w:val="24"/>
          <w:szCs w:val="24"/>
          <w:lang w:val="sq-AL"/>
        </w:rPr>
        <w:t>26</w:t>
      </w:r>
      <w:r w:rsidR="00C1750D" w:rsidRPr="00680AC8">
        <w:rPr>
          <w:rFonts w:ascii="Garamond" w:hAnsi="Garamond"/>
          <w:sz w:val="24"/>
          <w:szCs w:val="24"/>
          <w:lang w:val="sq-AL"/>
        </w:rPr>
        <w:t xml:space="preserve"> </w:t>
      </w:r>
      <w:r w:rsidR="00680AC8">
        <w:rPr>
          <w:rFonts w:ascii="Garamond" w:hAnsi="Garamond"/>
          <w:sz w:val="24"/>
          <w:szCs w:val="24"/>
          <w:lang w:val="sq-AL"/>
        </w:rPr>
        <w:t xml:space="preserve">në </w:t>
      </w:r>
      <w:r w:rsidR="00680AC8" w:rsidRPr="00C801EB">
        <w:rPr>
          <w:rFonts w:ascii="Garamond" w:hAnsi="Garamond"/>
          <w:b/>
          <w:sz w:val="24"/>
          <w:szCs w:val="24"/>
          <w:lang w:val="sq-AL"/>
        </w:rPr>
        <w:t>36 x 24</w:t>
      </w:r>
      <w:r w:rsidR="00680AC8">
        <w:rPr>
          <w:rFonts w:ascii="Garamond" w:hAnsi="Garamond"/>
          <w:sz w:val="24"/>
          <w:szCs w:val="24"/>
          <w:lang w:val="sq-AL"/>
        </w:rPr>
        <w:t xml:space="preserve">, </w:t>
      </w:r>
      <w:r w:rsidR="00C1750D" w:rsidRPr="00680AC8">
        <w:rPr>
          <w:rFonts w:ascii="Garamond" w:hAnsi="Garamond"/>
          <w:sz w:val="24"/>
          <w:szCs w:val="24"/>
          <w:lang w:val="sq-AL"/>
        </w:rPr>
        <w:t>sipas materialit bashkën</w:t>
      </w:r>
      <w:r w:rsidR="00091B89" w:rsidRPr="00680AC8">
        <w:rPr>
          <w:rFonts w:ascii="Garamond" w:hAnsi="Garamond"/>
          <w:sz w:val="24"/>
          <w:szCs w:val="24"/>
          <w:lang w:val="sq-AL"/>
        </w:rPr>
        <w:t>gjitur.</w:t>
      </w:r>
    </w:p>
    <w:p w14:paraId="60DCBD33" w14:textId="77777777" w:rsidR="00091B89" w:rsidRPr="00680AC8" w:rsidRDefault="00091B89" w:rsidP="004B72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CBD41" w14:textId="77777777" w:rsidR="00E13CBB" w:rsidRPr="00680AC8" w:rsidRDefault="00E13CBB" w:rsidP="00BE19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DCBD42" w14:textId="12F184AC" w:rsidR="005B6936" w:rsidRPr="00EC0BC2" w:rsidRDefault="00EC0BC2" w:rsidP="00BE196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C0BC2">
        <w:rPr>
          <w:rFonts w:ascii="Garamond" w:hAnsi="Garamond"/>
          <w:sz w:val="24"/>
          <w:szCs w:val="24"/>
          <w:lang w:val="sq-AL"/>
        </w:rPr>
        <w:t>SHTOJCË 1</w:t>
      </w:r>
    </w:p>
    <w:p w14:paraId="60DCBD45" w14:textId="274ACB06" w:rsidR="005B6936" w:rsidRPr="00680AC8" w:rsidRDefault="00B4756B" w:rsidP="00E6193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</w:t>
      </w:r>
      <w:r w:rsidR="00680AC8" w:rsidRPr="00680AC8">
        <w:rPr>
          <w:rFonts w:ascii="Garamond" w:hAnsi="Garamond"/>
          <w:sz w:val="24"/>
          <w:szCs w:val="24"/>
          <w:lang w:val="sq-AL"/>
        </w:rPr>
        <w:t>TANDARDET</w:t>
      </w:r>
      <w:r w:rsidR="005B6936" w:rsidRPr="00680AC8">
        <w:rPr>
          <w:rFonts w:ascii="Garamond" w:hAnsi="Garamond"/>
          <w:sz w:val="24"/>
          <w:szCs w:val="24"/>
          <w:lang w:val="sq-AL"/>
        </w:rPr>
        <w:t xml:space="preserve"> E KUTIVE DHE DOSJEVE PËR RUAJTJE TË PËRHERSHME PËR ARKIVAT JO NË VEPRIM DHE PËR INSTITUCIONET QË RUAJNË DOKUMENTACION GJITHNJË PRANË TYRE</w:t>
      </w:r>
    </w:p>
    <w:p w14:paraId="5C78FF1A" w14:textId="77777777" w:rsidR="00A30F5B" w:rsidRPr="00680AC8" w:rsidRDefault="00A30F5B" w:rsidP="004B72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48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9"/>
        <w:gridCol w:w="1246"/>
        <w:gridCol w:w="6603"/>
      </w:tblGrid>
      <w:tr w:rsidR="005B6936" w:rsidRPr="00680AC8" w14:paraId="60DCBD49" w14:textId="77777777" w:rsidTr="00680AC8">
        <w:trPr>
          <w:trHeight w:val="428"/>
          <w:jc w:val="center"/>
        </w:trPr>
        <w:tc>
          <w:tcPr>
            <w:tcW w:w="648" w:type="pct"/>
            <w:vAlign w:val="center"/>
          </w:tcPr>
          <w:p w14:paraId="60DCBD46" w14:textId="77777777" w:rsidR="005B6936" w:rsidRPr="00680AC8" w:rsidRDefault="005B6936" w:rsidP="00A30F5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b/>
                <w:sz w:val="20"/>
                <w:szCs w:val="20"/>
                <w:lang w:val="sq-AL"/>
              </w:rPr>
              <w:t>Lloji</w:t>
            </w:r>
          </w:p>
        </w:tc>
        <w:tc>
          <w:tcPr>
            <w:tcW w:w="691" w:type="pct"/>
            <w:vAlign w:val="center"/>
          </w:tcPr>
          <w:p w14:paraId="60DCBD47" w14:textId="77777777" w:rsidR="005B6936" w:rsidRPr="00680AC8" w:rsidRDefault="005B6936" w:rsidP="00A30F5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b/>
                <w:sz w:val="20"/>
                <w:szCs w:val="20"/>
                <w:lang w:val="sq-AL"/>
              </w:rPr>
              <w:t>Përmasat</w:t>
            </w:r>
          </w:p>
        </w:tc>
        <w:tc>
          <w:tcPr>
            <w:tcW w:w="3661" w:type="pct"/>
            <w:vAlign w:val="center"/>
          </w:tcPr>
          <w:p w14:paraId="60DCBD48" w14:textId="77777777" w:rsidR="005B6936" w:rsidRPr="00680AC8" w:rsidRDefault="005B6936" w:rsidP="00A30F5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b/>
                <w:sz w:val="20"/>
                <w:szCs w:val="20"/>
                <w:lang w:val="sq-AL"/>
              </w:rPr>
              <w:t>Specifikimet teknike</w:t>
            </w:r>
          </w:p>
        </w:tc>
      </w:tr>
      <w:tr w:rsidR="005B6936" w:rsidRPr="00680AC8" w14:paraId="60DCBD5B" w14:textId="77777777" w:rsidTr="00680AC8">
        <w:trPr>
          <w:trHeight w:val="2033"/>
          <w:jc w:val="center"/>
        </w:trPr>
        <w:tc>
          <w:tcPr>
            <w:tcW w:w="648" w:type="pct"/>
          </w:tcPr>
          <w:p w14:paraId="60DCBD4A" w14:textId="77777777" w:rsidR="005B6936" w:rsidRPr="00680AC8" w:rsidRDefault="005B6936" w:rsidP="00A30F5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Kuti për ruajtje të përhershme</w:t>
            </w:r>
          </w:p>
        </w:tc>
        <w:tc>
          <w:tcPr>
            <w:tcW w:w="691" w:type="pct"/>
            <w:shd w:val="clear" w:color="auto" w:fill="auto"/>
          </w:tcPr>
          <w:p w14:paraId="60DCBD4B" w14:textId="6A69B8CD" w:rsidR="005B6936" w:rsidRPr="00680AC8" w:rsidRDefault="005B6936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x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28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x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3661" w:type="pct"/>
            <w:vMerge w:val="restart"/>
            <w:shd w:val="clear" w:color="auto" w:fill="auto"/>
          </w:tcPr>
          <w:p w14:paraId="60DCBD4C" w14:textId="77777777" w:rsidR="005B6936" w:rsidRPr="00680AC8" w:rsidRDefault="005B6936" w:rsidP="00A30F5B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Kutia: </w:t>
            </w:r>
          </w:p>
          <w:p w14:paraId="60DCBD4D" w14:textId="629234D8" w:rsidR="005B6936" w:rsidRPr="00680AC8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Ndërtuar nga karton i fortë e i valëzueshëm, me </w:t>
            </w:r>
            <w:r w:rsidR="00680AC8" w:rsidRPr="00680AC8">
              <w:rPr>
                <w:rFonts w:ascii="Garamond" w:hAnsi="Garamond"/>
                <w:sz w:val="20"/>
                <w:szCs w:val="20"/>
                <w:lang w:val="sq-AL"/>
              </w:rPr>
              <w:t>gramaturë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 620 gr/m</w:t>
            </w:r>
            <w:r w:rsidR="005B6936" w:rsidRPr="00680AC8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2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që të lejojë valzueshmërinë;</w:t>
            </w:r>
          </w:p>
          <w:p w14:paraId="60DCBD4E" w14:textId="2155BAF0" w:rsidR="005B6936" w:rsidRPr="00680AC8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Faqet anësore me fortësi të dyfishtë, faqet fundore me trashësi të dyfishtë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60DCBD4F" w14:textId="75D2E7D6" w:rsidR="005B6936" w:rsidRPr="00680AC8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Të ketë një pH midis 7.0 dhe 9.5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60DCBD50" w14:textId="381F455B" w:rsidR="005B6936" w:rsidRPr="00680AC8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Të përmbajnë një rezervë alkaline minimale prej 2% të karbonatit të kalciumit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60DCBD51" w14:textId="22B486EE" w:rsidR="005B6936" w:rsidRPr="00680AC8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Të përmbajnë jo më shumë se 1% lignin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60DCBD52" w14:textId="2F604CA1" w:rsidR="005B6936" w:rsidRPr="00680AC8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Të jetë e bërë nga fibra celuloze (pambuku ose pulpë druri e pastruar)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60DCBD53" w14:textId="3754E816" w:rsidR="005B6936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Nuk duhet të ketë shtresa ngjitëse ose të kapura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  <w:p w14:paraId="1E0232A4" w14:textId="77777777" w:rsidR="00680AC8" w:rsidRPr="00680AC8" w:rsidRDefault="00680AC8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0DCBD54" w14:textId="77777777" w:rsidR="00680AC8" w:rsidRPr="00680AC8" w:rsidRDefault="005B6936" w:rsidP="00A30F5B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b/>
                <w:sz w:val="20"/>
                <w:szCs w:val="20"/>
                <w:lang w:val="sq-AL"/>
              </w:rPr>
              <w:t>Dosja:</w:t>
            </w:r>
          </w:p>
          <w:p w14:paraId="60DCBD55" w14:textId="4F3F58C1" w:rsidR="005B6936" w:rsidRPr="00680AC8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Kartoni të jetë 330 gr/m</w:t>
            </w:r>
            <w:r w:rsidR="005B6936" w:rsidRPr="00680AC8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2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, me 2 krahë</w:t>
            </w:r>
            <w:r w:rsidR="005B6936" w:rsidRPr="00E61936">
              <w:rPr>
                <w:rFonts w:ascii="Garamond" w:hAnsi="Garamond"/>
                <w:sz w:val="20"/>
                <w:szCs w:val="20"/>
                <w:lang w:val="sq-AL"/>
              </w:rPr>
              <w:t xml:space="preserve">, krahët brenda </w:t>
            </w:r>
            <w:r w:rsidR="00680AC8" w:rsidRPr="00E61936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="005B6936" w:rsidRPr="00E61936">
              <w:rPr>
                <w:rFonts w:ascii="Garamond" w:hAnsi="Garamond"/>
                <w:sz w:val="20"/>
                <w:szCs w:val="20"/>
                <w:lang w:val="sq-AL"/>
              </w:rPr>
              <w:t>shkruar</w:t>
            </w:r>
            <w:r w:rsidR="00680AC8" w:rsidRPr="00E61936">
              <w:rPr>
                <w:rFonts w:ascii="Garamond" w:hAnsi="Garamond"/>
                <w:sz w:val="20"/>
                <w:szCs w:val="20"/>
                <w:lang w:val="sq-AL"/>
              </w:rPr>
              <w:t>a</w:t>
            </w:r>
            <w:r w:rsidR="005738B8">
              <w:rPr>
                <w:rFonts w:ascii="Garamond" w:hAnsi="Garamond"/>
                <w:sz w:val="20"/>
                <w:szCs w:val="20"/>
                <w:lang w:val="sq-AL"/>
              </w:rPr>
              <w:t xml:space="preserve"> të palosur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 20 cm, pje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>sa frontale me kthim pa ngjitje;</w:t>
            </w:r>
          </w:p>
          <w:p w14:paraId="60DCBD56" w14:textId="71F5375E" w:rsidR="005B6936" w:rsidRPr="00680AC8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Të ketë një pH midis 7.0 dhe 9.5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60DCBD57" w14:textId="014DAE11" w:rsidR="005B6936" w:rsidRPr="00680AC8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Të përmbajnë një rezervë alka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line minimale prej 2%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të karbonatit të kalciumit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60DCBD58" w14:textId="77AC325B" w:rsidR="005B6936" w:rsidRPr="00680AC8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Të përmbajnë jo më shumë se 1% lignin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60DCBD59" w14:textId="4DAE8E1A" w:rsidR="005B6936" w:rsidRPr="00680AC8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Të jetë e bërë nga fibra celuloze (pambuku ose pulpë druri e pastruar)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60DCBD5A" w14:textId="63411EFE" w:rsidR="005B6936" w:rsidRPr="00680AC8" w:rsidRDefault="00A30F5B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5B6936" w:rsidRPr="00680AC8">
              <w:rPr>
                <w:rFonts w:ascii="Garamond" w:hAnsi="Garamond"/>
                <w:sz w:val="20"/>
                <w:szCs w:val="20"/>
                <w:lang w:val="sq-AL"/>
              </w:rPr>
              <w:t>Nuk duhet të ketë shtresa ngjitëse ose të kapura.</w:t>
            </w:r>
          </w:p>
        </w:tc>
      </w:tr>
      <w:tr w:rsidR="005B6936" w:rsidRPr="00680AC8" w14:paraId="60DCBD5F" w14:textId="77777777" w:rsidTr="00680AC8">
        <w:trPr>
          <w:trHeight w:val="1990"/>
          <w:jc w:val="center"/>
        </w:trPr>
        <w:tc>
          <w:tcPr>
            <w:tcW w:w="648" w:type="pct"/>
          </w:tcPr>
          <w:p w14:paraId="60DCBD5C" w14:textId="77777777" w:rsidR="005B6936" w:rsidRPr="00680AC8" w:rsidRDefault="005B6936" w:rsidP="00A30F5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Kuti për ruajtje të përhershme për amza</w:t>
            </w:r>
          </w:p>
        </w:tc>
        <w:tc>
          <w:tcPr>
            <w:tcW w:w="691" w:type="pct"/>
            <w:shd w:val="clear" w:color="auto" w:fill="auto"/>
          </w:tcPr>
          <w:p w14:paraId="60DCBD5D" w14:textId="03A098C6" w:rsidR="005B6936" w:rsidRPr="00680AC8" w:rsidRDefault="005B6936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x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55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x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3661" w:type="pct"/>
            <w:vMerge/>
            <w:shd w:val="clear" w:color="auto" w:fill="auto"/>
          </w:tcPr>
          <w:p w14:paraId="60DCBD5E" w14:textId="77777777" w:rsidR="005B6936" w:rsidRPr="00680AC8" w:rsidRDefault="005B6936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B6936" w:rsidRPr="00680AC8" w14:paraId="60DCBD63" w14:textId="77777777" w:rsidTr="00680AC8">
        <w:trPr>
          <w:trHeight w:val="1015"/>
          <w:jc w:val="center"/>
        </w:trPr>
        <w:tc>
          <w:tcPr>
            <w:tcW w:w="648" w:type="pct"/>
          </w:tcPr>
          <w:p w14:paraId="60DCBD60" w14:textId="77777777" w:rsidR="005B6936" w:rsidRPr="00680AC8" w:rsidRDefault="005B6936" w:rsidP="00A30F5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Kuti për ruajtje të përhershme për regjistra</w:t>
            </w:r>
          </w:p>
        </w:tc>
        <w:tc>
          <w:tcPr>
            <w:tcW w:w="691" w:type="pct"/>
            <w:shd w:val="clear" w:color="auto" w:fill="auto"/>
          </w:tcPr>
          <w:p w14:paraId="60DCBD61" w14:textId="38F18406" w:rsidR="005B6936" w:rsidRPr="00680AC8" w:rsidRDefault="005B6936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x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70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x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3661" w:type="pct"/>
            <w:vMerge/>
            <w:shd w:val="clear" w:color="auto" w:fill="auto"/>
          </w:tcPr>
          <w:p w14:paraId="60DCBD62" w14:textId="77777777" w:rsidR="005B6936" w:rsidRPr="00680AC8" w:rsidRDefault="005B6936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B6936" w:rsidRPr="00680AC8" w14:paraId="60DCBD67" w14:textId="77777777" w:rsidTr="00680AC8">
        <w:trPr>
          <w:trHeight w:val="296"/>
          <w:jc w:val="center"/>
        </w:trPr>
        <w:tc>
          <w:tcPr>
            <w:tcW w:w="648" w:type="pct"/>
          </w:tcPr>
          <w:p w14:paraId="60DCBD64" w14:textId="77777777" w:rsidR="005B6936" w:rsidRPr="00680AC8" w:rsidRDefault="005B6936" w:rsidP="00A30F5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Dosje për ruajtje të përhershme</w:t>
            </w:r>
          </w:p>
        </w:tc>
        <w:tc>
          <w:tcPr>
            <w:tcW w:w="691" w:type="pct"/>
            <w:shd w:val="clear" w:color="auto" w:fill="auto"/>
          </w:tcPr>
          <w:p w14:paraId="60DCBD65" w14:textId="78A400DE" w:rsidR="005B6936" w:rsidRPr="00680AC8" w:rsidRDefault="005B6936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36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x</w:t>
            </w:r>
            <w:r w:rsidR="00680AC8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80AC8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3661" w:type="pct"/>
            <w:vMerge/>
            <w:shd w:val="clear" w:color="auto" w:fill="auto"/>
          </w:tcPr>
          <w:p w14:paraId="60DCBD66" w14:textId="77777777" w:rsidR="005B6936" w:rsidRPr="00680AC8" w:rsidRDefault="005B6936" w:rsidP="00A30F5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60DCBD68" w14:textId="77777777" w:rsidR="005B6936" w:rsidRPr="00680AC8" w:rsidRDefault="005B6936" w:rsidP="004B72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CBD69" w14:textId="77777777" w:rsidR="005B6936" w:rsidRPr="00680AC8" w:rsidRDefault="005B6936" w:rsidP="004B72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CBD6A" w14:textId="0137F753" w:rsidR="005B6936" w:rsidRPr="00680AC8" w:rsidRDefault="00680AC8" w:rsidP="004B72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Bashkëngjitur dhe skicat</w:t>
      </w:r>
      <w:r w:rsidR="005B6936" w:rsidRPr="00680AC8">
        <w:rPr>
          <w:rFonts w:ascii="Garamond" w:hAnsi="Garamond"/>
          <w:sz w:val="24"/>
          <w:szCs w:val="24"/>
          <w:lang w:val="sq-AL"/>
        </w:rPr>
        <w:t xml:space="preserve"> e kutive dhe</w:t>
      </w:r>
      <w:r w:rsidR="00332FA7">
        <w:rPr>
          <w:rFonts w:ascii="Garamond" w:hAnsi="Garamond"/>
          <w:sz w:val="24"/>
          <w:szCs w:val="24"/>
          <w:lang w:val="sq-AL"/>
        </w:rPr>
        <w:t xml:space="preserve"> e</w:t>
      </w:r>
      <w:bookmarkStart w:id="0" w:name="_GoBack"/>
      <w:bookmarkEnd w:id="0"/>
      <w:r w:rsidR="005B6936" w:rsidRPr="00680AC8">
        <w:rPr>
          <w:rFonts w:ascii="Garamond" w:hAnsi="Garamond"/>
          <w:sz w:val="24"/>
          <w:szCs w:val="24"/>
          <w:lang w:val="sq-AL"/>
        </w:rPr>
        <w:t xml:space="preserve"> dosjeve me ruajte të përhershme.</w:t>
      </w:r>
    </w:p>
    <w:p w14:paraId="60DCBD6B" w14:textId="77777777" w:rsidR="005B6936" w:rsidRPr="00680AC8" w:rsidRDefault="005B6936" w:rsidP="004B72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B6936" w:rsidRPr="00680AC8" w:rsidSect="00A607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10FE91" w14:textId="77777777" w:rsidR="00DD2925" w:rsidRDefault="00DD2925" w:rsidP="001C6769">
      <w:pPr>
        <w:spacing w:after="0" w:line="240" w:lineRule="auto"/>
      </w:pPr>
      <w:r>
        <w:separator/>
      </w:r>
    </w:p>
  </w:endnote>
  <w:endnote w:type="continuationSeparator" w:id="0">
    <w:p w14:paraId="7804F3F9" w14:textId="77777777" w:rsidR="00DD2925" w:rsidRDefault="00DD2925" w:rsidP="001C6769">
      <w:pPr>
        <w:spacing w:after="0" w:line="240" w:lineRule="auto"/>
      </w:pPr>
      <w:r>
        <w:continuationSeparator/>
      </w:r>
    </w:p>
  </w:endnote>
  <w:endnote w:type="continuationNotice" w:id="1">
    <w:p w14:paraId="21BCE0FE" w14:textId="77777777" w:rsidR="00DD2925" w:rsidRDefault="00DD29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3B5C3C" w14:textId="77777777" w:rsidR="00DD2925" w:rsidRDefault="00DD2925" w:rsidP="001C6769">
      <w:pPr>
        <w:spacing w:after="0" w:line="240" w:lineRule="auto"/>
      </w:pPr>
      <w:r>
        <w:separator/>
      </w:r>
    </w:p>
  </w:footnote>
  <w:footnote w:type="continuationSeparator" w:id="0">
    <w:p w14:paraId="289C94DB" w14:textId="77777777" w:rsidR="00DD2925" w:rsidRDefault="00DD2925" w:rsidP="001C6769">
      <w:pPr>
        <w:spacing w:after="0" w:line="240" w:lineRule="auto"/>
      </w:pPr>
      <w:r>
        <w:continuationSeparator/>
      </w:r>
    </w:p>
  </w:footnote>
  <w:footnote w:type="continuationNotice" w:id="1">
    <w:p w14:paraId="254D2726" w14:textId="77777777" w:rsidR="00DD2925" w:rsidRDefault="00DD29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F536D"/>
    <w:multiLevelType w:val="hybridMultilevel"/>
    <w:tmpl w:val="DAFA2EEA"/>
    <w:lvl w:ilvl="0" w:tplc="BC0A4F2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96366C"/>
    <w:multiLevelType w:val="hybridMultilevel"/>
    <w:tmpl w:val="30965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769"/>
    <w:rsid w:val="00091B89"/>
    <w:rsid w:val="00100E61"/>
    <w:rsid w:val="00111F29"/>
    <w:rsid w:val="00113769"/>
    <w:rsid w:val="001C6769"/>
    <w:rsid w:val="002113A5"/>
    <w:rsid w:val="002442B1"/>
    <w:rsid w:val="0026761E"/>
    <w:rsid w:val="00271948"/>
    <w:rsid w:val="00293002"/>
    <w:rsid w:val="002C611A"/>
    <w:rsid w:val="002D7ED5"/>
    <w:rsid w:val="00332FA7"/>
    <w:rsid w:val="003979F5"/>
    <w:rsid w:val="003C2CB1"/>
    <w:rsid w:val="00411765"/>
    <w:rsid w:val="004B56C7"/>
    <w:rsid w:val="004B72A6"/>
    <w:rsid w:val="005602D6"/>
    <w:rsid w:val="005738B8"/>
    <w:rsid w:val="005A4EF8"/>
    <w:rsid w:val="005B6936"/>
    <w:rsid w:val="00605597"/>
    <w:rsid w:val="00680AC8"/>
    <w:rsid w:val="00694A3A"/>
    <w:rsid w:val="006A4573"/>
    <w:rsid w:val="006B6C51"/>
    <w:rsid w:val="006D3256"/>
    <w:rsid w:val="007B5F03"/>
    <w:rsid w:val="0086542C"/>
    <w:rsid w:val="00A03C08"/>
    <w:rsid w:val="00A30F5B"/>
    <w:rsid w:val="00A6076F"/>
    <w:rsid w:val="00AE306A"/>
    <w:rsid w:val="00AF54D6"/>
    <w:rsid w:val="00B22B2C"/>
    <w:rsid w:val="00B4756B"/>
    <w:rsid w:val="00BE1963"/>
    <w:rsid w:val="00C1750D"/>
    <w:rsid w:val="00C801EB"/>
    <w:rsid w:val="00CD151B"/>
    <w:rsid w:val="00DD2925"/>
    <w:rsid w:val="00E13CBB"/>
    <w:rsid w:val="00E427DE"/>
    <w:rsid w:val="00E61936"/>
    <w:rsid w:val="00EC0BC2"/>
    <w:rsid w:val="00F8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CBD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7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C676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1C6769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C6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769"/>
  </w:style>
  <w:style w:type="paragraph" w:styleId="Footer">
    <w:name w:val="footer"/>
    <w:basedOn w:val="Normal"/>
    <w:link w:val="FooterChar"/>
    <w:uiPriority w:val="99"/>
    <w:unhideWhenUsed/>
    <w:rsid w:val="001C6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769"/>
  </w:style>
  <w:style w:type="character" w:styleId="Hyperlink">
    <w:name w:val="Hyperlink"/>
    <w:unhideWhenUsed/>
    <w:rsid w:val="001C676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6936"/>
    <w:pPr>
      <w:ind w:left="720"/>
      <w:contextualSpacing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7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C676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1C6769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C6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769"/>
  </w:style>
  <w:style w:type="paragraph" w:styleId="Footer">
    <w:name w:val="footer"/>
    <w:basedOn w:val="Normal"/>
    <w:link w:val="FooterChar"/>
    <w:uiPriority w:val="99"/>
    <w:unhideWhenUsed/>
    <w:rsid w:val="001C6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769"/>
  </w:style>
  <w:style w:type="character" w:styleId="Hyperlink">
    <w:name w:val="Hyperlink"/>
    <w:unhideWhenUsed/>
    <w:rsid w:val="001C676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6936"/>
    <w:pPr>
      <w:ind w:left="720"/>
      <w:contextualSpacing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1279</Nr_x002e__x0020_akti>
    <Data_x0020_e_x0020_Krijimit xmlns="0e656187-b300-4fb0-8bf4-3a50f872073c">2021-06-23T06:59:03Z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2021-06-21T22:00:00Z</Date_x0020_protokolli>
    <Titulli xmlns="0e656187-b300-4fb0-8bf4-3a50f872073c">Korrigjim gabimi matërial </Titulli>
    <Modifikuesi xmlns="0e656187-b300-4fb0-8bf4-3a50f872073c">Fjora.Korita</Modifikuesi>
    <Nr_x002e__x0020_prot_x0020_QBZ xmlns="0e656187-b300-4fb0-8bf4-3a50f872073c">285/3</Nr_x002e__x0020_prot_x0020_QBZ>
    <Data_x0020_e_x0020_Modifikimit xmlns="0e656187-b300-4fb0-8bf4-3a50f872073c">2021-06-23T08:07:44Z</Data_x0020_e_x0020_Modifikimit>
    <Dekretuar xmlns="0e656187-b300-4fb0-8bf4-3a50f872073c">false</Dekretuar>
    <Data xmlns="0e656187-b300-4fb0-8bf4-3a50f872073c">2021-06-17T22:00:00Z</Data>
    <Nr_x002e__x0020_protokolli_x0020_i_x0020_aktit xmlns="0e656187-b300-4fb0-8bf4-3a50f872073c">1279/11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13420C99F844A29FC8F2995AF326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13420C99F844A29FC8F2995AF326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CFE14-5B2B-4A6B-84DB-0AA360498D7A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C37738B-A901-4AAB-B103-3D527CF321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7F5EAF-8339-494D-BB9B-893E397DF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4E17D0-E345-4CBE-8415-AAEE8ED43E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243838-AB9A-4C07-BD36-21FA5A830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E60573-8B7A-4771-9A72-A7D5DA70D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matërial</vt:lpstr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matërial</dc:title>
  <dc:creator>Endrit Musaj</dc:creator>
  <cp:lastModifiedBy>Amarilda Muja</cp:lastModifiedBy>
  <cp:revision>46</cp:revision>
  <cp:lastPrinted>2021-06-18T08:51:00Z</cp:lastPrinted>
  <dcterms:created xsi:type="dcterms:W3CDTF">2021-06-23T07:03:00Z</dcterms:created>
  <dcterms:modified xsi:type="dcterms:W3CDTF">2021-06-23T08:33:00Z</dcterms:modified>
</cp:coreProperties>
</file>