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B5764" w14:textId="77777777" w:rsidR="008D3655" w:rsidRPr="000701E4" w:rsidRDefault="008D3655" w:rsidP="008D3655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VENDIM</w:t>
      </w:r>
    </w:p>
    <w:p w14:paraId="4874579E" w14:textId="437854A0" w:rsidR="008D3655" w:rsidRPr="000701E4" w:rsidRDefault="008D3655" w:rsidP="008D3655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Nr. 2, datë 3.4.2024</w:t>
      </w:r>
    </w:p>
    <w:p w14:paraId="32521C65" w14:textId="77777777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</w:p>
    <w:p w14:paraId="1EA7344D" w14:textId="6EBF7953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PËR SHPREHJEN E DAKOR</w:t>
      </w:r>
      <w:r w:rsidR="00D208F7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D</w:t>
      </w:r>
      <w:r w:rsidRPr="000701E4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ËSISË MBI CAKTIMIN E TARIFAVE TË SHËRBIMEVE NË DREJTORINË E PËRGJITHSHME TË ARKIVAVE</w:t>
      </w:r>
    </w:p>
    <w:p w14:paraId="0F8E1EFB" w14:textId="3993A969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val="sq-AL"/>
        </w:rPr>
      </w:pPr>
    </w:p>
    <w:p w14:paraId="5A472EB7" w14:textId="3E0C43F1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Në mbështetje dhe zbatim të </w:t>
      </w:r>
      <w:r w:rsidR="000701E4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ligjit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nr.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9154, datë 6.11.2003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,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“Për arkivat”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,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dhe të nenit 8, të VKM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-së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nr. 360, datë 26.4.2017, për miratimin e rregullores “Për organizimin dhe funksionimin e Drejtorisë së Përgjithshme të Arkivave”, 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të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ndryshuar, Këshilli i Lartë i Arkivave, në mbledhjen e datës 3 prill 2024,</w:t>
      </w:r>
    </w:p>
    <w:p w14:paraId="77D810C6" w14:textId="77777777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</w:p>
    <w:p w14:paraId="37086428" w14:textId="77777777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bCs/>
          <w:color w:val="000000"/>
          <w:sz w:val="24"/>
          <w:szCs w:val="24"/>
          <w:lang w:val="sq-AL"/>
        </w:rPr>
        <w:t>VENDOSI</w:t>
      </w:r>
    </w:p>
    <w:p w14:paraId="57F71F7B" w14:textId="77777777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 xml:space="preserve"> </w:t>
      </w:r>
    </w:p>
    <w:p w14:paraId="3E7FA06E" w14:textId="12ECB91F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1.</w:t>
      </w:r>
      <w:r w:rsidR="00CF028C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Shprehjen e dakor</w:t>
      </w:r>
      <w:r w:rsidR="000B0A73">
        <w:rPr>
          <w:rFonts w:ascii="Garamond" w:eastAsiaTheme="minorHAnsi" w:hAnsi="Garamond"/>
          <w:color w:val="000000"/>
          <w:sz w:val="24"/>
          <w:szCs w:val="24"/>
          <w:lang w:val="sq-AL"/>
        </w:rPr>
        <w:t>d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ësisë mbi propozimin e Drejtorisë së Përgjithshme të Arkivave për vendosjen e tarifave të shërbimeve në Drejtorinë e Përgjithshme të Arkivave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,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si më poshtë:</w:t>
      </w:r>
    </w:p>
    <w:p w14:paraId="413A6145" w14:textId="6A5977B4" w:rsidR="008D3655" w:rsidRPr="000701E4" w:rsidRDefault="00CF028C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 xml:space="preserve">- 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Dhënien me qira të teatrit veror me tarifë 5</w:t>
      </w:r>
      <w:r w:rsidR="00706A7C">
        <w:rPr>
          <w:rFonts w:ascii="Garamond" w:eastAsiaTheme="minorHAnsi" w:hAnsi="Garamond"/>
          <w:color w:val="000000"/>
          <w:sz w:val="24"/>
          <w:szCs w:val="24"/>
          <w:lang w:val="sq-AL"/>
        </w:rPr>
        <w:t>.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000 lekë/orë dhe falas për rastet kur ka marrëveshje me Drejtorinë e Përgjithshme të Arkivave për kryerjen e aktiviteteve edukuese ose kur Drejtoria e Përgjithshme e Arkivave është bashkorganizatore.</w:t>
      </w:r>
    </w:p>
    <w:p w14:paraId="77B26E94" w14:textId="3D4ACC52" w:rsidR="008D3655" w:rsidRPr="000701E4" w:rsidRDefault="00CF028C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 xml:space="preserve">- 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Çmimet e biletave për hyrjen në muzeun arkivor të jenë: </w:t>
      </w:r>
    </w:p>
    <w:p w14:paraId="13490DCB" w14:textId="5D90B0CE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-</w:t>
      </w:r>
      <w:r w:rsidR="00CF028C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bileta individuale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: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400 lekë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;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</w:p>
    <w:p w14:paraId="74A2D91E" w14:textId="646D8851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-</w:t>
      </w:r>
      <w:r w:rsidR="00CF028C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bileta në grup (grupi mbi 12 veta)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: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250 lekë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;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</w:p>
    <w:p w14:paraId="267052D4" w14:textId="798E4343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-</w:t>
      </w:r>
      <w:r w:rsidR="00CF028C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biletë e reduktuar për (pensionistët, jetimet e kujdestarët e tyre ligjor, invalidët)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: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100 lekë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;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</w:p>
    <w:p w14:paraId="3E265D77" w14:textId="3E96230D" w:rsidR="008D3655" w:rsidRPr="000701E4" w:rsidRDefault="008D3655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-</w:t>
      </w:r>
      <w:r w:rsidR="00CF028C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falas për studentët e </w:t>
      </w:r>
      <w:r w:rsidR="000701E4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pajisur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me karta studenti</w:t>
      </w:r>
      <w:r w:rsidR="000701E4">
        <w:rPr>
          <w:rFonts w:ascii="Garamond" w:eastAsiaTheme="minorHAnsi" w:hAnsi="Garamond"/>
          <w:color w:val="000000"/>
          <w:sz w:val="24"/>
          <w:szCs w:val="24"/>
          <w:lang w:val="sq-AL"/>
        </w:rPr>
        <w:t>.</w:t>
      </w:r>
    </w:p>
    <w:p w14:paraId="60DC7EE3" w14:textId="22E2BE2E" w:rsidR="008D3655" w:rsidRPr="000701E4" w:rsidRDefault="000701E4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>-</w:t>
      </w:r>
      <w:r w:rsidR="00CF028C" w:rsidRPr="000701E4"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 xml:space="preserve"> </w:t>
      </w:r>
      <w:r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Ekspozita 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të individualizuara</w:t>
      </w:r>
      <w:r>
        <w:rPr>
          <w:rFonts w:ascii="Garamond" w:eastAsiaTheme="minorHAnsi" w:hAnsi="Garamond"/>
          <w:color w:val="000000"/>
          <w:sz w:val="24"/>
          <w:szCs w:val="24"/>
          <w:lang w:val="sq-AL"/>
        </w:rPr>
        <w:t>: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10</w:t>
      </w:r>
      <w:r w:rsidR="00706A7C">
        <w:rPr>
          <w:rFonts w:ascii="Garamond" w:eastAsiaTheme="minorHAnsi" w:hAnsi="Garamond"/>
          <w:color w:val="000000"/>
          <w:sz w:val="24"/>
          <w:szCs w:val="24"/>
          <w:lang w:val="sq-AL"/>
        </w:rPr>
        <w:t>.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000 lekë</w:t>
      </w:r>
      <w:r>
        <w:rPr>
          <w:rFonts w:ascii="Garamond" w:eastAsiaTheme="minorHAnsi" w:hAnsi="Garamond"/>
          <w:color w:val="000000"/>
          <w:sz w:val="24"/>
          <w:szCs w:val="24"/>
          <w:lang w:val="sq-AL"/>
        </w:rPr>
        <w:t>.</w:t>
      </w:r>
    </w:p>
    <w:p w14:paraId="4A09C10F" w14:textId="39F90331" w:rsidR="008D3655" w:rsidRPr="000701E4" w:rsidRDefault="00CF028C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 xml:space="preserve">- </w:t>
      </w:r>
      <w:r w:rsidR="000701E4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Salla 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e leksioneve 5.000 lekë/orë dhe falas për rastet kur ka marrëveshje me Drejtorinë e Përgjithshme të Arkivave për kryerjen e aktiviteteve edukuese ose kur Drejtoria e Përgjithshme e Arkivave është bashkorganizatore.</w:t>
      </w:r>
    </w:p>
    <w:p w14:paraId="7F0E21F8" w14:textId="22D7D51B" w:rsidR="008D3655" w:rsidRPr="000701E4" w:rsidRDefault="00CF028C" w:rsidP="008D36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0701E4">
        <w:rPr>
          <w:rFonts w:ascii="Garamond" w:eastAsiaTheme="minorHAnsi" w:hAnsi="Garamond" w:cs="Symbol"/>
          <w:color w:val="000000"/>
          <w:sz w:val="24"/>
          <w:szCs w:val="24"/>
          <w:lang w:val="sq-AL"/>
        </w:rPr>
        <w:t xml:space="preserve">- </w:t>
      </w:r>
      <w:r w:rsidR="008D3655" w:rsidRPr="000701E4">
        <w:rPr>
          <w:rFonts w:ascii="Garamond" w:eastAsiaTheme="minorHAnsi" w:hAnsi="Garamond"/>
          <w:color w:val="000000"/>
          <w:sz w:val="24"/>
          <w:szCs w:val="24"/>
          <w:lang w:val="sq-AL"/>
        </w:rPr>
        <w:t>Për tarifat e riprodhimeve të dokumenteve arkivore në suport joletër (suvenir):</w:t>
      </w:r>
    </w:p>
    <w:p w14:paraId="5636C00C" w14:textId="77777777" w:rsidR="00715768" w:rsidRPr="000701E4" w:rsidRDefault="00715768" w:rsidP="008D3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6"/>
        <w:gridCol w:w="1586"/>
        <w:gridCol w:w="1586"/>
        <w:gridCol w:w="1430"/>
      </w:tblGrid>
      <w:tr w:rsidR="00715768" w:rsidRPr="000701E4" w14:paraId="5636C011" w14:textId="77777777" w:rsidTr="005832A5">
        <w:trPr>
          <w:trHeight w:val="20"/>
        </w:trPr>
        <w:tc>
          <w:tcPr>
            <w:tcW w:w="2393" w:type="pct"/>
            <w:shd w:val="clear" w:color="auto" w:fill="EAF1DD" w:themeFill="accent3" w:themeFillTint="33"/>
            <w:vAlign w:val="center"/>
          </w:tcPr>
          <w:p w14:paraId="5636C00D" w14:textId="77777777" w:rsidR="00715768" w:rsidRPr="000701E4" w:rsidRDefault="00715768" w:rsidP="00D2420E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Përshkrimi i artikujve</w:t>
            </w:r>
          </w:p>
        </w:tc>
        <w:tc>
          <w:tcPr>
            <w:tcW w:w="898" w:type="pct"/>
            <w:shd w:val="clear" w:color="auto" w:fill="EAF1DD" w:themeFill="accent3" w:themeFillTint="33"/>
            <w:vAlign w:val="center"/>
          </w:tcPr>
          <w:p w14:paraId="5636C00E" w14:textId="3FCC870A" w:rsidR="00715768" w:rsidRPr="000701E4" w:rsidRDefault="000701E4" w:rsidP="005832A5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Çmimet </w:t>
            </w:r>
            <w:r w:rsidR="00715768"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e ofertuara me </w:t>
            </w: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TVSH </w:t>
            </w:r>
            <w:r w:rsidR="00715768"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sipas MK</w:t>
            </w:r>
            <w:r w:rsidR="00D952D6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-së</w:t>
            </w:r>
          </w:p>
        </w:tc>
        <w:tc>
          <w:tcPr>
            <w:tcW w:w="898" w:type="pct"/>
            <w:shd w:val="clear" w:color="auto" w:fill="EAF1DD" w:themeFill="accent3" w:themeFillTint="33"/>
            <w:vAlign w:val="center"/>
          </w:tcPr>
          <w:p w14:paraId="5636C00F" w14:textId="07E40AA3" w:rsidR="00715768" w:rsidRPr="000701E4" w:rsidRDefault="000701E4" w:rsidP="005832A5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Çmimet </w:t>
            </w:r>
            <w:r w:rsidR="00715768"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e shitjes q</w:t>
            </w: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ë</w:t>
            </w:r>
            <w:r w:rsidR="00715768"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propozohen</w:t>
            </w:r>
          </w:p>
        </w:tc>
        <w:tc>
          <w:tcPr>
            <w:tcW w:w="810" w:type="pct"/>
            <w:shd w:val="clear" w:color="auto" w:fill="EAF1DD" w:themeFill="accent3" w:themeFillTint="33"/>
            <w:vAlign w:val="center"/>
          </w:tcPr>
          <w:p w14:paraId="5636C010" w14:textId="7C0BA667" w:rsidR="00715768" w:rsidRPr="000701E4" w:rsidRDefault="000701E4" w:rsidP="005832A5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Marzhi </w:t>
            </w:r>
            <w:r w:rsidR="00715768" w:rsidRPr="000701E4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fitimit</w:t>
            </w:r>
          </w:p>
        </w:tc>
      </w:tr>
      <w:tr w:rsidR="00715768" w:rsidRPr="000701E4" w14:paraId="5636C016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12" w14:textId="34E4CCEC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Medaljon varëse qafe + </w:t>
            </w:r>
            <w:r w:rsidR="008114B4"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kuti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druri (figura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1)</w:t>
            </w:r>
          </w:p>
        </w:tc>
        <w:tc>
          <w:tcPr>
            <w:tcW w:w="898" w:type="pct"/>
            <w:vAlign w:val="bottom"/>
          </w:tcPr>
          <w:p w14:paraId="5636C01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2,774.4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1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3,329.28 </w:t>
            </w:r>
          </w:p>
        </w:tc>
        <w:tc>
          <w:tcPr>
            <w:tcW w:w="810" w:type="pct"/>
            <w:vAlign w:val="bottom"/>
          </w:tcPr>
          <w:p w14:paraId="5636C01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1B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17" w14:textId="23C73970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Pllakatë druri + </w:t>
            </w:r>
            <w:r w:rsidR="008114B4"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kuti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(figura 2)</w:t>
            </w:r>
          </w:p>
        </w:tc>
        <w:tc>
          <w:tcPr>
            <w:tcW w:w="898" w:type="pct"/>
            <w:vAlign w:val="bottom"/>
          </w:tcPr>
          <w:p w14:paraId="5636C01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3,428.4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1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4,114.08 </w:t>
            </w:r>
          </w:p>
        </w:tc>
        <w:tc>
          <w:tcPr>
            <w:tcW w:w="810" w:type="pct"/>
          </w:tcPr>
          <w:p w14:paraId="5636C01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20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1C" w14:textId="57178F0A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Pllakatë ino</w:t>
            </w:r>
            <w:r w:rsidR="00552816">
              <w:rPr>
                <w:rFonts w:ascii="Garamond" w:hAnsi="Garamond"/>
                <w:sz w:val="20"/>
                <w:szCs w:val="20"/>
                <w:lang w:val="sq-AL"/>
              </w:rPr>
              <w:t>ks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+ mbajtëse kastori (figura 3)</w:t>
            </w:r>
          </w:p>
        </w:tc>
        <w:tc>
          <w:tcPr>
            <w:tcW w:w="898" w:type="pct"/>
            <w:vAlign w:val="bottom"/>
          </w:tcPr>
          <w:p w14:paraId="5636C01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2,836.8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1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3,404.16 </w:t>
            </w:r>
          </w:p>
        </w:tc>
        <w:tc>
          <w:tcPr>
            <w:tcW w:w="810" w:type="pct"/>
          </w:tcPr>
          <w:p w14:paraId="5636C01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25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21" w14:textId="056CD119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Tablo për t’u varur në mur me motiv (figura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4)</w:t>
            </w:r>
          </w:p>
        </w:tc>
        <w:tc>
          <w:tcPr>
            <w:tcW w:w="898" w:type="pct"/>
            <w:vAlign w:val="bottom"/>
          </w:tcPr>
          <w:p w14:paraId="5636C02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2,346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2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2,815.20 </w:t>
            </w:r>
          </w:p>
        </w:tc>
        <w:tc>
          <w:tcPr>
            <w:tcW w:w="810" w:type="pct"/>
          </w:tcPr>
          <w:p w14:paraId="5636C02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2A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26" w14:textId="78A85F66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Puzzle (formuese) </w:t>
            </w:r>
            <w:r w:rsidR="008114B4" w:rsidRPr="000701E4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 + kuti (figura 5)</w:t>
            </w:r>
          </w:p>
        </w:tc>
        <w:tc>
          <w:tcPr>
            <w:tcW w:w="898" w:type="pct"/>
            <w:vAlign w:val="bottom"/>
          </w:tcPr>
          <w:p w14:paraId="5636C02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1,446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2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1,735.20 </w:t>
            </w:r>
          </w:p>
        </w:tc>
        <w:tc>
          <w:tcPr>
            <w:tcW w:w="810" w:type="pct"/>
          </w:tcPr>
          <w:p w14:paraId="5636C02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2F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2B" w14:textId="090553D2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Puzzle (formuese) </w:t>
            </w:r>
            <w:r w:rsidR="008114B4" w:rsidRPr="000701E4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 + kuti+ top (figura 6)</w:t>
            </w:r>
          </w:p>
        </w:tc>
        <w:tc>
          <w:tcPr>
            <w:tcW w:w="898" w:type="pct"/>
            <w:vAlign w:val="bottom"/>
          </w:tcPr>
          <w:p w14:paraId="5636C02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2,170.8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2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2,604.96 </w:t>
            </w:r>
          </w:p>
        </w:tc>
        <w:tc>
          <w:tcPr>
            <w:tcW w:w="810" w:type="pct"/>
          </w:tcPr>
          <w:p w14:paraId="5636C02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34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30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Set: pulla/ butona këmishe, kravatë (figura 7)</w:t>
            </w:r>
          </w:p>
        </w:tc>
        <w:tc>
          <w:tcPr>
            <w:tcW w:w="898" w:type="pct"/>
            <w:vAlign w:val="bottom"/>
          </w:tcPr>
          <w:p w14:paraId="5636C03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11,084.4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3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13,301.28 </w:t>
            </w:r>
          </w:p>
        </w:tc>
        <w:tc>
          <w:tcPr>
            <w:tcW w:w="810" w:type="pct"/>
          </w:tcPr>
          <w:p w14:paraId="5636C03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39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35" w14:textId="146A0A9E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zyre: USB druri, mbajtëse kart</w:t>
            </w:r>
            <w:r w:rsidR="008114B4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vizitash, bllok shënimesh, mouse pad (tapet) (figura 8)</w:t>
            </w:r>
          </w:p>
        </w:tc>
        <w:tc>
          <w:tcPr>
            <w:tcW w:w="898" w:type="pct"/>
          </w:tcPr>
          <w:p w14:paraId="5636C03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5,742.00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3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6,890.40 </w:t>
            </w:r>
          </w:p>
        </w:tc>
        <w:tc>
          <w:tcPr>
            <w:tcW w:w="810" w:type="pct"/>
          </w:tcPr>
          <w:p w14:paraId="5636C03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3E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3A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stilolapsash me motiv si shembull firmën e Ismail Qemalit (figura 9)</w:t>
            </w:r>
          </w:p>
        </w:tc>
        <w:tc>
          <w:tcPr>
            <w:tcW w:w="898" w:type="pct"/>
          </w:tcPr>
          <w:p w14:paraId="5636C03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3,614.40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3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4,337.28 </w:t>
            </w:r>
          </w:p>
        </w:tc>
        <w:tc>
          <w:tcPr>
            <w:tcW w:w="810" w:type="pct"/>
          </w:tcPr>
          <w:p w14:paraId="5636C03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43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3F" w14:textId="269C224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Pergamene + kuti me motiv fragment nga </w:t>
            </w:r>
            <w:r w:rsidR="008114B4" w:rsidRPr="000701E4">
              <w:rPr>
                <w:rFonts w:ascii="Garamond" w:hAnsi="Garamond"/>
                <w:sz w:val="20"/>
                <w:szCs w:val="20"/>
                <w:lang w:val="sq-AL"/>
              </w:rPr>
              <w:t>fermanët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(figura 10)</w:t>
            </w:r>
          </w:p>
        </w:tc>
        <w:tc>
          <w:tcPr>
            <w:tcW w:w="898" w:type="pct"/>
          </w:tcPr>
          <w:p w14:paraId="5636C04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2,466.00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4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2,959.20 </w:t>
            </w:r>
          </w:p>
        </w:tc>
        <w:tc>
          <w:tcPr>
            <w:tcW w:w="810" w:type="pct"/>
          </w:tcPr>
          <w:p w14:paraId="5636C04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48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44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Set, çadër, shall, kapuç, bluzë (figura 11)</w:t>
            </w:r>
          </w:p>
        </w:tc>
        <w:tc>
          <w:tcPr>
            <w:tcW w:w="898" w:type="pct"/>
          </w:tcPr>
          <w:p w14:paraId="5636C04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4,142.40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4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4,970.88 </w:t>
            </w:r>
          </w:p>
        </w:tc>
        <w:tc>
          <w:tcPr>
            <w:tcW w:w="810" w:type="pct"/>
          </w:tcPr>
          <w:p w14:paraId="5636C04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4D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49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filxhani kafe (4 copë) me motiv (figura 12)</w:t>
            </w:r>
          </w:p>
        </w:tc>
        <w:tc>
          <w:tcPr>
            <w:tcW w:w="898" w:type="pct"/>
          </w:tcPr>
          <w:p w14:paraId="5636C04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2,954.40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4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3,545.28 </w:t>
            </w:r>
          </w:p>
        </w:tc>
        <w:tc>
          <w:tcPr>
            <w:tcW w:w="810" w:type="pct"/>
          </w:tcPr>
          <w:p w14:paraId="5636C04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52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4E" w14:textId="4EDBCE1E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Filxhan kafeje-çaji 300</w:t>
            </w:r>
            <w:r w:rsidR="008114B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ml me motiv (figura 13)</w:t>
            </w:r>
          </w:p>
        </w:tc>
        <w:tc>
          <w:tcPr>
            <w:tcW w:w="898" w:type="pct"/>
          </w:tcPr>
          <w:p w14:paraId="5636C04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1,694.40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5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2,033.28 </w:t>
            </w:r>
          </w:p>
        </w:tc>
        <w:tc>
          <w:tcPr>
            <w:tcW w:w="810" w:type="pct"/>
          </w:tcPr>
          <w:p w14:paraId="5636C05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57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53" w14:textId="0E5D6374" w:rsidR="00715768" w:rsidRPr="000701E4" w:rsidRDefault="008114B4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Çakmak</w:t>
            </w:r>
            <w:r w:rsidR="00715768"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gold </w:t>
            </w:r>
            <w:r w:rsidR="00715768" w:rsidRPr="000701E4">
              <w:rPr>
                <w:rFonts w:ascii="Garamond" w:hAnsi="Garamond"/>
                <w:sz w:val="20"/>
                <w:szCs w:val="20"/>
                <w:lang w:val="sq-AL"/>
              </w:rPr>
              <w:t>(figura 14)</w:t>
            </w:r>
          </w:p>
        </w:tc>
        <w:tc>
          <w:tcPr>
            <w:tcW w:w="898" w:type="pct"/>
          </w:tcPr>
          <w:p w14:paraId="5636C05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1,980.00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5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2,376.00 </w:t>
            </w:r>
          </w:p>
        </w:tc>
        <w:tc>
          <w:tcPr>
            <w:tcW w:w="810" w:type="pct"/>
          </w:tcPr>
          <w:p w14:paraId="5636C05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5C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58" w14:textId="4390379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3</w:t>
            </w:r>
            <w:r w:rsidR="00E94633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n</w:t>
            </w:r>
            <w:r w:rsidR="00E94633">
              <w:rPr>
                <w:rFonts w:ascii="Garamond" w:hAnsi="Garamond"/>
                <w:sz w:val="20"/>
                <w:szCs w:val="20"/>
                <w:lang w:val="sq-AL"/>
              </w:rPr>
              <w:t xml:space="preserve">ë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 (dam, shah, tav</w:t>
            </w:r>
            <w:r w:rsidR="00E94633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ll, mos u nxeh) me motiv (figura 15)</w:t>
            </w:r>
          </w:p>
        </w:tc>
        <w:tc>
          <w:tcPr>
            <w:tcW w:w="898" w:type="pct"/>
          </w:tcPr>
          <w:p w14:paraId="5636C05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4,508.40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5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5,410.08 </w:t>
            </w:r>
          </w:p>
        </w:tc>
        <w:tc>
          <w:tcPr>
            <w:tcW w:w="810" w:type="pct"/>
          </w:tcPr>
          <w:p w14:paraId="5636C05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61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5D" w14:textId="4A2AD1C2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Kuba druri, </w:t>
            </w:r>
            <w:r w:rsidR="00E94633" w:rsidRPr="000701E4">
              <w:rPr>
                <w:rFonts w:ascii="Garamond" w:hAnsi="Garamond"/>
                <w:sz w:val="20"/>
                <w:szCs w:val="20"/>
                <w:lang w:val="sq-AL"/>
              </w:rPr>
              <w:t>germat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e alfabetit + numra (figura 16)</w:t>
            </w:r>
          </w:p>
        </w:tc>
        <w:tc>
          <w:tcPr>
            <w:tcW w:w="898" w:type="pct"/>
          </w:tcPr>
          <w:p w14:paraId="5636C05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2,487.60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5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2,985.12 </w:t>
            </w:r>
          </w:p>
        </w:tc>
        <w:tc>
          <w:tcPr>
            <w:tcW w:w="810" w:type="pct"/>
          </w:tcPr>
          <w:p w14:paraId="5636C06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66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62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Aksesor telefoni (figura 17)</w:t>
            </w:r>
          </w:p>
        </w:tc>
        <w:tc>
          <w:tcPr>
            <w:tcW w:w="898" w:type="pct"/>
          </w:tcPr>
          <w:p w14:paraId="5636C06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1,574.40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6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1,889.28 </w:t>
            </w:r>
          </w:p>
        </w:tc>
        <w:tc>
          <w:tcPr>
            <w:tcW w:w="810" w:type="pct"/>
          </w:tcPr>
          <w:p w14:paraId="5636C06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6B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67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Portofol (figura 18)</w:t>
            </w:r>
          </w:p>
        </w:tc>
        <w:tc>
          <w:tcPr>
            <w:tcW w:w="898" w:type="pct"/>
          </w:tcPr>
          <w:p w14:paraId="5636C06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3,290.40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6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3,948.48 </w:t>
            </w:r>
          </w:p>
        </w:tc>
        <w:tc>
          <w:tcPr>
            <w:tcW w:w="810" w:type="pct"/>
          </w:tcPr>
          <w:p w14:paraId="5636C06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70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6C" w14:textId="673FAAC9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Kuti me magnete sipas pulla t</w:t>
            </w:r>
            <w:r w:rsidR="00C72D01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ndryshme historike (figura 19)</w:t>
            </w:r>
          </w:p>
        </w:tc>
        <w:tc>
          <w:tcPr>
            <w:tcW w:w="898" w:type="pct"/>
          </w:tcPr>
          <w:p w14:paraId="5636C06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3,028.80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6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3,634.56 </w:t>
            </w:r>
          </w:p>
        </w:tc>
        <w:tc>
          <w:tcPr>
            <w:tcW w:w="810" w:type="pct"/>
          </w:tcPr>
          <w:p w14:paraId="5636C06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75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71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Medaljon argjendi + kuti (figura 20)</w:t>
            </w:r>
          </w:p>
        </w:tc>
        <w:tc>
          <w:tcPr>
            <w:tcW w:w="898" w:type="pct"/>
          </w:tcPr>
          <w:p w14:paraId="5636C07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81,820.80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7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98,184.96 </w:t>
            </w:r>
          </w:p>
        </w:tc>
        <w:tc>
          <w:tcPr>
            <w:tcW w:w="810" w:type="pct"/>
          </w:tcPr>
          <w:p w14:paraId="5636C07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7A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bottom"/>
          </w:tcPr>
          <w:p w14:paraId="5636C076" w14:textId="00B5FADA" w:rsidR="00715768" w:rsidRPr="000701E4" w:rsidRDefault="00BF492B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noProof/>
                <w:sz w:val="20"/>
                <w:szCs w:val="20"/>
                <w:lang w:val="sq-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36C0FC" wp14:editId="5636C0FD">
                      <wp:simplePos x="0" y="0"/>
                      <wp:positionH relativeFrom="column">
                        <wp:posOffset>2301240</wp:posOffset>
                      </wp:positionH>
                      <wp:positionV relativeFrom="paragraph">
                        <wp:posOffset>205740</wp:posOffset>
                      </wp:positionV>
                      <wp:extent cx="320040" cy="205740"/>
                      <wp:effectExtent l="0" t="0" r="0" b="0"/>
                      <wp:wrapNone/>
                      <wp:docPr id="13" name="AutoShape 3" descr="blob:https://web.whatsapp.com/120cfe90-2b15-4966-8e45-57203a9ea0c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0040" cy="2057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6865A" id="AutoShape 3" o:spid="_x0000_s1026" alt="blob:https://web.whatsapp.com/120cfe90-2b15-4966-8e45-57203a9ea0c9" style="position:absolute;margin-left:181.2pt;margin-top:16.2pt;width:25.2pt;height: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" filled="f" stroked="f">
                      <o:lock v:ext="edit" aspectratio="t"/>
                    </v:rect>
                  </w:pict>
                </mc:Fallback>
              </mc:AlternateContent>
            </w:r>
            <w:r w:rsidR="00715768" w:rsidRPr="000701E4">
              <w:rPr>
                <w:rFonts w:ascii="Garamond" w:hAnsi="Garamond"/>
                <w:sz w:val="20"/>
                <w:szCs w:val="20"/>
                <w:lang w:val="sq-AL"/>
              </w:rPr>
              <w:t>Medaljon argjendi (larje floriri) + kuti (figura 21)</w:t>
            </w:r>
          </w:p>
        </w:tc>
        <w:tc>
          <w:tcPr>
            <w:tcW w:w="898" w:type="pct"/>
          </w:tcPr>
          <w:p w14:paraId="5636C07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56,383.20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7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67,659.84 </w:t>
            </w:r>
          </w:p>
        </w:tc>
        <w:tc>
          <w:tcPr>
            <w:tcW w:w="810" w:type="pct"/>
          </w:tcPr>
          <w:p w14:paraId="5636C07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7F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7B" w14:textId="3B5F9280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Pllakatë mermeri me gravure me motiv pjese nga deklarata e </w:t>
            </w:r>
            <w:r w:rsidR="00C72D01" w:rsidRPr="000701E4">
              <w:rPr>
                <w:rFonts w:ascii="Garamond" w:hAnsi="Garamond"/>
                <w:sz w:val="20"/>
                <w:szCs w:val="20"/>
                <w:lang w:val="sq-AL"/>
              </w:rPr>
              <w:t>pavarësisë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(figura 22)</w:t>
            </w:r>
          </w:p>
        </w:tc>
        <w:tc>
          <w:tcPr>
            <w:tcW w:w="898" w:type="pct"/>
          </w:tcPr>
          <w:p w14:paraId="5636C07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3,307.20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7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3,968.64 </w:t>
            </w:r>
          </w:p>
        </w:tc>
        <w:tc>
          <w:tcPr>
            <w:tcW w:w="810" w:type="pct"/>
          </w:tcPr>
          <w:p w14:paraId="5636C07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84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80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Bllok shënimesh A6 lëkurë (figura 23)</w:t>
            </w:r>
          </w:p>
        </w:tc>
        <w:tc>
          <w:tcPr>
            <w:tcW w:w="898" w:type="pct"/>
          </w:tcPr>
          <w:p w14:paraId="5636C08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6,663.60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8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7,996.32 </w:t>
            </w:r>
          </w:p>
        </w:tc>
        <w:tc>
          <w:tcPr>
            <w:tcW w:w="810" w:type="pct"/>
          </w:tcPr>
          <w:p w14:paraId="5636C08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89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85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Bllok shënimesh A5 lëkurë (figura 24)</w:t>
            </w:r>
          </w:p>
        </w:tc>
        <w:tc>
          <w:tcPr>
            <w:tcW w:w="898" w:type="pct"/>
          </w:tcPr>
          <w:p w14:paraId="5636C08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3,169.20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8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3,803.04 </w:t>
            </w:r>
          </w:p>
        </w:tc>
        <w:tc>
          <w:tcPr>
            <w:tcW w:w="810" w:type="pct"/>
          </w:tcPr>
          <w:p w14:paraId="5636C08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8E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8A" w14:textId="25575C79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Or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muri (figura 25)</w:t>
            </w:r>
          </w:p>
        </w:tc>
        <w:tc>
          <w:tcPr>
            <w:tcW w:w="898" w:type="pct"/>
          </w:tcPr>
          <w:p w14:paraId="5636C08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3,789.60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8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4,547.52 </w:t>
            </w:r>
          </w:p>
        </w:tc>
        <w:tc>
          <w:tcPr>
            <w:tcW w:w="810" w:type="pct"/>
          </w:tcPr>
          <w:p w14:paraId="5636C08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93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8F" w14:textId="7F71B9F9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zyre:</w:t>
            </w:r>
            <w:r w:rsidR="000701E4"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dy stilolaps dhe </w:t>
            </w:r>
            <w:r w:rsidR="00BC3577" w:rsidRPr="000701E4">
              <w:rPr>
                <w:rFonts w:ascii="Garamond" w:hAnsi="Garamond"/>
                <w:sz w:val="20"/>
                <w:szCs w:val="20"/>
                <w:lang w:val="sq-AL"/>
              </w:rPr>
              <w:t>hapesë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letre (figura 26)</w:t>
            </w:r>
          </w:p>
        </w:tc>
        <w:tc>
          <w:tcPr>
            <w:tcW w:w="898" w:type="pct"/>
          </w:tcPr>
          <w:p w14:paraId="5636C09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4,867.20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9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5,840.64 </w:t>
            </w:r>
          </w:p>
        </w:tc>
        <w:tc>
          <w:tcPr>
            <w:tcW w:w="810" w:type="pct"/>
          </w:tcPr>
          <w:p w14:paraId="5636C09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98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94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vere + shah (figura 27)</w:t>
            </w:r>
          </w:p>
        </w:tc>
        <w:tc>
          <w:tcPr>
            <w:tcW w:w="898" w:type="pct"/>
          </w:tcPr>
          <w:p w14:paraId="5636C09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5,949.60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9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7,139.52 </w:t>
            </w:r>
          </w:p>
        </w:tc>
        <w:tc>
          <w:tcPr>
            <w:tcW w:w="810" w:type="pct"/>
          </w:tcPr>
          <w:p w14:paraId="5636C09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9D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99" w14:textId="0068FEF1" w:rsidR="00715768" w:rsidRPr="000701E4" w:rsidRDefault="00BC3577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Përparëse</w:t>
            </w:r>
            <w:r w:rsidR="00715768"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kuzhine (figura 28)</w:t>
            </w:r>
          </w:p>
        </w:tc>
        <w:tc>
          <w:tcPr>
            <w:tcW w:w="898" w:type="pct"/>
          </w:tcPr>
          <w:p w14:paraId="5636C09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2,008.80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9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2,410.56 </w:t>
            </w:r>
          </w:p>
        </w:tc>
        <w:tc>
          <w:tcPr>
            <w:tcW w:w="810" w:type="pct"/>
          </w:tcPr>
          <w:p w14:paraId="5636C09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A2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9E" w14:textId="7D14C75C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Loj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jenga (figura 29)</w:t>
            </w:r>
          </w:p>
        </w:tc>
        <w:tc>
          <w:tcPr>
            <w:tcW w:w="898" w:type="pct"/>
          </w:tcPr>
          <w:p w14:paraId="5636C09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1,758.00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A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2,109.60 </w:t>
            </w:r>
          </w:p>
        </w:tc>
        <w:tc>
          <w:tcPr>
            <w:tcW w:w="810" w:type="pct"/>
          </w:tcPr>
          <w:p w14:paraId="5636C0A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A7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A3" w14:textId="4F63F44A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Stilolaps 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“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penë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”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+ bojë + kuti (figura 30)</w:t>
            </w:r>
          </w:p>
        </w:tc>
        <w:tc>
          <w:tcPr>
            <w:tcW w:w="898" w:type="pct"/>
          </w:tcPr>
          <w:p w14:paraId="5636C0A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4,766.40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A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5,719.68 </w:t>
            </w:r>
          </w:p>
        </w:tc>
        <w:tc>
          <w:tcPr>
            <w:tcW w:w="810" w:type="pct"/>
          </w:tcPr>
          <w:p w14:paraId="5636C0A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AC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A8" w14:textId="43CC6CD1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Po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w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er bank 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w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ireless (figura 31)</w:t>
            </w:r>
          </w:p>
        </w:tc>
        <w:tc>
          <w:tcPr>
            <w:tcW w:w="898" w:type="pct"/>
          </w:tcPr>
          <w:p w14:paraId="5636C0A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3,322.80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A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3,987.36 </w:t>
            </w:r>
          </w:p>
        </w:tc>
        <w:tc>
          <w:tcPr>
            <w:tcW w:w="810" w:type="pct"/>
          </w:tcPr>
          <w:p w14:paraId="5636C0A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B1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AD" w14:textId="44B1F1EB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Kufje 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w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ireless (figura 32)</w:t>
            </w:r>
          </w:p>
        </w:tc>
        <w:tc>
          <w:tcPr>
            <w:tcW w:w="898" w:type="pct"/>
          </w:tcPr>
          <w:p w14:paraId="5636C0A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5,702.40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A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6,842.88 </w:t>
            </w:r>
          </w:p>
        </w:tc>
        <w:tc>
          <w:tcPr>
            <w:tcW w:w="810" w:type="pct"/>
          </w:tcPr>
          <w:p w14:paraId="5636C0B0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B6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B2" w14:textId="3A13820B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Po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w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er bank (figura 33)</w:t>
            </w:r>
          </w:p>
        </w:tc>
        <w:tc>
          <w:tcPr>
            <w:tcW w:w="898" w:type="pct"/>
          </w:tcPr>
          <w:p w14:paraId="5636C0B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4,747.20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B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5,696.64 </w:t>
            </w:r>
          </w:p>
        </w:tc>
        <w:tc>
          <w:tcPr>
            <w:tcW w:w="810" w:type="pct"/>
          </w:tcPr>
          <w:p w14:paraId="5636C0B5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BB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B7" w14:textId="0FF722E5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Portofol për kart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vizita + kuti (figura 34)</w:t>
            </w:r>
          </w:p>
        </w:tc>
        <w:tc>
          <w:tcPr>
            <w:tcW w:w="898" w:type="pct"/>
          </w:tcPr>
          <w:p w14:paraId="5636C0B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4,494.00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B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5,392.80 </w:t>
            </w:r>
          </w:p>
        </w:tc>
        <w:tc>
          <w:tcPr>
            <w:tcW w:w="810" w:type="pct"/>
          </w:tcPr>
          <w:p w14:paraId="5636C0BA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C0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BC" w14:textId="77777777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Çantë– backpack (figura 35)</w:t>
            </w:r>
          </w:p>
        </w:tc>
        <w:tc>
          <w:tcPr>
            <w:tcW w:w="898" w:type="pct"/>
          </w:tcPr>
          <w:p w14:paraId="5636C0B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5,110.80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B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6,132.96 </w:t>
            </w:r>
          </w:p>
        </w:tc>
        <w:tc>
          <w:tcPr>
            <w:tcW w:w="810" w:type="pct"/>
          </w:tcPr>
          <w:p w14:paraId="5636C0BF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C5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C1" w14:textId="067EC4CD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Riprodhimi i kalendarit t</w:t>
            </w:r>
            <w:r w:rsidR="00552816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Hasan Tahsinit (figura 36)</w:t>
            </w:r>
          </w:p>
        </w:tc>
        <w:tc>
          <w:tcPr>
            <w:tcW w:w="898" w:type="pct"/>
          </w:tcPr>
          <w:p w14:paraId="5636C0C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1,888.80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C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2,266.56 </w:t>
            </w:r>
          </w:p>
        </w:tc>
        <w:tc>
          <w:tcPr>
            <w:tcW w:w="810" w:type="pct"/>
          </w:tcPr>
          <w:p w14:paraId="5636C0C4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CA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C6" w14:textId="39E602F1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Riprodhim maketi sipas origjinalit, motivi nj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pjes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e Kodikut (maketi i kinezeve) (figura 37)</w:t>
            </w:r>
          </w:p>
        </w:tc>
        <w:tc>
          <w:tcPr>
            <w:tcW w:w="898" w:type="pct"/>
          </w:tcPr>
          <w:p w14:paraId="5636C0C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990,336.00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C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1,188,403.20 </w:t>
            </w:r>
          </w:p>
        </w:tc>
        <w:tc>
          <w:tcPr>
            <w:tcW w:w="810" w:type="pct"/>
          </w:tcPr>
          <w:p w14:paraId="5636C0C9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CF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CB" w14:textId="60F20878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Kodiku i printuar n</w:t>
            </w:r>
            <w:r w:rsidR="00552816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plexiglass (figura 38)</w:t>
            </w:r>
          </w:p>
        </w:tc>
        <w:tc>
          <w:tcPr>
            <w:tcW w:w="898" w:type="pct"/>
          </w:tcPr>
          <w:p w14:paraId="5636C0C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3,177.60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C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3,813.12 </w:t>
            </w:r>
          </w:p>
        </w:tc>
        <w:tc>
          <w:tcPr>
            <w:tcW w:w="810" w:type="pct"/>
          </w:tcPr>
          <w:p w14:paraId="5636C0CE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D4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D0" w14:textId="480BA254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Set zyre: bllok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(notebook, karikues 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>w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ireless) gotë për pije (kafe, çaj (figura 39)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898" w:type="pct"/>
          </w:tcPr>
          <w:p w14:paraId="5636C0D1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7,264.80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D2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8,717.76 </w:t>
            </w:r>
          </w:p>
        </w:tc>
        <w:tc>
          <w:tcPr>
            <w:tcW w:w="810" w:type="pct"/>
          </w:tcPr>
          <w:p w14:paraId="5636C0D3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D9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D5" w14:textId="488816FE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Riprodhim i </w:t>
            </w:r>
            <w:r w:rsidR="000701E4" w:rsidRPr="000701E4">
              <w:rPr>
                <w:rFonts w:ascii="Garamond" w:hAnsi="Garamond"/>
                <w:sz w:val="20"/>
                <w:szCs w:val="20"/>
                <w:lang w:val="sq-AL"/>
              </w:rPr>
              <w:t>argjendtë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i kodikut (figura 40)</w:t>
            </w:r>
          </w:p>
        </w:tc>
        <w:tc>
          <w:tcPr>
            <w:tcW w:w="898" w:type="pct"/>
          </w:tcPr>
          <w:p w14:paraId="5636C0D6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2,010,576.00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D7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2,412,691.20 </w:t>
            </w:r>
          </w:p>
        </w:tc>
        <w:tc>
          <w:tcPr>
            <w:tcW w:w="810" w:type="pct"/>
          </w:tcPr>
          <w:p w14:paraId="5636C0D8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  <w:tr w:rsidR="00715768" w:rsidRPr="000701E4" w14:paraId="5636C0DE" w14:textId="77777777" w:rsidTr="005832A5">
        <w:tblPrEx>
          <w:tblBorders>
            <w:insideH w:val="single" w:sz="8" w:space="0" w:color="auto"/>
            <w:insideV w:val="single" w:sz="8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393" w:type="pct"/>
            <w:vAlign w:val="center"/>
          </w:tcPr>
          <w:p w14:paraId="5636C0DA" w14:textId="414C845E" w:rsidR="00715768" w:rsidRPr="000701E4" w:rsidRDefault="00715768" w:rsidP="00D2420E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Riprodhim i kodikut n</w:t>
            </w:r>
            <w:r w:rsidR="000701E4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bron</w:t>
            </w:r>
            <w:r w:rsidR="00BC3577">
              <w:rPr>
                <w:rFonts w:ascii="Garamond" w:hAnsi="Garamond"/>
                <w:sz w:val="20"/>
                <w:szCs w:val="20"/>
                <w:lang w:val="sq-AL"/>
              </w:rPr>
              <w:t>z</w:t>
            </w: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(figura 41)</w:t>
            </w:r>
          </w:p>
        </w:tc>
        <w:tc>
          <w:tcPr>
            <w:tcW w:w="898" w:type="pct"/>
          </w:tcPr>
          <w:p w14:paraId="5636C0DB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>1,981,848.00</w:t>
            </w:r>
          </w:p>
        </w:tc>
        <w:tc>
          <w:tcPr>
            <w:tcW w:w="898" w:type="pct"/>
            <w:shd w:val="clear" w:color="auto" w:fill="EAF1DD" w:themeFill="accent3" w:themeFillTint="33"/>
          </w:tcPr>
          <w:p w14:paraId="5636C0DC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sz w:val="20"/>
                <w:szCs w:val="20"/>
                <w:lang w:val="sq-AL"/>
              </w:rPr>
              <w:t xml:space="preserve"> 2,378,217.60 </w:t>
            </w:r>
          </w:p>
        </w:tc>
        <w:tc>
          <w:tcPr>
            <w:tcW w:w="810" w:type="pct"/>
          </w:tcPr>
          <w:p w14:paraId="5636C0DD" w14:textId="77777777" w:rsidR="00715768" w:rsidRPr="000701E4" w:rsidRDefault="00715768" w:rsidP="000701E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0701E4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20%</w:t>
            </w:r>
          </w:p>
        </w:tc>
      </w:tr>
    </w:tbl>
    <w:p w14:paraId="5636C0E2" w14:textId="77777777" w:rsidR="00715768" w:rsidRPr="000701E4" w:rsidRDefault="00715768" w:rsidP="008D36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701E4">
        <w:rPr>
          <w:rFonts w:ascii="Garamond" w:hAnsi="Garamond"/>
          <w:sz w:val="24"/>
          <w:szCs w:val="24"/>
          <w:lang w:val="sq-AL"/>
        </w:rPr>
        <w:t xml:space="preserve">Ky vendim hyn në fuqi menjëherë. </w:t>
      </w:r>
    </w:p>
    <w:p w14:paraId="5636C0E3" w14:textId="77777777" w:rsidR="00715768" w:rsidRPr="000701E4" w:rsidRDefault="00715768" w:rsidP="008D3655">
      <w:pPr>
        <w:pStyle w:val="ListParagraph"/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</w:p>
    <w:p w14:paraId="5636C0EA" w14:textId="6E75BBEC" w:rsidR="00715768" w:rsidRPr="000701E4" w:rsidRDefault="00715768" w:rsidP="002336EE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0701E4">
        <w:rPr>
          <w:rFonts w:ascii="Garamond" w:hAnsi="Garamond"/>
          <w:sz w:val="24"/>
          <w:szCs w:val="24"/>
          <w:lang w:val="sq-AL"/>
        </w:rPr>
        <w:t>DREJTOR I PËRGJITHSHËM</w:t>
      </w:r>
    </w:p>
    <w:p w14:paraId="5636C0EB" w14:textId="35B747B1" w:rsidR="00715768" w:rsidRPr="000701E4" w:rsidRDefault="00715768" w:rsidP="002336EE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701E4">
        <w:rPr>
          <w:rFonts w:ascii="Garamond" w:hAnsi="Garamond"/>
          <w:b/>
          <w:sz w:val="24"/>
          <w:szCs w:val="24"/>
          <w:lang w:val="sq-AL"/>
        </w:rPr>
        <w:t>Ardit Bido</w:t>
      </w:r>
    </w:p>
    <w:sectPr w:rsidR="00715768" w:rsidRPr="000701E4" w:rsidSect="009E6935">
      <w:footerReference w:type="default" r:id="rId13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27DED" w14:textId="77777777" w:rsidR="00406E6D" w:rsidRDefault="00406E6D" w:rsidP="00A12E72">
      <w:pPr>
        <w:spacing w:after="0" w:line="240" w:lineRule="auto"/>
      </w:pPr>
      <w:r>
        <w:separator/>
      </w:r>
    </w:p>
  </w:endnote>
  <w:endnote w:type="continuationSeparator" w:id="0">
    <w:p w14:paraId="6C79D827" w14:textId="77777777" w:rsidR="00406E6D" w:rsidRDefault="00406E6D" w:rsidP="00A12E72">
      <w:pPr>
        <w:spacing w:after="0" w:line="240" w:lineRule="auto"/>
      </w:pPr>
      <w:r>
        <w:continuationSeparator/>
      </w:r>
    </w:p>
  </w:endnote>
  <w:endnote w:type="continuationNotice" w:id="1">
    <w:p w14:paraId="02DE9871" w14:textId="77777777" w:rsidR="00406E6D" w:rsidRDefault="00406E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C106" w14:textId="77777777" w:rsidR="00406E6D" w:rsidRDefault="00406E6D">
    <w:pPr>
      <w:pStyle w:val="Footer"/>
    </w:pPr>
  </w:p>
  <w:p w14:paraId="5636C107" w14:textId="77777777" w:rsidR="00406E6D" w:rsidRDefault="00406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F2F75" w14:textId="77777777" w:rsidR="00406E6D" w:rsidRDefault="00406E6D" w:rsidP="00A12E72">
      <w:pPr>
        <w:spacing w:after="0" w:line="240" w:lineRule="auto"/>
      </w:pPr>
      <w:r>
        <w:separator/>
      </w:r>
    </w:p>
  </w:footnote>
  <w:footnote w:type="continuationSeparator" w:id="0">
    <w:p w14:paraId="6A4CA1AD" w14:textId="77777777" w:rsidR="00406E6D" w:rsidRDefault="00406E6D" w:rsidP="00A12E72">
      <w:pPr>
        <w:spacing w:after="0" w:line="240" w:lineRule="auto"/>
      </w:pPr>
      <w:r>
        <w:continuationSeparator/>
      </w:r>
    </w:p>
  </w:footnote>
  <w:footnote w:type="continuationNotice" w:id="1">
    <w:p w14:paraId="661515A7" w14:textId="77777777" w:rsidR="00406E6D" w:rsidRDefault="00406E6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B3A78"/>
    <w:multiLevelType w:val="hybridMultilevel"/>
    <w:tmpl w:val="8CA03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568B2"/>
    <w:multiLevelType w:val="hybridMultilevel"/>
    <w:tmpl w:val="5F0E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4D545816"/>
    <w:multiLevelType w:val="hybridMultilevel"/>
    <w:tmpl w:val="30BE7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F271B"/>
    <w:multiLevelType w:val="hybridMultilevel"/>
    <w:tmpl w:val="0450CAC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7F0DE8"/>
    <w:multiLevelType w:val="hybridMultilevel"/>
    <w:tmpl w:val="844E34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211D2E"/>
    <w:multiLevelType w:val="hybridMultilevel"/>
    <w:tmpl w:val="A0EC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F6EF4"/>
    <w:multiLevelType w:val="hybridMultilevel"/>
    <w:tmpl w:val="847635EC"/>
    <w:lvl w:ilvl="0" w:tplc="1144A4A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DC3"/>
    <w:rsid w:val="00007606"/>
    <w:rsid w:val="00017D65"/>
    <w:rsid w:val="0002478B"/>
    <w:rsid w:val="00026E5E"/>
    <w:rsid w:val="00033AAA"/>
    <w:rsid w:val="00041D74"/>
    <w:rsid w:val="000471CC"/>
    <w:rsid w:val="00050B31"/>
    <w:rsid w:val="00051755"/>
    <w:rsid w:val="0005318A"/>
    <w:rsid w:val="0005781D"/>
    <w:rsid w:val="00060285"/>
    <w:rsid w:val="00063446"/>
    <w:rsid w:val="000701E4"/>
    <w:rsid w:val="00081604"/>
    <w:rsid w:val="00084176"/>
    <w:rsid w:val="0008593E"/>
    <w:rsid w:val="00093A88"/>
    <w:rsid w:val="00096A99"/>
    <w:rsid w:val="000A055D"/>
    <w:rsid w:val="000A76F6"/>
    <w:rsid w:val="000B0A73"/>
    <w:rsid w:val="000B1197"/>
    <w:rsid w:val="000B1328"/>
    <w:rsid w:val="000B2134"/>
    <w:rsid w:val="000B6946"/>
    <w:rsid w:val="000B7D89"/>
    <w:rsid w:val="000C0185"/>
    <w:rsid w:val="000C4C8B"/>
    <w:rsid w:val="000C7F3C"/>
    <w:rsid w:val="000D29D3"/>
    <w:rsid w:val="000E04D9"/>
    <w:rsid w:val="000E142D"/>
    <w:rsid w:val="000E2108"/>
    <w:rsid w:val="000E7651"/>
    <w:rsid w:val="000E7F0C"/>
    <w:rsid w:val="000F61A7"/>
    <w:rsid w:val="001071D5"/>
    <w:rsid w:val="001073EB"/>
    <w:rsid w:val="001107A7"/>
    <w:rsid w:val="00110B32"/>
    <w:rsid w:val="00110BE1"/>
    <w:rsid w:val="001110E3"/>
    <w:rsid w:val="00113A69"/>
    <w:rsid w:val="0011517C"/>
    <w:rsid w:val="0011596B"/>
    <w:rsid w:val="00115D69"/>
    <w:rsid w:val="00126B70"/>
    <w:rsid w:val="00131F5D"/>
    <w:rsid w:val="001339F3"/>
    <w:rsid w:val="0013714F"/>
    <w:rsid w:val="00140ACF"/>
    <w:rsid w:val="0014559F"/>
    <w:rsid w:val="0014592D"/>
    <w:rsid w:val="00150440"/>
    <w:rsid w:val="00151B28"/>
    <w:rsid w:val="00153230"/>
    <w:rsid w:val="00155698"/>
    <w:rsid w:val="00161477"/>
    <w:rsid w:val="00171C33"/>
    <w:rsid w:val="00191E87"/>
    <w:rsid w:val="0019246A"/>
    <w:rsid w:val="0019627A"/>
    <w:rsid w:val="001A2412"/>
    <w:rsid w:val="001A5B6E"/>
    <w:rsid w:val="001B13A1"/>
    <w:rsid w:val="001B740E"/>
    <w:rsid w:val="001C2250"/>
    <w:rsid w:val="001C79E0"/>
    <w:rsid w:val="001D2718"/>
    <w:rsid w:val="001D4A69"/>
    <w:rsid w:val="001E012F"/>
    <w:rsid w:val="001E4D7F"/>
    <w:rsid w:val="001F1E26"/>
    <w:rsid w:val="001F62FA"/>
    <w:rsid w:val="001F7146"/>
    <w:rsid w:val="001F728C"/>
    <w:rsid w:val="002030B9"/>
    <w:rsid w:val="0020344C"/>
    <w:rsid w:val="00206994"/>
    <w:rsid w:val="00207C25"/>
    <w:rsid w:val="00215CE0"/>
    <w:rsid w:val="0021771C"/>
    <w:rsid w:val="002336EE"/>
    <w:rsid w:val="00235954"/>
    <w:rsid w:val="002518DD"/>
    <w:rsid w:val="002521C8"/>
    <w:rsid w:val="00255522"/>
    <w:rsid w:val="0025727B"/>
    <w:rsid w:val="00257B9F"/>
    <w:rsid w:val="00261C28"/>
    <w:rsid w:val="002649B3"/>
    <w:rsid w:val="002673D2"/>
    <w:rsid w:val="00270054"/>
    <w:rsid w:val="00275A5B"/>
    <w:rsid w:val="0027610F"/>
    <w:rsid w:val="00281A90"/>
    <w:rsid w:val="002849BB"/>
    <w:rsid w:val="00284F25"/>
    <w:rsid w:val="00290E70"/>
    <w:rsid w:val="002937A2"/>
    <w:rsid w:val="002942E8"/>
    <w:rsid w:val="002B4A13"/>
    <w:rsid w:val="002B5E7F"/>
    <w:rsid w:val="002C3358"/>
    <w:rsid w:val="002C50F1"/>
    <w:rsid w:val="002D12AF"/>
    <w:rsid w:val="002D2138"/>
    <w:rsid w:val="002D699E"/>
    <w:rsid w:val="002E3397"/>
    <w:rsid w:val="002E453E"/>
    <w:rsid w:val="002F07B0"/>
    <w:rsid w:val="002F21D4"/>
    <w:rsid w:val="002F3170"/>
    <w:rsid w:val="002F3F05"/>
    <w:rsid w:val="002F6A34"/>
    <w:rsid w:val="00302C90"/>
    <w:rsid w:val="003036F4"/>
    <w:rsid w:val="00304E10"/>
    <w:rsid w:val="00313FC7"/>
    <w:rsid w:val="00315C27"/>
    <w:rsid w:val="00317171"/>
    <w:rsid w:val="003173E6"/>
    <w:rsid w:val="00321A46"/>
    <w:rsid w:val="00327232"/>
    <w:rsid w:val="00343564"/>
    <w:rsid w:val="00365C7A"/>
    <w:rsid w:val="003753E5"/>
    <w:rsid w:val="003969BC"/>
    <w:rsid w:val="003A639D"/>
    <w:rsid w:val="003A799B"/>
    <w:rsid w:val="003B0A3F"/>
    <w:rsid w:val="003B423D"/>
    <w:rsid w:val="003B452D"/>
    <w:rsid w:val="003C14C7"/>
    <w:rsid w:val="003C735B"/>
    <w:rsid w:val="003D044B"/>
    <w:rsid w:val="003D761A"/>
    <w:rsid w:val="003E2371"/>
    <w:rsid w:val="003E2CE9"/>
    <w:rsid w:val="003E344D"/>
    <w:rsid w:val="003E45AF"/>
    <w:rsid w:val="003E4B5C"/>
    <w:rsid w:val="003F2303"/>
    <w:rsid w:val="00406E6D"/>
    <w:rsid w:val="004121D0"/>
    <w:rsid w:val="0041245B"/>
    <w:rsid w:val="0041665A"/>
    <w:rsid w:val="00416E56"/>
    <w:rsid w:val="00425FD5"/>
    <w:rsid w:val="004376BF"/>
    <w:rsid w:val="004434C6"/>
    <w:rsid w:val="00443E19"/>
    <w:rsid w:val="004451E1"/>
    <w:rsid w:val="00453B52"/>
    <w:rsid w:val="00453BBC"/>
    <w:rsid w:val="00457513"/>
    <w:rsid w:val="0046210F"/>
    <w:rsid w:val="004625BD"/>
    <w:rsid w:val="00475DD3"/>
    <w:rsid w:val="004760F1"/>
    <w:rsid w:val="00480992"/>
    <w:rsid w:val="004834A5"/>
    <w:rsid w:val="004914DC"/>
    <w:rsid w:val="00493DCC"/>
    <w:rsid w:val="00494685"/>
    <w:rsid w:val="00495502"/>
    <w:rsid w:val="00496558"/>
    <w:rsid w:val="004A21C1"/>
    <w:rsid w:val="004A3EF5"/>
    <w:rsid w:val="004A7234"/>
    <w:rsid w:val="004A7D08"/>
    <w:rsid w:val="004B2803"/>
    <w:rsid w:val="004B3B8A"/>
    <w:rsid w:val="004C15A7"/>
    <w:rsid w:val="004D23DD"/>
    <w:rsid w:val="004D2CFB"/>
    <w:rsid w:val="004D3BAC"/>
    <w:rsid w:val="004D4A89"/>
    <w:rsid w:val="004D5B5B"/>
    <w:rsid w:val="004D5DC3"/>
    <w:rsid w:val="004E563A"/>
    <w:rsid w:val="004F3CBF"/>
    <w:rsid w:val="004F7C85"/>
    <w:rsid w:val="005020BB"/>
    <w:rsid w:val="00507573"/>
    <w:rsid w:val="00514574"/>
    <w:rsid w:val="00516E4D"/>
    <w:rsid w:val="005211BF"/>
    <w:rsid w:val="00524832"/>
    <w:rsid w:val="00525395"/>
    <w:rsid w:val="0053117E"/>
    <w:rsid w:val="00531E6A"/>
    <w:rsid w:val="00535255"/>
    <w:rsid w:val="005355F5"/>
    <w:rsid w:val="00540760"/>
    <w:rsid w:val="00545A84"/>
    <w:rsid w:val="00552816"/>
    <w:rsid w:val="005566C5"/>
    <w:rsid w:val="00557A7B"/>
    <w:rsid w:val="005702BF"/>
    <w:rsid w:val="005832A5"/>
    <w:rsid w:val="00586297"/>
    <w:rsid w:val="00586EF1"/>
    <w:rsid w:val="00593F35"/>
    <w:rsid w:val="005A0C25"/>
    <w:rsid w:val="005A1A17"/>
    <w:rsid w:val="005A2B2E"/>
    <w:rsid w:val="005A65E7"/>
    <w:rsid w:val="005B13D9"/>
    <w:rsid w:val="005B39B2"/>
    <w:rsid w:val="005B5D4B"/>
    <w:rsid w:val="005B6500"/>
    <w:rsid w:val="005C317C"/>
    <w:rsid w:val="005C42DA"/>
    <w:rsid w:val="005D1876"/>
    <w:rsid w:val="005D3906"/>
    <w:rsid w:val="005E0F46"/>
    <w:rsid w:val="005E3820"/>
    <w:rsid w:val="005F3240"/>
    <w:rsid w:val="005F5637"/>
    <w:rsid w:val="005F6367"/>
    <w:rsid w:val="006049CA"/>
    <w:rsid w:val="00612071"/>
    <w:rsid w:val="006165CC"/>
    <w:rsid w:val="006237C2"/>
    <w:rsid w:val="006336DB"/>
    <w:rsid w:val="0064143C"/>
    <w:rsid w:val="006418E6"/>
    <w:rsid w:val="00641999"/>
    <w:rsid w:val="006447CD"/>
    <w:rsid w:val="00647B45"/>
    <w:rsid w:val="00647C7F"/>
    <w:rsid w:val="006573A9"/>
    <w:rsid w:val="006669B4"/>
    <w:rsid w:val="006772A3"/>
    <w:rsid w:val="00680DA7"/>
    <w:rsid w:val="006860E5"/>
    <w:rsid w:val="006907E8"/>
    <w:rsid w:val="00696930"/>
    <w:rsid w:val="006B7EF3"/>
    <w:rsid w:val="006C6E2E"/>
    <w:rsid w:val="006C7E05"/>
    <w:rsid w:val="006D0806"/>
    <w:rsid w:val="006D252F"/>
    <w:rsid w:val="006D72BE"/>
    <w:rsid w:val="006E03A7"/>
    <w:rsid w:val="006E09AF"/>
    <w:rsid w:val="006E2507"/>
    <w:rsid w:val="006E5811"/>
    <w:rsid w:val="00703D24"/>
    <w:rsid w:val="00706A7C"/>
    <w:rsid w:val="00710135"/>
    <w:rsid w:val="00711A77"/>
    <w:rsid w:val="00715768"/>
    <w:rsid w:val="00723469"/>
    <w:rsid w:val="0072388F"/>
    <w:rsid w:val="007309F2"/>
    <w:rsid w:val="00730B93"/>
    <w:rsid w:val="00731CDB"/>
    <w:rsid w:val="00742E74"/>
    <w:rsid w:val="007445B8"/>
    <w:rsid w:val="00745E14"/>
    <w:rsid w:val="007466B0"/>
    <w:rsid w:val="00752DA6"/>
    <w:rsid w:val="00756E2B"/>
    <w:rsid w:val="0077532C"/>
    <w:rsid w:val="007773C2"/>
    <w:rsid w:val="00783AEF"/>
    <w:rsid w:val="007959AF"/>
    <w:rsid w:val="007A09FA"/>
    <w:rsid w:val="007A3940"/>
    <w:rsid w:val="007A3B1D"/>
    <w:rsid w:val="007A4880"/>
    <w:rsid w:val="007A7DE6"/>
    <w:rsid w:val="007B01EA"/>
    <w:rsid w:val="007B404B"/>
    <w:rsid w:val="007B4968"/>
    <w:rsid w:val="007B68CC"/>
    <w:rsid w:val="007B76E6"/>
    <w:rsid w:val="007B7BED"/>
    <w:rsid w:val="007C695A"/>
    <w:rsid w:val="007C77B8"/>
    <w:rsid w:val="007C7FFB"/>
    <w:rsid w:val="007D00F8"/>
    <w:rsid w:val="007D07E7"/>
    <w:rsid w:val="007D4DF7"/>
    <w:rsid w:val="007F2504"/>
    <w:rsid w:val="007F4972"/>
    <w:rsid w:val="00807317"/>
    <w:rsid w:val="008114B4"/>
    <w:rsid w:val="00813267"/>
    <w:rsid w:val="008155FA"/>
    <w:rsid w:val="008175B1"/>
    <w:rsid w:val="00826129"/>
    <w:rsid w:val="00831EB3"/>
    <w:rsid w:val="0084112E"/>
    <w:rsid w:val="00845EEA"/>
    <w:rsid w:val="008545A8"/>
    <w:rsid w:val="00860B63"/>
    <w:rsid w:val="0086461B"/>
    <w:rsid w:val="00864B58"/>
    <w:rsid w:val="0087131D"/>
    <w:rsid w:val="0087153E"/>
    <w:rsid w:val="008732BC"/>
    <w:rsid w:val="00873A88"/>
    <w:rsid w:val="0087423E"/>
    <w:rsid w:val="008752B7"/>
    <w:rsid w:val="00875BE0"/>
    <w:rsid w:val="0088349A"/>
    <w:rsid w:val="008867BC"/>
    <w:rsid w:val="00886A8A"/>
    <w:rsid w:val="00886FF6"/>
    <w:rsid w:val="008873E7"/>
    <w:rsid w:val="00887EF5"/>
    <w:rsid w:val="00895F11"/>
    <w:rsid w:val="008960ED"/>
    <w:rsid w:val="00896EB6"/>
    <w:rsid w:val="008A045D"/>
    <w:rsid w:val="008A58BF"/>
    <w:rsid w:val="008B307D"/>
    <w:rsid w:val="008B5B53"/>
    <w:rsid w:val="008C5238"/>
    <w:rsid w:val="008C5CC8"/>
    <w:rsid w:val="008D2986"/>
    <w:rsid w:val="008D3655"/>
    <w:rsid w:val="008D3BBD"/>
    <w:rsid w:val="008D4B2D"/>
    <w:rsid w:val="008D56B4"/>
    <w:rsid w:val="008D6CBF"/>
    <w:rsid w:val="008D7F9B"/>
    <w:rsid w:val="008E778B"/>
    <w:rsid w:val="008F1AEE"/>
    <w:rsid w:val="008F432C"/>
    <w:rsid w:val="008F4FEE"/>
    <w:rsid w:val="00900FA1"/>
    <w:rsid w:val="0090113E"/>
    <w:rsid w:val="0091032A"/>
    <w:rsid w:val="00915834"/>
    <w:rsid w:val="00945A98"/>
    <w:rsid w:val="00952D9A"/>
    <w:rsid w:val="0095602F"/>
    <w:rsid w:val="009652D4"/>
    <w:rsid w:val="00970C51"/>
    <w:rsid w:val="00973C50"/>
    <w:rsid w:val="00974332"/>
    <w:rsid w:val="00981E93"/>
    <w:rsid w:val="00985F8A"/>
    <w:rsid w:val="00991AE1"/>
    <w:rsid w:val="00994662"/>
    <w:rsid w:val="00994E9F"/>
    <w:rsid w:val="009A12FA"/>
    <w:rsid w:val="009A56E1"/>
    <w:rsid w:val="009A65B9"/>
    <w:rsid w:val="009B5014"/>
    <w:rsid w:val="009B7150"/>
    <w:rsid w:val="009B7267"/>
    <w:rsid w:val="009B79A3"/>
    <w:rsid w:val="009C136B"/>
    <w:rsid w:val="009C237C"/>
    <w:rsid w:val="009C29FD"/>
    <w:rsid w:val="009C356D"/>
    <w:rsid w:val="009E3932"/>
    <w:rsid w:val="009E66C2"/>
    <w:rsid w:val="009E6935"/>
    <w:rsid w:val="009E762B"/>
    <w:rsid w:val="009E77CB"/>
    <w:rsid w:val="00A04D50"/>
    <w:rsid w:val="00A05051"/>
    <w:rsid w:val="00A12E72"/>
    <w:rsid w:val="00A15325"/>
    <w:rsid w:val="00A20760"/>
    <w:rsid w:val="00A21019"/>
    <w:rsid w:val="00A22A4D"/>
    <w:rsid w:val="00A22DC7"/>
    <w:rsid w:val="00A244FB"/>
    <w:rsid w:val="00A44392"/>
    <w:rsid w:val="00A4574B"/>
    <w:rsid w:val="00A46DE7"/>
    <w:rsid w:val="00A57576"/>
    <w:rsid w:val="00A6332A"/>
    <w:rsid w:val="00A6758C"/>
    <w:rsid w:val="00A710B8"/>
    <w:rsid w:val="00A77893"/>
    <w:rsid w:val="00A93CFD"/>
    <w:rsid w:val="00A94C12"/>
    <w:rsid w:val="00AA03BD"/>
    <w:rsid w:val="00AA7463"/>
    <w:rsid w:val="00AB1AE5"/>
    <w:rsid w:val="00AB2159"/>
    <w:rsid w:val="00AB414C"/>
    <w:rsid w:val="00AB654D"/>
    <w:rsid w:val="00AC2F26"/>
    <w:rsid w:val="00AE4B2C"/>
    <w:rsid w:val="00AE7A30"/>
    <w:rsid w:val="00AE7A3F"/>
    <w:rsid w:val="00AF2BE5"/>
    <w:rsid w:val="00AF30E9"/>
    <w:rsid w:val="00B00A39"/>
    <w:rsid w:val="00B0577D"/>
    <w:rsid w:val="00B11902"/>
    <w:rsid w:val="00B127A8"/>
    <w:rsid w:val="00B129BE"/>
    <w:rsid w:val="00B14DC4"/>
    <w:rsid w:val="00B154AE"/>
    <w:rsid w:val="00B1671F"/>
    <w:rsid w:val="00B3195B"/>
    <w:rsid w:val="00B34697"/>
    <w:rsid w:val="00B3488D"/>
    <w:rsid w:val="00B3691B"/>
    <w:rsid w:val="00B4179A"/>
    <w:rsid w:val="00B422DB"/>
    <w:rsid w:val="00B42FBF"/>
    <w:rsid w:val="00B46466"/>
    <w:rsid w:val="00B50224"/>
    <w:rsid w:val="00B50BF0"/>
    <w:rsid w:val="00B52A1B"/>
    <w:rsid w:val="00B52E48"/>
    <w:rsid w:val="00B606DA"/>
    <w:rsid w:val="00B614A4"/>
    <w:rsid w:val="00B6152C"/>
    <w:rsid w:val="00B67A0B"/>
    <w:rsid w:val="00B77FD6"/>
    <w:rsid w:val="00B80558"/>
    <w:rsid w:val="00B83C7B"/>
    <w:rsid w:val="00B845E3"/>
    <w:rsid w:val="00B85029"/>
    <w:rsid w:val="00B879FC"/>
    <w:rsid w:val="00B91EA8"/>
    <w:rsid w:val="00B96878"/>
    <w:rsid w:val="00BA0767"/>
    <w:rsid w:val="00BA3A4F"/>
    <w:rsid w:val="00BB0409"/>
    <w:rsid w:val="00BB16B3"/>
    <w:rsid w:val="00BC3577"/>
    <w:rsid w:val="00BC3896"/>
    <w:rsid w:val="00BC7731"/>
    <w:rsid w:val="00BD224A"/>
    <w:rsid w:val="00BD3D15"/>
    <w:rsid w:val="00BD6321"/>
    <w:rsid w:val="00BE5452"/>
    <w:rsid w:val="00BE5CD2"/>
    <w:rsid w:val="00BE7D86"/>
    <w:rsid w:val="00BF44E5"/>
    <w:rsid w:val="00BF492B"/>
    <w:rsid w:val="00C04883"/>
    <w:rsid w:val="00C04FA6"/>
    <w:rsid w:val="00C06008"/>
    <w:rsid w:val="00C12859"/>
    <w:rsid w:val="00C21A0B"/>
    <w:rsid w:val="00C23B32"/>
    <w:rsid w:val="00C3217E"/>
    <w:rsid w:val="00C405AD"/>
    <w:rsid w:val="00C56B93"/>
    <w:rsid w:val="00C72D01"/>
    <w:rsid w:val="00C83EE3"/>
    <w:rsid w:val="00C8592D"/>
    <w:rsid w:val="00C97430"/>
    <w:rsid w:val="00CA6474"/>
    <w:rsid w:val="00CC28B2"/>
    <w:rsid w:val="00CC5F4A"/>
    <w:rsid w:val="00CC6460"/>
    <w:rsid w:val="00CD00CA"/>
    <w:rsid w:val="00CD03A6"/>
    <w:rsid w:val="00CD1730"/>
    <w:rsid w:val="00CE2662"/>
    <w:rsid w:val="00CF028C"/>
    <w:rsid w:val="00D00AB1"/>
    <w:rsid w:val="00D03083"/>
    <w:rsid w:val="00D10B83"/>
    <w:rsid w:val="00D10FE8"/>
    <w:rsid w:val="00D208F7"/>
    <w:rsid w:val="00D220B9"/>
    <w:rsid w:val="00D2420E"/>
    <w:rsid w:val="00D43284"/>
    <w:rsid w:val="00D44A75"/>
    <w:rsid w:val="00D44FC5"/>
    <w:rsid w:val="00D47927"/>
    <w:rsid w:val="00D50ACC"/>
    <w:rsid w:val="00D50C43"/>
    <w:rsid w:val="00D53F0E"/>
    <w:rsid w:val="00D558E2"/>
    <w:rsid w:val="00D57BED"/>
    <w:rsid w:val="00D74379"/>
    <w:rsid w:val="00D75960"/>
    <w:rsid w:val="00D774C3"/>
    <w:rsid w:val="00D8045A"/>
    <w:rsid w:val="00D816F8"/>
    <w:rsid w:val="00D84069"/>
    <w:rsid w:val="00D842E3"/>
    <w:rsid w:val="00D84B9A"/>
    <w:rsid w:val="00D85C5C"/>
    <w:rsid w:val="00D87EA6"/>
    <w:rsid w:val="00D9497D"/>
    <w:rsid w:val="00D952D6"/>
    <w:rsid w:val="00DA246E"/>
    <w:rsid w:val="00DA7BFE"/>
    <w:rsid w:val="00DB0239"/>
    <w:rsid w:val="00DB1814"/>
    <w:rsid w:val="00DB3C33"/>
    <w:rsid w:val="00DC68BB"/>
    <w:rsid w:val="00DC7C1D"/>
    <w:rsid w:val="00DD00ED"/>
    <w:rsid w:val="00DD3572"/>
    <w:rsid w:val="00DD70F3"/>
    <w:rsid w:val="00DD7DB6"/>
    <w:rsid w:val="00DE1927"/>
    <w:rsid w:val="00DF2AFD"/>
    <w:rsid w:val="00E0177C"/>
    <w:rsid w:val="00E164D1"/>
    <w:rsid w:val="00E173E2"/>
    <w:rsid w:val="00E2016B"/>
    <w:rsid w:val="00E226A7"/>
    <w:rsid w:val="00E317AA"/>
    <w:rsid w:val="00E32089"/>
    <w:rsid w:val="00E33188"/>
    <w:rsid w:val="00E515D8"/>
    <w:rsid w:val="00E70811"/>
    <w:rsid w:val="00E725AE"/>
    <w:rsid w:val="00E72CC1"/>
    <w:rsid w:val="00E736B1"/>
    <w:rsid w:val="00E83989"/>
    <w:rsid w:val="00E92544"/>
    <w:rsid w:val="00E938CF"/>
    <w:rsid w:val="00E94633"/>
    <w:rsid w:val="00EB6C7E"/>
    <w:rsid w:val="00EB788E"/>
    <w:rsid w:val="00EC06E7"/>
    <w:rsid w:val="00EC11A6"/>
    <w:rsid w:val="00EC4904"/>
    <w:rsid w:val="00EE17EA"/>
    <w:rsid w:val="00EE2158"/>
    <w:rsid w:val="00EE54B4"/>
    <w:rsid w:val="00EF1110"/>
    <w:rsid w:val="00F07239"/>
    <w:rsid w:val="00F2461E"/>
    <w:rsid w:val="00F33C84"/>
    <w:rsid w:val="00F35447"/>
    <w:rsid w:val="00F40C8C"/>
    <w:rsid w:val="00F47EC1"/>
    <w:rsid w:val="00F523D1"/>
    <w:rsid w:val="00F565BD"/>
    <w:rsid w:val="00F60D27"/>
    <w:rsid w:val="00F70718"/>
    <w:rsid w:val="00F76343"/>
    <w:rsid w:val="00F83B11"/>
    <w:rsid w:val="00F92709"/>
    <w:rsid w:val="00F95538"/>
    <w:rsid w:val="00F96C25"/>
    <w:rsid w:val="00F971A7"/>
    <w:rsid w:val="00FA051B"/>
    <w:rsid w:val="00FA25C2"/>
    <w:rsid w:val="00FB5D48"/>
    <w:rsid w:val="00FC0786"/>
    <w:rsid w:val="00FC1AB1"/>
    <w:rsid w:val="00FC3B28"/>
    <w:rsid w:val="00FD26CF"/>
    <w:rsid w:val="00FD62E2"/>
    <w:rsid w:val="00FD641A"/>
    <w:rsid w:val="00FE21AB"/>
    <w:rsid w:val="00FE4F5C"/>
    <w:rsid w:val="00FE5424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36BFEB"/>
  <w15:docId w15:val="{3F1C7122-D4F7-40A2-846E-D055767D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5DC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4D5DC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5DC3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4D5DC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D5DC3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C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4D5DC3"/>
    <w:rPr>
      <w:color w:val="0000FF"/>
      <w:u w:val="single"/>
    </w:rPr>
  </w:style>
  <w:style w:type="paragraph" w:styleId="NoSpacing">
    <w:name w:val="No Spacing"/>
    <w:uiPriority w:val="1"/>
    <w:qFormat/>
    <w:rsid w:val="004D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078EDA55694D2CA48052CF452E852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2024-07-04T10:22:35Z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2024-07-03T00:00:00Z</Date_x0020_protokolli>
    <Titulli xmlns="0e656187-b300-4fb0-8bf4-3a50f872073c">Për shprehjen e dakortësisë mbi caktimin e tarifave të shërbimeve në Drejtorinë e Përgjithshme të Arkivave</Titulli>
    <Modifikuesi xmlns="0e656187-b300-4fb0-8bf4-3a50f872073c">alma.lisaku</Modifikuesi>
    <Nr_x002e__x0020_prot_x0020_QBZ xmlns="0e656187-b300-4fb0-8bf4-3a50f872073c">1192/1</Nr_x002e__x0020_prot_x0020_QBZ>
    <Data_x0020_e_x0020_Modifikimit xmlns="0e656187-b300-4fb0-8bf4-3a50f872073c">2024-07-04T11:27:36Z</Data_x0020_e_x0020_Modifikimit>
    <Dekretuar xmlns="0e656187-b300-4fb0-8bf4-3a50f872073c">false</Dekretuar>
    <Data xmlns="0e656187-b300-4fb0-8bf4-3a50f872073c">2024-04-03T00:00:00Z</Data>
    <Nr_x002e__x0020_protokolli_x0020_i_x0020_aktit xmlns="0e656187-b300-4fb0-8bf4-3a50f872073c">3253/1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078EDA55694D2CA48052CF452E852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2689-B955-4556-BED4-AB3BFD8CD4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B3A3E-8885-4C5A-9205-4E9223074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F5F55E-C504-490D-AE4A-B63A959E7F95}">
  <ds:schemaRefs>
    <ds:schemaRef ds:uri="http://purl.org/dc/dcmitype/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517FEA9-8B15-45AC-8321-307DD787F8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5C2A55-0BEA-4CCE-A83E-C5AB11219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A3BE3F1-4AB2-45B1-95EB-055200B2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shprehjen e dakortësisë mbi caktimin e tarifave të shërbimeve në Drejtorinë e Përgjithshme të Arkivave</vt:lpstr>
    </vt:vector>
  </TitlesOfParts>
  <Company>Dpa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shprehjen e dakortësisë mbi caktimin e tarifave të shërbimeve në Drejtorinë e Përgjithshme të Arkivave</dc:title>
  <dc:creator>Lulzime Ajazi</dc:creator>
  <cp:lastModifiedBy>Amarilda Muja</cp:lastModifiedBy>
  <cp:revision>25</cp:revision>
  <cp:lastPrinted>2024-04-02T07:24:00Z</cp:lastPrinted>
  <dcterms:created xsi:type="dcterms:W3CDTF">2024-07-04T09:12:00Z</dcterms:created>
  <dcterms:modified xsi:type="dcterms:W3CDTF">2024-07-04T11:22:00Z</dcterms:modified>
</cp:coreProperties>
</file>