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279" w:rsidRPr="00D00BC8" w:rsidRDefault="00931279" w:rsidP="00931279">
      <w:pPr>
        <w:pStyle w:val="Akti"/>
      </w:pPr>
      <w:bookmarkStart w:id="0" w:name="_GoBack"/>
      <w:bookmarkEnd w:id="0"/>
      <w:r w:rsidRPr="00D00BC8">
        <w:t>V E N D i M</w:t>
      </w:r>
    </w:p>
    <w:p w:rsidR="00931279" w:rsidRPr="00D00BC8" w:rsidRDefault="00931279" w:rsidP="00931279">
      <w:pPr>
        <w:pStyle w:val="NumriData"/>
      </w:pPr>
      <w:r w:rsidRPr="00D00BC8">
        <w:t>Nr.15, datë 27.8.2003</w:t>
      </w:r>
    </w:p>
    <w:p w:rsidR="00931279" w:rsidRPr="00D00BC8" w:rsidRDefault="00931279" w:rsidP="00931279">
      <w:pPr>
        <w:pStyle w:val="Paragrafi"/>
      </w:pPr>
    </w:p>
    <w:p w:rsidR="00931279" w:rsidRPr="00D00BC8" w:rsidRDefault="00931279" w:rsidP="00931279">
      <w:pPr>
        <w:pStyle w:val="Titulli"/>
      </w:pPr>
      <w:r w:rsidRPr="00D00BC8">
        <w:t>Për dhënien e licencës Për shfrytëzim të centraleve elektrike dhe prodhim Të energjisë elektrike shoqërive "ESSEGEI-SMOKTHINA" shpk "Sarollari" shpk, "Sarmier" shpk</w:t>
      </w:r>
    </w:p>
    <w:p w:rsidR="00931279" w:rsidRPr="00D00BC8" w:rsidRDefault="00931279" w:rsidP="00931279">
      <w:pPr>
        <w:pStyle w:val="Paragrafi"/>
      </w:pPr>
    </w:p>
    <w:p w:rsidR="00931279" w:rsidRPr="00D00BC8" w:rsidRDefault="00931279" w:rsidP="00931279">
      <w:pPr>
        <w:pStyle w:val="BazLigjPropozues"/>
      </w:pPr>
      <w:r w:rsidRPr="00D00BC8">
        <w:t>Në mbështetje të ligjit nr.9072, datë 22.5.2003 "Për sektorin e energjisë elektrike", Bordi i Komisionerëve të Entit të Rregullimit të Sektorit të Energjisë Elektrike, mbasi shqyrtoi kërkesat e paraqitura nga shoqëritë "ESSEGEI-SMOKTHINA" sh.p.k. "Sarollari" sh.p.k. dhe "Sarmier" sh.p.k. për marrje licence për shfrytëzimin e centraleve elektrike, si dhe prodhimin e energjisë elektrike nga ana e tyre:</w:t>
      </w:r>
    </w:p>
    <w:p w:rsidR="00931279" w:rsidRPr="00D00BC8" w:rsidRDefault="00931279" w:rsidP="00931279">
      <w:pPr>
        <w:pStyle w:val="Paragrafi"/>
      </w:pPr>
    </w:p>
    <w:p w:rsidR="00931279" w:rsidRPr="00D00BC8" w:rsidRDefault="00931279" w:rsidP="00931279">
      <w:pPr>
        <w:pStyle w:val="VENDOSI"/>
      </w:pPr>
      <w:r w:rsidRPr="00D00BC8">
        <w:t>V E N D O S i:</w:t>
      </w:r>
    </w:p>
    <w:p w:rsidR="00931279" w:rsidRPr="00D00BC8" w:rsidRDefault="00931279" w:rsidP="00931279">
      <w:pPr>
        <w:pStyle w:val="Paragrafi"/>
      </w:pPr>
    </w:p>
    <w:p w:rsidR="00931279" w:rsidRPr="00D00BC8" w:rsidRDefault="00931279" w:rsidP="00931279">
      <w:pPr>
        <w:pStyle w:val="Paragrafi"/>
      </w:pPr>
      <w:r w:rsidRPr="00D00BC8">
        <w:t>1. Dhënien e licencave shoqërive "ESSEGEI-SMOKTHINA" sh.p.k. "SAROLLARI" sh.p.k. dhe "SARMIER" sh.p.k. për kryerjen e veprimtarisë së shfrytëzimit të centraleve elektrike  dhe prodhimit të energjisë elektrike.</w:t>
      </w:r>
    </w:p>
    <w:p w:rsidR="00931279" w:rsidRPr="00D00BC8" w:rsidRDefault="00931279" w:rsidP="00931279">
      <w:pPr>
        <w:pStyle w:val="Paragrafi"/>
      </w:pPr>
      <w:r w:rsidRPr="00D00BC8">
        <w:t>2. Ky vendim hyn në fuqi menjëherë.</w:t>
      </w:r>
    </w:p>
    <w:p w:rsidR="00931279" w:rsidRPr="00D00BC8" w:rsidRDefault="00931279" w:rsidP="00931279">
      <w:pPr>
        <w:pStyle w:val="Paragrafi"/>
      </w:pPr>
    </w:p>
    <w:p w:rsidR="00931279" w:rsidRPr="00D00BC8" w:rsidRDefault="00931279" w:rsidP="00931279">
      <w:pPr>
        <w:pStyle w:val="Autoriteti"/>
      </w:pPr>
      <w:r w:rsidRPr="00D00BC8">
        <w:t>Kryetari i ERE-s</w:t>
      </w:r>
    </w:p>
    <w:p w:rsidR="00931279" w:rsidRPr="00D00BC8" w:rsidRDefault="00931279" w:rsidP="00931279">
      <w:pPr>
        <w:pStyle w:val="AutoritetiEmer"/>
      </w:pPr>
      <w:r w:rsidRPr="00D00BC8">
        <w:t>Ing.Engjëll Çuçi</w:t>
      </w:r>
    </w:p>
    <w:p w:rsidR="00A0784B" w:rsidRPr="00AA3124" w:rsidRDefault="00A0784B" w:rsidP="00A2009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36A1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31279"/>
    <w:rsid w:val="009C29DF"/>
    <w:rsid w:val="009F72BC"/>
    <w:rsid w:val="00A0784B"/>
    <w:rsid w:val="00A20098"/>
    <w:rsid w:val="00A246D1"/>
    <w:rsid w:val="00A923BE"/>
    <w:rsid w:val="00AA3124"/>
    <w:rsid w:val="00AA4D4B"/>
    <w:rsid w:val="00B0620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15FE49-2E90-4EAD-9B3A-2019D735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3127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