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A4C" w:rsidRDefault="001E2A4C" w:rsidP="001E2A4C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1E2A4C" w:rsidRDefault="001E2A4C" w:rsidP="001E2A4C">
      <w:pPr>
        <w:pStyle w:val="NumriData"/>
        <w:keepNext w:val="0"/>
      </w:pPr>
      <w:r>
        <w:t>Nr.24, datë 30.4.2004</w:t>
      </w:r>
    </w:p>
    <w:p w:rsidR="001E2A4C" w:rsidRDefault="001E2A4C" w:rsidP="001E2A4C">
      <w:pPr>
        <w:pStyle w:val="Paragrafi"/>
      </w:pPr>
    </w:p>
    <w:p w:rsidR="001E2A4C" w:rsidRDefault="001E2A4C" w:rsidP="001E2A4C">
      <w:pPr>
        <w:pStyle w:val="Titulli"/>
        <w:keepNext w:val="0"/>
      </w:pPr>
      <w:r>
        <w:t>Për miratimin e kërkesës së shoqatës kindErhouse për ndryshim tarife</w:t>
      </w:r>
    </w:p>
    <w:p w:rsidR="001E2A4C" w:rsidRDefault="001E2A4C" w:rsidP="001E2A4C">
      <w:pPr>
        <w:pStyle w:val="Paragrafi"/>
      </w:pPr>
    </w:p>
    <w:p w:rsidR="001E2A4C" w:rsidRDefault="001E2A4C" w:rsidP="001E2A4C">
      <w:pPr>
        <w:pStyle w:val="BazLigjPropozues"/>
        <w:keepNext w:val="0"/>
      </w:pPr>
      <w:r>
        <w:t>Në mbështetje të ligjit nr.9072, datë 22.5.2003 “Për sektorin e energjisë elektrike” neni 8 pika 2 germa b dhe neni 26 pika 1 bordi i komisionarëve të ERE-s, pasi shqyrtoi dhe analizoi kërkesën e paraqitur nga shoqëria "KINDERHOUSE" për ndryshim tarife të energjisë elektrike dhe relacionin e përgatitur nga departamenti i tarifave dhe çmimeve,</w:t>
      </w:r>
    </w:p>
    <w:p w:rsidR="001E2A4C" w:rsidRDefault="001E2A4C" w:rsidP="001E2A4C">
      <w:pPr>
        <w:pStyle w:val="Paragrafi"/>
        <w:ind w:firstLine="0"/>
      </w:pPr>
    </w:p>
    <w:p w:rsidR="001E2A4C" w:rsidRDefault="001E2A4C" w:rsidP="001E2A4C">
      <w:pPr>
        <w:pStyle w:val="VENDOSI"/>
        <w:keepNext w:val="0"/>
      </w:pPr>
      <w:r>
        <w:t>Vendosi:</w:t>
      </w:r>
    </w:p>
    <w:p w:rsidR="001E2A4C" w:rsidRDefault="001E2A4C" w:rsidP="001E2A4C">
      <w:pPr>
        <w:pStyle w:val="Paragrafi"/>
      </w:pPr>
    </w:p>
    <w:p w:rsidR="001E2A4C" w:rsidRDefault="001E2A4C" w:rsidP="001E2A4C">
      <w:pPr>
        <w:pStyle w:val="Paragrafi"/>
      </w:pPr>
      <w:r>
        <w:t>1. Miratimin e kërkesës së shoqatës "KINDERHOUSE" për ndryshimin e tarifës së energjisë elektrike.</w:t>
      </w:r>
    </w:p>
    <w:p w:rsidR="001E2A4C" w:rsidRDefault="001E2A4C" w:rsidP="001E2A4C">
      <w:pPr>
        <w:pStyle w:val="Paragrafi"/>
      </w:pPr>
      <w:r>
        <w:t>2. Aprovohet kalimi i këtij konsumatori nga grupi “Private-furnizuar TU” me tarifë 12 lekë/kWh në grupin “Buxhetore” me tarifë 9.5 lekë/kWh.</w:t>
      </w:r>
    </w:p>
    <w:p w:rsidR="001E2A4C" w:rsidRDefault="001E2A4C" w:rsidP="001E2A4C">
      <w:pPr>
        <w:pStyle w:val="Paragrafi"/>
      </w:pPr>
      <w:r>
        <w:t>3. Ngarkohet KESH sh.a. për zbatimin e këtij vendimi.</w:t>
      </w:r>
    </w:p>
    <w:p w:rsidR="001E2A4C" w:rsidRDefault="001E2A4C" w:rsidP="001E2A4C">
      <w:pPr>
        <w:pStyle w:val="Paragrafi"/>
      </w:pPr>
      <w:r>
        <w:t>4. Ky vendim hyn në fuqi menjëherë dhe botohet në Fletoren Zyrtare.</w:t>
      </w:r>
    </w:p>
    <w:p w:rsidR="001E2A4C" w:rsidRDefault="001E2A4C" w:rsidP="001E2A4C">
      <w:pPr>
        <w:pStyle w:val="Paragrafi"/>
      </w:pPr>
    </w:p>
    <w:p w:rsidR="001E2A4C" w:rsidRDefault="001E2A4C" w:rsidP="001E2A4C">
      <w:pPr>
        <w:pStyle w:val="Autoriteti"/>
        <w:keepNext w:val="0"/>
      </w:pPr>
      <w:r>
        <w:t>Kryetari i ERE-</w:t>
      </w:r>
      <w:r>
        <w:rPr>
          <w:caps w:val="0"/>
        </w:rPr>
        <w:t>s</w:t>
      </w:r>
    </w:p>
    <w:p w:rsidR="001E2A4C" w:rsidRDefault="001E2A4C" w:rsidP="001E2A4C">
      <w:pPr>
        <w:pStyle w:val="AutoritetiEmer"/>
      </w:pPr>
      <w:r>
        <w:t>Pjetër Dema</w:t>
      </w:r>
    </w:p>
    <w:p w:rsidR="001E2A4C" w:rsidRDefault="001E2A4C" w:rsidP="001E2A4C">
      <w:pPr>
        <w:pStyle w:val="Paragrafi"/>
      </w:pPr>
    </w:p>
    <w:p w:rsidR="001E2A4C" w:rsidRDefault="001E2A4C" w:rsidP="001E2A4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2A4C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4265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796240-B8B8-48D3-8C77-427DE121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