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753" w:rsidRPr="002333CD" w:rsidRDefault="000B7753" w:rsidP="000B7753">
      <w:pPr>
        <w:pStyle w:val="Akti"/>
      </w:pPr>
      <w:bookmarkStart w:id="0" w:name="_GoBack"/>
      <w:bookmarkEnd w:id="0"/>
      <w:r>
        <w:t>VENDI</w:t>
      </w:r>
      <w:r w:rsidRPr="002333CD">
        <w:t>M</w:t>
      </w:r>
    </w:p>
    <w:p w:rsidR="000B7753" w:rsidRPr="002333CD" w:rsidRDefault="000B7753" w:rsidP="000B7753">
      <w:pPr>
        <w:pStyle w:val="NumriData"/>
      </w:pPr>
      <w:r>
        <w:t>Nr.</w:t>
      </w:r>
      <w:r w:rsidRPr="002333CD">
        <w:t>44</w:t>
      </w:r>
      <w:r>
        <w:t xml:space="preserve">, datë </w:t>
      </w:r>
      <w:r w:rsidRPr="002333CD">
        <w:t>14.10.2004</w:t>
      </w:r>
    </w:p>
    <w:p w:rsidR="000B7753" w:rsidRPr="002333CD" w:rsidRDefault="000B7753" w:rsidP="000B7753">
      <w:pPr>
        <w:pStyle w:val="Paragrafi"/>
        <w:ind w:firstLine="0"/>
      </w:pPr>
    </w:p>
    <w:p w:rsidR="000B7753" w:rsidRPr="002333CD" w:rsidRDefault="000B7753" w:rsidP="000B7753">
      <w:pPr>
        <w:pStyle w:val="Titulli"/>
      </w:pPr>
      <w:r w:rsidRPr="002333CD">
        <w:t>PËR</w:t>
      </w:r>
      <w:r>
        <w:t xml:space="preserve"> </w:t>
      </w:r>
      <w:r w:rsidRPr="002333CD">
        <w:t>MIRATIMIN E RREGULLORES PËR</w:t>
      </w:r>
      <w:r>
        <w:t xml:space="preserve"> PROCEDURAT E LICENCIMIT PËR NDËRTIMIN DHE SHFRYTË</w:t>
      </w:r>
      <w:r w:rsidRPr="002333CD">
        <w:t>ZIMIN E CENTRAL</w:t>
      </w:r>
      <w:r>
        <w:t>EVE ELEKTRIKE ME KAPACITET TË PËRGJITHSHËM JO MË TË MADH S</w:t>
      </w:r>
      <w:r>
        <w:rPr>
          <w:rFonts w:cs="CG Times"/>
        </w:rPr>
        <w:t>Ë</w:t>
      </w:r>
      <w:r w:rsidRPr="002333CD">
        <w:t xml:space="preserve"> 5</w:t>
      </w:r>
      <w:r>
        <w:t xml:space="preserve"> MW DHE PRODHIMIN E ENERGJISË ELEKTRIKE NGA KËTO CENTRALE</w:t>
      </w:r>
    </w:p>
    <w:p w:rsidR="000B7753" w:rsidRPr="002333CD" w:rsidRDefault="000B7753" w:rsidP="000B7753">
      <w:pPr>
        <w:pStyle w:val="Paragrafi"/>
      </w:pPr>
    </w:p>
    <w:p w:rsidR="000B7753" w:rsidRPr="002333CD" w:rsidRDefault="000B7753" w:rsidP="000B7753">
      <w:pPr>
        <w:pStyle w:val="Paragrafi"/>
      </w:pPr>
      <w:r>
        <w:t>Në mbështetje të  ligjit n</w:t>
      </w:r>
      <w:r w:rsidRPr="002333CD">
        <w:t>r.9072</w:t>
      </w:r>
      <w:r>
        <w:t>,</w:t>
      </w:r>
      <w:r w:rsidRPr="002333CD">
        <w:t xml:space="preserve"> dat</w:t>
      </w:r>
      <w:r w:rsidRPr="002333CD">
        <w:rPr>
          <w:rFonts w:ascii="Times New Roman" w:hAnsi="Times New Roman"/>
        </w:rPr>
        <w:t>ё</w:t>
      </w:r>
      <w:r>
        <w:rPr>
          <w:rFonts w:cs="CG Times"/>
        </w:rPr>
        <w:t xml:space="preserve"> 22.</w:t>
      </w:r>
      <w:r w:rsidRPr="002333CD">
        <w:rPr>
          <w:rFonts w:cs="CG Times"/>
        </w:rPr>
        <w:t>5.2003 “P</w:t>
      </w:r>
      <w:r w:rsidRPr="002333CD">
        <w:rPr>
          <w:rFonts w:ascii="Times New Roman" w:hAnsi="Times New Roman"/>
        </w:rPr>
        <w:t>ё</w:t>
      </w:r>
      <w:r>
        <w:rPr>
          <w:rFonts w:cs="CG Times"/>
        </w:rPr>
        <w:t>r sektorin e e</w:t>
      </w:r>
      <w:r w:rsidRPr="002333CD">
        <w:rPr>
          <w:rFonts w:cs="CG Times"/>
        </w:rPr>
        <w:t>nergjis</w:t>
      </w:r>
      <w:r w:rsidRPr="002333CD">
        <w:rPr>
          <w:rFonts w:ascii="Times New Roman" w:hAnsi="Times New Roman"/>
        </w:rPr>
        <w:t>ё</w:t>
      </w:r>
      <w:r>
        <w:rPr>
          <w:rFonts w:cs="CG Times"/>
        </w:rPr>
        <w:t xml:space="preserve"> elektrike” neni 8, pika 2, germa a dhe neni 14 pika 2,</w:t>
      </w:r>
      <w:r w:rsidRPr="002333CD">
        <w:rPr>
          <w:rFonts w:cs="CG Times"/>
        </w:rPr>
        <w:t xml:space="preserve"> Bordi </w:t>
      </w:r>
      <w:r>
        <w:rPr>
          <w:rFonts w:cs="CG Times"/>
        </w:rPr>
        <w:t xml:space="preserve">I </w:t>
      </w:r>
      <w:r w:rsidRPr="002333CD">
        <w:rPr>
          <w:rFonts w:cs="CG Times"/>
        </w:rPr>
        <w:t>Komisioner</w:t>
      </w:r>
      <w:r w:rsidRPr="002333CD">
        <w:rPr>
          <w:rFonts w:ascii="Times New Roman" w:hAnsi="Times New Roman"/>
        </w:rPr>
        <w:t>ё</w:t>
      </w:r>
      <w:r w:rsidRPr="002333CD">
        <w:t>ve t</w:t>
      </w:r>
      <w:r w:rsidRPr="002333CD">
        <w:rPr>
          <w:rFonts w:ascii="Times New Roman" w:hAnsi="Times New Roman"/>
        </w:rPr>
        <w:t>ё</w:t>
      </w:r>
      <w:r w:rsidRPr="002333CD">
        <w:rPr>
          <w:rFonts w:cs="CG Times"/>
        </w:rPr>
        <w:t xml:space="preserve"> </w:t>
      </w:r>
      <w:r>
        <w:rPr>
          <w:rFonts w:cs="CG Times"/>
        </w:rPr>
        <w:t>ERE–s</w:t>
      </w:r>
      <w:r w:rsidRPr="002333CD">
        <w:rPr>
          <w:rFonts w:cs="CG Times"/>
        </w:rPr>
        <w:t xml:space="preserve"> në mbledhjen e tij të datës </w:t>
      </w:r>
      <w:r w:rsidRPr="002333CD">
        <w:t>14.10.2004, pasi shqyrtoi draftin e par</w:t>
      </w:r>
      <w:r>
        <w:t>aqitur nga Departamenti i Licenc</w:t>
      </w:r>
      <w:r w:rsidRPr="002333CD">
        <w:t xml:space="preserve">ave &amp; </w:t>
      </w:r>
      <w:r>
        <w:t xml:space="preserve">i </w:t>
      </w:r>
      <w:r w:rsidRPr="002333CD">
        <w:t xml:space="preserve">Monitorimit dhe Departamenti </w:t>
      </w:r>
      <w:r>
        <w:t xml:space="preserve">i </w:t>
      </w:r>
      <w:r w:rsidRPr="002333CD">
        <w:t xml:space="preserve">Çështjeve Ligjore &amp; </w:t>
      </w:r>
      <w:r>
        <w:t xml:space="preserve">i </w:t>
      </w:r>
      <w:r w:rsidRPr="002333CD">
        <w:t>Mar</w:t>
      </w:r>
      <w:r>
        <w:t>rë</w:t>
      </w:r>
      <w:r w:rsidRPr="002333CD">
        <w:t xml:space="preserve">dhënieve me Publikun: </w:t>
      </w:r>
    </w:p>
    <w:p w:rsidR="000B7753" w:rsidRPr="002333CD" w:rsidRDefault="000B7753" w:rsidP="000B7753">
      <w:pPr>
        <w:pStyle w:val="Paragrafi"/>
      </w:pPr>
    </w:p>
    <w:p w:rsidR="000B7753" w:rsidRDefault="000B7753" w:rsidP="000B7753">
      <w:pPr>
        <w:pStyle w:val="VENDOSI"/>
      </w:pPr>
      <w:r w:rsidRPr="002333CD">
        <w:t>Vendosi :</w:t>
      </w:r>
    </w:p>
    <w:p w:rsidR="000B7753" w:rsidRPr="00663D6A" w:rsidRDefault="000B7753" w:rsidP="000B7753">
      <w:pPr>
        <w:pStyle w:val="Paragrafi"/>
      </w:pPr>
    </w:p>
    <w:p w:rsidR="000B7753" w:rsidRPr="002333CD" w:rsidRDefault="000B7753" w:rsidP="000B7753">
      <w:pPr>
        <w:pStyle w:val="Paragrafi"/>
      </w:pPr>
      <w:r>
        <w:rPr>
          <w:rFonts w:eastAsia="Batang"/>
        </w:rPr>
        <w:t>1. Miratimin e rregullores për procedurat e licenc</w:t>
      </w:r>
      <w:r w:rsidRPr="002333CD">
        <w:rPr>
          <w:rFonts w:eastAsia="Batang"/>
        </w:rPr>
        <w:t>imit p</w:t>
      </w:r>
      <w:r>
        <w:rPr>
          <w:rFonts w:eastAsia="Batang"/>
        </w:rPr>
        <w:t>ër n</w:t>
      </w:r>
      <w:r w:rsidRPr="002333CD">
        <w:rPr>
          <w:rFonts w:eastAsia="Batang"/>
        </w:rPr>
        <w:t>d</w:t>
      </w:r>
      <w:r>
        <w:rPr>
          <w:rFonts w:eastAsia="Batang"/>
        </w:rPr>
        <w:t>ërtimin dhe s</w:t>
      </w:r>
      <w:r w:rsidRPr="002333CD">
        <w:rPr>
          <w:rFonts w:eastAsia="Batang"/>
        </w:rPr>
        <w:t>hfryt</w:t>
      </w:r>
      <w:r>
        <w:rPr>
          <w:rFonts w:eastAsia="Batang"/>
        </w:rPr>
        <w:t>ëzimin e centraleve elektrike me k</w:t>
      </w:r>
      <w:r w:rsidRPr="002333CD">
        <w:rPr>
          <w:rFonts w:eastAsia="Batang"/>
        </w:rPr>
        <w:t>apacitet t</w:t>
      </w:r>
      <w:r>
        <w:rPr>
          <w:rFonts w:eastAsia="Batang"/>
        </w:rPr>
        <w:t>ë pë</w:t>
      </w:r>
      <w:r w:rsidRPr="002333CD">
        <w:rPr>
          <w:rFonts w:eastAsia="Batang"/>
        </w:rPr>
        <w:t>rgjithsh</w:t>
      </w:r>
      <w:r>
        <w:rPr>
          <w:rFonts w:eastAsia="Batang"/>
        </w:rPr>
        <w:t>ë</w:t>
      </w:r>
      <w:r w:rsidRPr="002333CD">
        <w:rPr>
          <w:rFonts w:eastAsia="Batang"/>
        </w:rPr>
        <w:t>m jo m</w:t>
      </w:r>
      <w:r>
        <w:rPr>
          <w:rFonts w:eastAsia="Batang"/>
        </w:rPr>
        <w:t>ë</w:t>
      </w:r>
      <w:r w:rsidRPr="002333CD">
        <w:rPr>
          <w:rFonts w:eastAsia="Batang"/>
        </w:rPr>
        <w:t xml:space="preserve"> t</w:t>
      </w:r>
      <w:r>
        <w:rPr>
          <w:rFonts w:eastAsia="Batang"/>
        </w:rPr>
        <w:t>ë madh se 5 MW dhe prodhimin e e</w:t>
      </w:r>
      <w:r w:rsidRPr="002333CD">
        <w:rPr>
          <w:rFonts w:eastAsia="Batang"/>
        </w:rPr>
        <w:t>nergjis</w:t>
      </w:r>
      <w:r>
        <w:rPr>
          <w:rFonts w:eastAsia="Batang"/>
        </w:rPr>
        <w:t>ë e</w:t>
      </w:r>
      <w:r w:rsidRPr="002333CD">
        <w:rPr>
          <w:rFonts w:eastAsia="Batang"/>
        </w:rPr>
        <w:t>lektrike nga k</w:t>
      </w:r>
      <w:r>
        <w:rPr>
          <w:rFonts w:eastAsia="Batang"/>
        </w:rPr>
        <w:t>ëto centrale. (R</w:t>
      </w:r>
      <w:r w:rsidRPr="002333CD">
        <w:rPr>
          <w:rFonts w:eastAsia="Batang"/>
        </w:rPr>
        <w:t xml:space="preserve">regullorja bashkëngjitur vendimit). </w:t>
      </w:r>
    </w:p>
    <w:p w:rsidR="000B7753" w:rsidRPr="002333CD" w:rsidRDefault="000B7753" w:rsidP="000B7753">
      <w:pPr>
        <w:pStyle w:val="Paragrafi"/>
      </w:pPr>
      <w:r>
        <w:t xml:space="preserve">2. </w:t>
      </w:r>
      <w:r w:rsidRPr="002333CD">
        <w:t>Ky vendim hy</w:t>
      </w:r>
      <w:r>
        <w:t>n në fuqi menjëherë dhe botohet</w:t>
      </w:r>
      <w:r w:rsidRPr="002333CD">
        <w:t xml:space="preserve"> në Fletoren Zyrtare.</w:t>
      </w:r>
    </w:p>
    <w:p w:rsidR="000B7753" w:rsidRPr="002333CD" w:rsidRDefault="000B7753" w:rsidP="000B7753">
      <w:pPr>
        <w:pStyle w:val="Paragrafi"/>
        <w:ind w:firstLine="0"/>
      </w:pPr>
    </w:p>
    <w:p w:rsidR="000B7753" w:rsidRPr="00257D75" w:rsidRDefault="000B7753" w:rsidP="000B7753">
      <w:pPr>
        <w:pStyle w:val="Autoriteti"/>
      </w:pPr>
      <w:r w:rsidRPr="00257D75">
        <w:t>KRYETARI I ERE-S</w:t>
      </w:r>
    </w:p>
    <w:p w:rsidR="000B7753" w:rsidRPr="00257D75" w:rsidRDefault="000B7753" w:rsidP="000B7753">
      <w:pPr>
        <w:pStyle w:val="AutoritetiEmer"/>
      </w:pPr>
      <w:r w:rsidRPr="00257D75">
        <w:t>Pjetër Dema</w:t>
      </w:r>
    </w:p>
    <w:p w:rsidR="000B7753" w:rsidRPr="002333CD" w:rsidRDefault="000B7753" w:rsidP="000B7753">
      <w:pPr>
        <w:pStyle w:val="Paragrafi"/>
      </w:pPr>
    </w:p>
    <w:p w:rsidR="000B7753" w:rsidRPr="002333CD" w:rsidRDefault="000B7753" w:rsidP="000B7753">
      <w:pPr>
        <w:pStyle w:val="Paragrafi"/>
      </w:pPr>
    </w:p>
    <w:p w:rsidR="000B7753" w:rsidRDefault="000B7753" w:rsidP="000B7753">
      <w:pPr>
        <w:pStyle w:val="Paragrafi"/>
      </w:pPr>
    </w:p>
    <w:p w:rsidR="000B7753" w:rsidRDefault="000B7753" w:rsidP="000B7753">
      <w:pPr>
        <w:pStyle w:val="Paragrafi"/>
        <w:rPr>
          <w:sz w:val="24"/>
          <w:lang w:val="de-DE"/>
        </w:rPr>
      </w:pPr>
    </w:p>
    <w:p w:rsidR="000B7753" w:rsidRDefault="000B7753" w:rsidP="000B7753">
      <w:pPr>
        <w:pStyle w:val="Paragrafi"/>
        <w:rPr>
          <w:sz w:val="24"/>
          <w:lang w:val="de-DE"/>
        </w:rPr>
      </w:pPr>
    </w:p>
    <w:p w:rsidR="000B7753" w:rsidRDefault="000B7753" w:rsidP="000B7753">
      <w:pPr>
        <w:pStyle w:val="Paragrafi"/>
        <w:rPr>
          <w:sz w:val="24"/>
          <w:lang w:val="de-DE"/>
        </w:rPr>
      </w:pPr>
    </w:p>
    <w:p w:rsidR="000B7753" w:rsidRDefault="000B7753" w:rsidP="000B7753">
      <w:pPr>
        <w:pStyle w:val="Paragrafi"/>
        <w:rPr>
          <w:sz w:val="24"/>
          <w:lang w:val="de-DE"/>
        </w:rPr>
      </w:pPr>
    </w:p>
    <w:p w:rsidR="000B7753" w:rsidRPr="00663D6A" w:rsidRDefault="000B7753" w:rsidP="000B7753">
      <w:pPr>
        <w:pStyle w:val="TitulliTitull"/>
      </w:pPr>
      <w:r w:rsidRPr="00663D6A">
        <w:t>Republika e Shqipërisë</w:t>
      </w:r>
    </w:p>
    <w:p w:rsidR="000B7753" w:rsidRPr="00663D6A" w:rsidRDefault="000B7753" w:rsidP="000B7753">
      <w:pPr>
        <w:pStyle w:val="TitulliTitull"/>
      </w:pPr>
      <w:r w:rsidRPr="00663D6A">
        <w:t>Enti rregullator i sektorit të energjisë elektrike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TitulliTitull"/>
      </w:pPr>
      <w:r w:rsidRPr="00663D6A">
        <w:t xml:space="preserve">Rregullore për </w:t>
      </w:r>
      <w:r>
        <w:t>Procedura</w:t>
      </w:r>
      <w:r w:rsidRPr="00663D6A">
        <w:t xml:space="preserve">t e </w:t>
      </w:r>
      <w:r>
        <w:t>Licencimi</w:t>
      </w:r>
      <w:r w:rsidRPr="00663D6A">
        <w:t>t PëR NDëRTIMIN DHE SHFRYTëZIMIN E CENTRALEVE ELEKTRIKE ME KAPACITET Të PëRGJITHSHëM JO Më Të MADH S</w:t>
      </w:r>
      <w:r>
        <w:t>E 5 MW dhe prodhimin e enErgjisË</w:t>
      </w:r>
      <w:r w:rsidRPr="00663D6A">
        <w:t xml:space="preserve"> elektrike nga këto centrale</w:t>
      </w:r>
    </w:p>
    <w:p w:rsidR="000B7753" w:rsidRPr="00663D6A" w:rsidRDefault="000B7753" w:rsidP="000B7753">
      <w:pPr>
        <w:pStyle w:val="Paragrafi"/>
        <w:ind w:firstLine="0"/>
      </w:pPr>
    </w:p>
    <w:p w:rsidR="000B7753" w:rsidRPr="00663D6A" w:rsidRDefault="000B7753" w:rsidP="000B7753">
      <w:pPr>
        <w:pStyle w:val="KapitulliTitull"/>
      </w:pPr>
      <w:r w:rsidRPr="00663D6A">
        <w:rPr>
          <w:rStyle w:val="KapitulliNrChar"/>
        </w:rPr>
        <w:t xml:space="preserve">Kapitulli </w:t>
      </w:r>
      <w:r w:rsidRPr="00663D6A">
        <w:t>I</w:t>
      </w:r>
    </w:p>
    <w:p w:rsidR="000B7753" w:rsidRPr="00663D6A" w:rsidRDefault="000B7753" w:rsidP="000B7753">
      <w:pPr>
        <w:pStyle w:val="KapitulliTitull"/>
      </w:pPr>
      <w:r w:rsidRPr="00663D6A">
        <w:t>Dispozita të Përgjithshme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>Neni 1</w:t>
      </w:r>
    </w:p>
    <w:p w:rsidR="000B7753" w:rsidRPr="00663D6A" w:rsidRDefault="000B7753" w:rsidP="000B7753">
      <w:pPr>
        <w:pStyle w:val="NeniTitull"/>
      </w:pPr>
      <w:r w:rsidRPr="00663D6A">
        <w:t>Autoriteti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 w:rsidRPr="00663D6A">
        <w:t>Kjo rregullore</w:t>
      </w:r>
      <w:r>
        <w:t xml:space="preserve"> hartohet në zbatim të ligjit nr.9072, datë 22.5.2003 “Për sektorin e energjisë elektrike”</w:t>
      </w:r>
      <w:r w:rsidRPr="00663D6A">
        <w:t xml:space="preserve"> neni </w:t>
      </w:r>
      <w:r>
        <w:t>14, pika 2 dhe në përputhje me rregullat e p</w:t>
      </w:r>
      <w:r w:rsidRPr="00663D6A">
        <w:t xml:space="preserve">raktikës dhe </w:t>
      </w:r>
      <w:r>
        <w:t>procedura</w:t>
      </w:r>
      <w:r w:rsidRPr="00663D6A">
        <w:t>ve të ERE-s.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>Neni 2</w:t>
      </w:r>
    </w:p>
    <w:p w:rsidR="000B7753" w:rsidRPr="00663D6A" w:rsidRDefault="000B7753" w:rsidP="000B7753">
      <w:pPr>
        <w:pStyle w:val="NeniTitull"/>
      </w:pPr>
      <w:r>
        <w:t>Qëllimi i r</w:t>
      </w:r>
      <w:r w:rsidRPr="00663D6A">
        <w:t>regullores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 w:rsidRPr="00663D6A">
        <w:t xml:space="preserve">Kjo rregullore përcakton kushte dhe </w:t>
      </w:r>
      <w:r>
        <w:t>procedura</w:t>
      </w:r>
      <w:r w:rsidRPr="00663D6A">
        <w:t xml:space="preserve"> të thjeshta dhe të përshpejtuara për ndërtimin dhe shfrytëzimin e centraleve  me kapacitet të përgjithshëm jo më të madh se 5 MW. 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 xml:space="preserve">Neni 3 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 w:rsidRPr="00663D6A">
        <w:t>Përkufizime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lastRenderedPageBreak/>
        <w:t>Në këto r</w:t>
      </w:r>
      <w:r w:rsidRPr="00663D6A">
        <w:t>regulla termat e mëposhtme do të kenë këto kuptime :</w:t>
      </w:r>
    </w:p>
    <w:p w:rsidR="000B7753" w:rsidRPr="00663D6A" w:rsidRDefault="000B7753" w:rsidP="000B7753">
      <w:pPr>
        <w:pStyle w:val="Paragrafi"/>
      </w:pPr>
      <w:r>
        <w:t>1. “Aplikues” do të thotë çdo p</w:t>
      </w:r>
      <w:r w:rsidRPr="00663D6A">
        <w:t xml:space="preserve">erson që aplikon për një </w:t>
      </w:r>
      <w:r>
        <w:t>licencë sipas kësaj r</w:t>
      </w:r>
      <w:r w:rsidRPr="00663D6A">
        <w:t>regulloreje.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>“Bordi i Komisione</w:t>
      </w:r>
      <w:r>
        <w:t>rëve” do të thotë organi vendim</w:t>
      </w:r>
      <w:r w:rsidRPr="00663D6A">
        <w:t xml:space="preserve">marrës i ERE-s, i përbërë nga pesë anëtarë të emëruar sipas </w:t>
      </w:r>
      <w:r>
        <w:t>procedurave të parashikuara nga ligji nr.9072, datë 22.</w:t>
      </w:r>
      <w:r w:rsidRPr="00663D6A">
        <w:t>5.2003 “Për sektorin e energjisë elektrike”.</w:t>
      </w:r>
    </w:p>
    <w:p w:rsidR="000B7753" w:rsidRPr="00663D6A" w:rsidRDefault="000B7753" w:rsidP="000B7753">
      <w:pPr>
        <w:pStyle w:val="Paragrafi"/>
      </w:pPr>
      <w:r>
        <w:t xml:space="preserve">3. </w:t>
      </w:r>
      <w:r w:rsidRPr="00663D6A">
        <w:t>“ERE” do të thot</w:t>
      </w:r>
      <w:r>
        <w:t>ë Enti Rregullator i Sektorit të</w:t>
      </w:r>
      <w:r w:rsidRPr="00663D6A">
        <w:t xml:space="preserve"> Energjisë Elektrike.</w:t>
      </w:r>
    </w:p>
    <w:p w:rsidR="000B7753" w:rsidRPr="00663D6A" w:rsidRDefault="000B7753" w:rsidP="000B7753">
      <w:pPr>
        <w:pStyle w:val="Paragrafi"/>
      </w:pPr>
      <w:r>
        <w:t xml:space="preserve">4. </w:t>
      </w:r>
      <w:r w:rsidRPr="00663D6A">
        <w:t>“</w:t>
      </w:r>
      <w:r>
        <w:t>Licencë</w:t>
      </w:r>
      <w:r w:rsidRPr="00663D6A">
        <w:t>” do të th</w:t>
      </w:r>
      <w:r>
        <w:t>otë dhënia e së drejtës nga ERE</w:t>
      </w:r>
      <w:r w:rsidRPr="00663D6A">
        <w:t xml:space="preserve"> një personi juridik për të operuar në sektori</w:t>
      </w:r>
      <w:r>
        <w:t>n e energjisë elektrike, duke pë</w:t>
      </w:r>
      <w:r w:rsidRPr="00663D6A">
        <w:t>rfshirë prodhimin, transmetimin, shpërndarjen, furnizimin, eksportin dhe importin e energjisë elektrike.</w:t>
      </w:r>
    </w:p>
    <w:p w:rsidR="000B7753" w:rsidRPr="00663D6A" w:rsidRDefault="000B7753" w:rsidP="000B7753">
      <w:pPr>
        <w:pStyle w:val="Paragrafi"/>
      </w:pPr>
      <w:r>
        <w:t xml:space="preserve">5. </w:t>
      </w:r>
      <w:r w:rsidRPr="00663D6A">
        <w:t xml:space="preserve">“I </w:t>
      </w:r>
      <w:r>
        <w:t>licencuar</w:t>
      </w:r>
      <w:r w:rsidRPr="00663D6A">
        <w:t xml:space="preserve">” do të thotë një person që mban një </w:t>
      </w:r>
      <w:r>
        <w:t>licencë</w:t>
      </w:r>
      <w:r w:rsidRPr="00663D6A">
        <w:t xml:space="preserve"> të dhënë nga ERE për të operuar në sektorin e energjisë elektrike.</w:t>
      </w:r>
    </w:p>
    <w:p w:rsidR="000B7753" w:rsidRPr="00663D6A" w:rsidRDefault="000B7753" w:rsidP="000B7753">
      <w:pPr>
        <w:pStyle w:val="Paragrafi"/>
      </w:pPr>
      <w:r>
        <w:t xml:space="preserve">6. </w:t>
      </w:r>
      <w:r w:rsidRPr="00663D6A">
        <w:t>“Person” do të thotë</w:t>
      </w:r>
      <w:r>
        <w:t xml:space="preserve"> çdo person fizik ose juridik, qeveri ose çdo agjenc</w:t>
      </w:r>
      <w:r w:rsidRPr="00663D6A">
        <w:t>i shtetërore, çdo autoritet lokal ose ente të tjera juridike të njohura nga ligji, përveç ERE-s.</w:t>
      </w:r>
    </w:p>
    <w:p w:rsidR="000B7753" w:rsidRPr="00663D6A" w:rsidRDefault="000B7753" w:rsidP="000B7753">
      <w:pPr>
        <w:pStyle w:val="Paragrafi"/>
      </w:pPr>
      <w:r>
        <w:t>7.</w:t>
      </w:r>
      <w:r w:rsidRPr="00663D6A">
        <w:t xml:space="preserve"> </w:t>
      </w:r>
      <w:r>
        <w:t>“Person drejtues” ose “r</w:t>
      </w:r>
      <w:r w:rsidRPr="00663D6A">
        <w:t>elatues” do të thotë person</w:t>
      </w:r>
      <w:r>
        <w:t>i i caktuar të drejtojë një proc</w:t>
      </w:r>
      <w:r w:rsidRPr="00663D6A">
        <w:t>edim të ERE-s, me detyra</w:t>
      </w:r>
      <w:r>
        <w:t>t dhe fuqitë e parashtruara në rregullat e p</w:t>
      </w:r>
      <w:r w:rsidRPr="00663D6A">
        <w:t xml:space="preserve">raktikës dhe </w:t>
      </w:r>
      <w:r>
        <w:t>procedura</w:t>
      </w:r>
      <w:r w:rsidRPr="00663D6A">
        <w:t>ve të ERE-s.</w:t>
      </w:r>
    </w:p>
    <w:p w:rsidR="000B7753" w:rsidRDefault="000B7753" w:rsidP="000B7753">
      <w:pPr>
        <w:pStyle w:val="Paragrafi"/>
      </w:pPr>
      <w:r>
        <w:t>8.“I deleguari p</w:t>
      </w:r>
      <w:r w:rsidRPr="00663D6A">
        <w:t xml:space="preserve">ërgjegjës” do të thotë një person fizik që aplikon për një </w:t>
      </w:r>
      <w:r>
        <w:t>licencë në emër të një a</w:t>
      </w:r>
      <w:r w:rsidRPr="00663D6A">
        <w:t xml:space="preserve">plikuesi sipas nenit 7. 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 xml:space="preserve">Neni 4 </w:t>
      </w:r>
    </w:p>
    <w:p w:rsidR="000B7753" w:rsidRPr="00663D6A" w:rsidRDefault="000B7753" w:rsidP="000B7753">
      <w:pPr>
        <w:pStyle w:val="NeniTitull"/>
      </w:pPr>
      <w:r>
        <w:t>Licencat</w:t>
      </w:r>
      <w:r w:rsidRPr="00663D6A">
        <w:t xml:space="preserve"> 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 xml:space="preserve">Për centralet e rinj të energjisë elektrike me kapacitet të përgjithshëm jo më të madh se 5 MW, ERE lëshon </w:t>
      </w:r>
      <w:r>
        <w:t>licencë</w:t>
      </w:r>
      <w:r w:rsidRPr="00663D6A">
        <w:t xml:space="preserve"> për ndërtimin dhe instalimin e një centrali elektrik të ri të energjisë elektrike</w:t>
      </w:r>
      <w:r>
        <w:t>, si dhe prodhimin e energjisë</w:t>
      </w:r>
      <w:r w:rsidRPr="00663D6A">
        <w:t xml:space="preserve"> elektrike.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 xml:space="preserve">Për centralet  elektrike </w:t>
      </w:r>
      <w:r>
        <w:t>ekzistuese para hyrjes në fuqi të kë</w:t>
      </w:r>
      <w:r w:rsidRPr="00663D6A">
        <w:t>saj rregullore</w:t>
      </w:r>
      <w:r>
        <w:t>je</w:t>
      </w:r>
      <w:r w:rsidRPr="00663D6A">
        <w:t>, me kapacitet të përgjithsh</w:t>
      </w:r>
      <w:r>
        <w:t>ëm jo më të madh se 5 MW, ERE, lëshon licencë</w:t>
      </w:r>
      <w:r w:rsidRPr="00663D6A">
        <w:t xml:space="preserve"> p</w:t>
      </w:r>
      <w:r>
        <w:t>ër prodhimin e energjisë</w:t>
      </w:r>
      <w:r w:rsidRPr="00663D6A">
        <w:t xml:space="preserve"> elektrike.</w:t>
      </w:r>
    </w:p>
    <w:p w:rsidR="000B7753" w:rsidRPr="00663D6A" w:rsidRDefault="000B7753" w:rsidP="000B7753">
      <w:pPr>
        <w:pStyle w:val="Paragrafi"/>
      </w:pPr>
      <w:r w:rsidRPr="00663D6A">
        <w:t xml:space="preserve">  </w:t>
      </w:r>
    </w:p>
    <w:p w:rsidR="000B7753" w:rsidRDefault="000B7753" w:rsidP="000B7753">
      <w:pPr>
        <w:pStyle w:val="NeniNr"/>
      </w:pPr>
      <w:r>
        <w:t>Neni 5</w:t>
      </w:r>
    </w:p>
    <w:p w:rsidR="000B7753" w:rsidRPr="00663D6A" w:rsidRDefault="000B7753" w:rsidP="000B7753">
      <w:pPr>
        <w:pStyle w:val="NeniTitull"/>
      </w:pPr>
      <w:r>
        <w:t>Kohëzgjatja e v</w:t>
      </w:r>
      <w:r w:rsidRPr="00663D6A">
        <w:t xml:space="preserve">lefshmërisë së </w:t>
      </w:r>
      <w:r>
        <w:t>licencë</w:t>
      </w:r>
      <w:r w:rsidRPr="00663D6A">
        <w:t xml:space="preserve">s 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>K</w:t>
      </w:r>
      <w:r>
        <w:t>ohëzgjatja e vlefshmërisë së licenc</w:t>
      </w:r>
      <w:r w:rsidRPr="00663D6A">
        <w:t>ave të lëshuara nga ERE për aktivite</w:t>
      </w:r>
      <w:r>
        <w:t>tet e parashikuara në nenin 4 të kësaj r</w:t>
      </w:r>
      <w:r w:rsidRPr="00663D6A">
        <w:t>regulloreje, përcaktohet nga ERE deri në 30 vjet.</w:t>
      </w:r>
    </w:p>
    <w:p w:rsidR="000B7753" w:rsidRPr="00663D6A" w:rsidRDefault="000B7753" w:rsidP="000B7753">
      <w:pPr>
        <w:pStyle w:val="Paragrafi"/>
      </w:pPr>
      <w:r>
        <w:t>2. Në rastin e një licenc</w:t>
      </w:r>
      <w:r w:rsidRPr="00663D6A">
        <w:t xml:space="preserve">e për ndërtimin e një centrali te ri, ERE do të lejojë </w:t>
      </w:r>
      <w:r>
        <w:t>licencimin</w:t>
      </w:r>
      <w:r w:rsidRPr="00663D6A">
        <w:t xml:space="preserve"> duke marrë parasysh :</w:t>
      </w:r>
    </w:p>
    <w:p w:rsidR="000B7753" w:rsidRPr="00663D6A" w:rsidRDefault="000B7753" w:rsidP="000B7753">
      <w:pPr>
        <w:pStyle w:val="Paragrafi"/>
      </w:pPr>
      <w:r>
        <w:t xml:space="preserve">a) </w:t>
      </w:r>
      <w:r w:rsidRPr="00663D6A">
        <w:t>tipin e tek</w:t>
      </w:r>
      <w:r>
        <w:t>nologjisë së centralit elektrik;</w:t>
      </w:r>
    </w:p>
    <w:p w:rsidR="000B7753" w:rsidRPr="00663D6A" w:rsidRDefault="000B7753" w:rsidP="000B7753">
      <w:pPr>
        <w:pStyle w:val="Paragrafi"/>
      </w:pPr>
      <w:r>
        <w:t xml:space="preserve">b) </w:t>
      </w:r>
      <w:r w:rsidRPr="00663D6A">
        <w:t>periudhën e</w:t>
      </w:r>
      <w:r>
        <w:t xml:space="preserve"> propozuar të ndërtimit të shoqë</w:t>
      </w:r>
      <w:r w:rsidRPr="00663D6A">
        <w:t>ruar me grafikun e punimeve</w:t>
      </w:r>
      <w:r>
        <w:t>;</w:t>
      </w:r>
    </w:p>
    <w:p w:rsidR="000B7753" w:rsidRPr="00663D6A" w:rsidRDefault="000B7753" w:rsidP="000B7753">
      <w:pPr>
        <w:pStyle w:val="Paragrafi"/>
      </w:pPr>
      <w:r>
        <w:t>c) projekti i investimit i shoqë</w:t>
      </w:r>
      <w:r w:rsidRPr="00663D6A">
        <w:t>ruar me prev</w:t>
      </w:r>
      <w:r>
        <w:t>entivin për kryerjen e punimeve;</w:t>
      </w:r>
    </w:p>
    <w:p w:rsidR="000B7753" w:rsidRPr="00663D6A" w:rsidRDefault="000B7753" w:rsidP="000B7753">
      <w:pPr>
        <w:pStyle w:val="Paragrafi"/>
      </w:pPr>
      <w:r>
        <w:t>d) madhësinë (fuqinë) e një</w:t>
      </w:r>
      <w:r w:rsidRPr="00663D6A">
        <w:t>sisë(ve).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KapitulliNr"/>
      </w:pPr>
      <w:r w:rsidRPr="00663D6A">
        <w:t>Kapitulli II</w:t>
      </w:r>
    </w:p>
    <w:p w:rsidR="000B7753" w:rsidRPr="00663D6A" w:rsidRDefault="000B7753" w:rsidP="000B7753">
      <w:pPr>
        <w:pStyle w:val="KapitulliTitull"/>
      </w:pPr>
      <w:r>
        <w:t>Procedurat e Aplikimit për LiCenC</w:t>
      </w:r>
      <w:r w:rsidRPr="00663D6A">
        <w:t>a</w:t>
      </w:r>
    </w:p>
    <w:p w:rsidR="000B7753" w:rsidRPr="00663D6A" w:rsidRDefault="000B7753" w:rsidP="000B7753">
      <w:pPr>
        <w:pStyle w:val="Paragrafi"/>
      </w:pPr>
    </w:p>
    <w:p w:rsidR="000B7753" w:rsidRPr="00FB3DF9" w:rsidRDefault="000B7753" w:rsidP="000B7753">
      <w:pPr>
        <w:pStyle w:val="NeniNr"/>
      </w:pPr>
      <w:r w:rsidRPr="00FB3DF9">
        <w:t>Neni 6</w:t>
      </w:r>
    </w:p>
    <w:p w:rsidR="000B7753" w:rsidRPr="00663D6A" w:rsidRDefault="000B7753" w:rsidP="000B7753">
      <w:pPr>
        <w:pStyle w:val="NumriData"/>
      </w:pPr>
      <w:r>
        <w:t>E drejta për të a</w:t>
      </w:r>
      <w:r w:rsidRPr="00663D6A">
        <w:t xml:space="preserve">plikuar për një </w:t>
      </w:r>
      <w:r>
        <w:t>licencë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 w:rsidRPr="00663D6A">
        <w:t xml:space="preserve">Ka të drejtë të aplikojë për një </w:t>
      </w:r>
      <w:r>
        <w:t>licencë</w:t>
      </w:r>
      <w:r w:rsidRPr="00663D6A">
        <w:t xml:space="preserve"> të lëshuar nga ERE, çdo person që ka vendqëndrimin e tij në Shqipëri. Çdo person i huaj duhet të krijojë një shoqëri sipas legjislacionit në fuqi, pë</w:t>
      </w:r>
      <w:r>
        <w:t>r të gjithë periudhën e vlefshmë</w:t>
      </w:r>
      <w:r w:rsidRPr="00663D6A">
        <w:t xml:space="preserve">risë së </w:t>
      </w:r>
      <w:r>
        <w:t>licencë</w:t>
      </w:r>
      <w:r w:rsidRPr="00663D6A">
        <w:t>s.</w:t>
      </w:r>
    </w:p>
    <w:p w:rsidR="000B7753" w:rsidRPr="00663D6A" w:rsidRDefault="000B7753" w:rsidP="000B7753">
      <w:pPr>
        <w:pStyle w:val="NeniTitull"/>
      </w:pPr>
    </w:p>
    <w:p w:rsidR="000B7753" w:rsidRDefault="000B7753" w:rsidP="000B7753">
      <w:pPr>
        <w:pStyle w:val="NeniNr"/>
      </w:pPr>
      <w:r>
        <w:t>Neni 7</w:t>
      </w:r>
    </w:p>
    <w:p w:rsidR="000B7753" w:rsidRPr="00663D6A" w:rsidRDefault="000B7753" w:rsidP="000B7753">
      <w:pPr>
        <w:pStyle w:val="NeniTitull"/>
      </w:pPr>
      <w:r w:rsidRPr="00663D6A">
        <w:t xml:space="preserve">Delegimi i të </w:t>
      </w:r>
      <w:r>
        <w:t>drejtave të a</w:t>
      </w:r>
      <w:r w:rsidRPr="00663D6A">
        <w:t>plikuesit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 xml:space="preserve">Aplikuesi mund të caktojë një person fizik ose juridik si të deleguar përgjegjës për të aplikuar për një </w:t>
      </w:r>
      <w:r>
        <w:t>licencë</w:t>
      </w:r>
      <w:r w:rsidRPr="00663D6A">
        <w:t xml:space="preserve"> në përputhje me legjislacionin shqiptar në fuqi dhe me këto </w:t>
      </w:r>
      <w:r>
        <w:t>procedura</w:t>
      </w:r>
      <w:r w:rsidRPr="00663D6A">
        <w:t xml:space="preserve"> </w:t>
      </w:r>
      <w:r>
        <w:t>licencimi</w:t>
      </w:r>
      <w:r w:rsidRPr="00663D6A">
        <w:t xml:space="preserve">. </w:t>
      </w:r>
    </w:p>
    <w:p w:rsidR="000B7753" w:rsidRPr="00663D6A" w:rsidRDefault="000B7753" w:rsidP="000B7753">
      <w:pPr>
        <w:pStyle w:val="Paragrafi"/>
      </w:pPr>
      <w:r>
        <w:lastRenderedPageBreak/>
        <w:t xml:space="preserve">2. </w:t>
      </w:r>
      <w:r w:rsidRPr="00663D6A">
        <w:t>Detyrat e të deleguarit përgjegjës janë :</w:t>
      </w:r>
    </w:p>
    <w:p w:rsidR="000B7753" w:rsidRPr="00663D6A" w:rsidRDefault="000B7753" w:rsidP="000B7753">
      <w:pPr>
        <w:pStyle w:val="Paragrafi"/>
      </w:pPr>
      <w:r>
        <w:t xml:space="preserve">a) </w:t>
      </w:r>
      <w:r w:rsidRPr="00663D6A">
        <w:t xml:space="preserve">Të paraqesë aplikimin për një </w:t>
      </w:r>
      <w:r>
        <w:t>licencë</w:t>
      </w:r>
      <w:r w:rsidRPr="00663D6A">
        <w:t>, së</w:t>
      </w:r>
      <w:r>
        <w:t xml:space="preserve"> </w:t>
      </w:r>
      <w:r w:rsidRPr="00663D6A">
        <w:t>bashku me dokumentacionin e k</w:t>
      </w:r>
      <w:r>
        <w:t>ërkuar sipas nenit 8  të kësaj r</w:t>
      </w:r>
      <w:r w:rsidRPr="00663D6A">
        <w:t>regulloreje;</w:t>
      </w:r>
    </w:p>
    <w:p w:rsidR="000B7753" w:rsidRPr="00663D6A" w:rsidRDefault="000B7753" w:rsidP="000B7753">
      <w:pPr>
        <w:pStyle w:val="Paragrafi"/>
      </w:pPr>
      <w:r>
        <w:t xml:space="preserve">b) </w:t>
      </w:r>
      <w:r w:rsidRPr="00663D6A">
        <w:t xml:space="preserve">Të paraqesë të dhëna dhe informacion shtesë të kërkuar nga ERE gjatë shqyrtimit të aplikimit për </w:t>
      </w:r>
      <w:r>
        <w:t>licencë;</w:t>
      </w:r>
    </w:p>
    <w:p w:rsidR="000B7753" w:rsidRPr="00663D6A" w:rsidRDefault="000B7753" w:rsidP="000B7753">
      <w:pPr>
        <w:pStyle w:val="Paragrafi"/>
      </w:pPr>
      <w:r>
        <w:t>c) Të pë</w:t>
      </w:r>
      <w:r w:rsidRPr="00663D6A">
        <w:t xml:space="preserve">rgatisë raporte periodike lidhur me aktivitetin e të </w:t>
      </w:r>
      <w:r>
        <w:t>licencuar</w:t>
      </w:r>
      <w:r w:rsidRPr="00663D6A">
        <w:t>it, të cilat i paraqet në ERE.</w:t>
      </w:r>
    </w:p>
    <w:p w:rsidR="000B7753" w:rsidRPr="00663D6A" w:rsidRDefault="000B7753" w:rsidP="000B7753">
      <w:pPr>
        <w:pStyle w:val="Paragrafi"/>
      </w:pPr>
      <w:r>
        <w:t xml:space="preserve">3. </w:t>
      </w:r>
      <w:r w:rsidRPr="00663D6A">
        <w:t xml:space="preserve">I </w:t>
      </w:r>
      <w:r>
        <w:t>licencuar</w:t>
      </w:r>
      <w:r w:rsidRPr="00663D6A">
        <w:t>i do të kërkojë aprovimin e ERE-s për të deleguarin përgjegjës nëpërmje</w:t>
      </w:r>
      <w:r>
        <w:t>t paraqitjes në ERE të dokumente</w:t>
      </w:r>
      <w:r w:rsidRPr="00663D6A">
        <w:t>ve të mëposhtme:</w:t>
      </w:r>
    </w:p>
    <w:p w:rsidR="000B7753" w:rsidRPr="00663D6A" w:rsidRDefault="000B7753" w:rsidP="000B7753">
      <w:pPr>
        <w:pStyle w:val="Paragrafi"/>
      </w:pPr>
      <w:r>
        <w:t xml:space="preserve">a) </w:t>
      </w:r>
      <w:r w:rsidRPr="00663D6A">
        <w:t xml:space="preserve">Prokurën e aplikuesit që aplikon për </w:t>
      </w:r>
      <w:r>
        <w:t>licencë,</w:t>
      </w:r>
      <w:r w:rsidRPr="00663D6A">
        <w:t xml:space="preserve"> me të cilën cakton personin përgjegjës</w:t>
      </w:r>
      <w:r>
        <w:t>;</w:t>
      </w:r>
    </w:p>
    <w:p w:rsidR="000B7753" w:rsidRPr="00663D6A" w:rsidRDefault="000B7753" w:rsidP="000B7753">
      <w:pPr>
        <w:pStyle w:val="Paragrafi"/>
      </w:pPr>
      <w:r>
        <w:t>b) D</w:t>
      </w:r>
      <w:r w:rsidRPr="00663D6A">
        <w:t>okumenti i identifikimit të personit të caktuar</w:t>
      </w:r>
      <w:r>
        <w:t>;</w:t>
      </w:r>
    </w:p>
    <w:p w:rsidR="000B7753" w:rsidRPr="00663D6A" w:rsidRDefault="000B7753" w:rsidP="000B7753">
      <w:pPr>
        <w:pStyle w:val="Paragrafi"/>
      </w:pPr>
      <w:r>
        <w:t>c) C</w:t>
      </w:r>
      <w:r w:rsidRPr="00663D6A">
        <w:t>urriculum vitae të personit të caktuar</w:t>
      </w:r>
      <w:r>
        <w:t>;</w:t>
      </w:r>
    </w:p>
    <w:p w:rsidR="000B7753" w:rsidRPr="00663D6A" w:rsidRDefault="000B7753" w:rsidP="000B7753">
      <w:pPr>
        <w:pStyle w:val="Paragrafi"/>
      </w:pPr>
      <w:r>
        <w:t>d) Një vërtetim nga p</w:t>
      </w:r>
      <w:r w:rsidRPr="00663D6A">
        <w:t>rokuroria që nuk është në ndjekje penale.</w:t>
      </w:r>
    </w:p>
    <w:p w:rsidR="000B7753" w:rsidRPr="00663D6A" w:rsidRDefault="000B7753" w:rsidP="000B7753">
      <w:pPr>
        <w:pStyle w:val="Paragrafi"/>
      </w:pPr>
      <w:r>
        <w:t xml:space="preserve">4. </w:t>
      </w:r>
      <w:r w:rsidRPr="00663D6A">
        <w:t>Brenda 7 ditësh nga paraqitja e dokumentacionit që përcaktohet në paragrafin e mësipërm, ERE do t’i komunikojë me shkrim aplikuesit aprovimin ose arsyet e refuzimit të të deleguarit pergjegjës.</w:t>
      </w:r>
    </w:p>
    <w:p w:rsidR="000B7753" w:rsidRPr="00663D6A" w:rsidRDefault="000B7753" w:rsidP="000B7753">
      <w:pPr>
        <w:pStyle w:val="Paragrafi"/>
      </w:pPr>
      <w:r>
        <w:t>5.  Në rast se i deleguari pë</w:t>
      </w:r>
      <w:r w:rsidRPr="00663D6A">
        <w:t>rgjegjës i propozuar refuzohet, aplikuesi mund të caktojë një person tjetër brenda 5 ditëve nga marrja e komunikimit të ERE-s</w:t>
      </w:r>
      <w:r>
        <w:t>, duke respektuar kushtet e sipërpërmendu</w:t>
      </w:r>
      <w:r w:rsidRPr="00663D6A">
        <w:t>ra. Në rast të një refuzimi të dytë, aplikuesi humbet të drejtën e caktimit të të deleguarit, përveç kur kjo lejohet nga ERE.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>Neni 8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 w:rsidRPr="00663D6A">
        <w:t xml:space="preserve">Dokumentet dhe të dhënat shoqëruese të kërkuara 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 w:rsidRPr="00663D6A">
        <w:t xml:space="preserve">Çdo aplikim për </w:t>
      </w:r>
      <w:r>
        <w:t>licencë</w:t>
      </w:r>
      <w:r w:rsidRPr="00663D6A">
        <w:t xml:space="preserve"> do të përmbajë këto të dhëna :</w:t>
      </w:r>
    </w:p>
    <w:p w:rsidR="000B7753" w:rsidRPr="00663D6A" w:rsidRDefault="000B7753" w:rsidP="000B7753">
      <w:pPr>
        <w:pStyle w:val="Paragrafi"/>
      </w:pPr>
      <w:r>
        <w:t>A) Identifikimi i kompanisë</w:t>
      </w:r>
    </w:p>
    <w:p w:rsidR="000B7753" w:rsidRPr="00663D6A" w:rsidRDefault="000B7753" w:rsidP="000B7753">
      <w:pPr>
        <w:pStyle w:val="Paragrafi"/>
      </w:pPr>
      <w:r>
        <w:t>1. Emri i kompanisë;</w:t>
      </w:r>
    </w:p>
    <w:p w:rsidR="000B7753" w:rsidRPr="00663D6A" w:rsidRDefault="000B7753" w:rsidP="000B7753">
      <w:pPr>
        <w:pStyle w:val="Paragrafi"/>
      </w:pPr>
      <w:r>
        <w:t>2. Adresa e selisë qendrore të k</w:t>
      </w:r>
      <w:r w:rsidRPr="00663D6A">
        <w:t>ompanisë</w:t>
      </w:r>
    </w:p>
    <w:p w:rsidR="000B7753" w:rsidRPr="00663D6A" w:rsidRDefault="000B7753" w:rsidP="000B7753">
      <w:pPr>
        <w:pStyle w:val="Paragrafi"/>
      </w:pPr>
      <w:r>
        <w:t>3. Administratori i k</w:t>
      </w:r>
      <w:r w:rsidRPr="00663D6A">
        <w:t>ompanisë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4. </w:t>
      </w:r>
      <w:r w:rsidRPr="00663D6A">
        <w:t>Përfaqësuesi apo i deleguari përgjegjës (nëse ka)</w:t>
      </w:r>
      <w:r>
        <w:t>;</w:t>
      </w:r>
    </w:p>
    <w:p w:rsidR="000B7753" w:rsidRPr="00663D6A" w:rsidRDefault="000B7753" w:rsidP="000B7753">
      <w:pPr>
        <w:pStyle w:val="Paragrafi"/>
      </w:pPr>
      <w:r>
        <w:t>5. C</w:t>
      </w:r>
      <w:r w:rsidRPr="00663D6A">
        <w:t xml:space="preserve">ertifikata dhe </w:t>
      </w:r>
      <w:r>
        <w:t>numri i kompanisë në regjistrin t</w:t>
      </w:r>
      <w:r w:rsidRPr="00663D6A">
        <w:t>regtar</w:t>
      </w:r>
      <w:r>
        <w:t>;</w:t>
      </w:r>
    </w:p>
    <w:p w:rsidR="000B7753" w:rsidRPr="00663D6A" w:rsidRDefault="000B7753" w:rsidP="000B7753">
      <w:pPr>
        <w:pStyle w:val="Paragrafi"/>
      </w:pPr>
      <w:r>
        <w:t>6. N.I.P.T (Numri i personit të tatueshëm) ose kodi f</w:t>
      </w:r>
      <w:r w:rsidRPr="00663D6A">
        <w:t>iskal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7. </w:t>
      </w:r>
      <w:r w:rsidRPr="00663D6A">
        <w:t>Telefon, Fax</w:t>
      </w:r>
    </w:p>
    <w:p w:rsidR="000B7753" w:rsidRPr="00663D6A" w:rsidRDefault="000B7753" w:rsidP="000B7753">
      <w:pPr>
        <w:pStyle w:val="Paragrafi"/>
      </w:pPr>
      <w:r>
        <w:t>8. Nr. i llogarisë bankare, të k</w:t>
      </w:r>
      <w:r w:rsidRPr="00663D6A">
        <w:t xml:space="preserve">ompanisë e vacantë për këtë aktivitet në një nga bankat në Republikën e Shqipërisë. </w:t>
      </w:r>
    </w:p>
    <w:p w:rsidR="000B7753" w:rsidRPr="00663D6A" w:rsidRDefault="000B7753" w:rsidP="000B7753">
      <w:pPr>
        <w:pStyle w:val="Paragrafi"/>
      </w:pPr>
      <w:r>
        <w:t>B) Dokumentacioni j</w:t>
      </w:r>
      <w:r w:rsidRPr="00663D6A">
        <w:t>uridik që shoqëron kërkesën</w:t>
      </w:r>
    </w:p>
    <w:p w:rsidR="000B7753" w:rsidRPr="00663D6A" w:rsidRDefault="000B7753" w:rsidP="000B7753">
      <w:pPr>
        <w:pStyle w:val="Paragrafi"/>
      </w:pPr>
      <w:r>
        <w:t>1. Akti i themelimit të</w:t>
      </w:r>
      <w:r w:rsidRPr="00663D6A">
        <w:t xml:space="preserve"> shoqërisë</w:t>
      </w:r>
      <w:r>
        <w:t>;</w:t>
      </w:r>
      <w:r w:rsidRPr="00663D6A">
        <w:t xml:space="preserve"> 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>Statuti i shoqërisë</w:t>
      </w:r>
      <w:r>
        <w:t>;</w:t>
      </w:r>
      <w:r w:rsidRPr="00663D6A">
        <w:t xml:space="preserve"> </w:t>
      </w:r>
    </w:p>
    <w:p w:rsidR="000B7753" w:rsidRPr="00663D6A" w:rsidRDefault="000B7753" w:rsidP="000B7753">
      <w:pPr>
        <w:pStyle w:val="Paragrafi"/>
      </w:pPr>
      <w:r>
        <w:t xml:space="preserve">3. Vendimi i </w:t>
      </w:r>
      <w:r w:rsidRPr="00663D6A">
        <w:t>regjistrimit si person juridik</w:t>
      </w:r>
      <w:r>
        <w:t>;</w:t>
      </w:r>
    </w:p>
    <w:p w:rsidR="000B7753" w:rsidRPr="00663D6A" w:rsidRDefault="000B7753" w:rsidP="000B7753">
      <w:pPr>
        <w:pStyle w:val="Paragrafi"/>
      </w:pPr>
      <w:r>
        <w:t>4. Vërtetim që kompania, aplikuesi, administratori i përgjithshëm, a</w:t>
      </w:r>
      <w:r w:rsidRPr="00663D6A">
        <w:t>nëtarët e Këshillit Drejtues të Kompanisë, ose organi ekuivalent me të, n</w:t>
      </w:r>
      <w:r>
        <w:t>uk janë të përfshirë në një proc</w:t>
      </w:r>
      <w:r w:rsidRPr="00663D6A">
        <w:t>es të filluar nga organet e drejtësisë (vërte</w:t>
      </w:r>
      <w:r>
        <w:t>tim nga prokuroria dhe gjykata);</w:t>
      </w:r>
    </w:p>
    <w:p w:rsidR="000B7753" w:rsidRPr="00663D6A" w:rsidRDefault="000B7753" w:rsidP="000B7753">
      <w:pPr>
        <w:pStyle w:val="Paragrafi"/>
      </w:pPr>
      <w:r>
        <w:t xml:space="preserve">5. </w:t>
      </w:r>
      <w:r w:rsidRPr="00663D6A">
        <w:t xml:space="preserve">Një deklaratë të aplikuesit që tregon nëse aplikuesit i është mohuar ose jo, apo i është hequr ndonjëherë një </w:t>
      </w:r>
      <w:r>
        <w:t>licencë</w:t>
      </w:r>
      <w:r w:rsidRPr="00663D6A">
        <w:t xml:space="preserve"> për prodhimin, transmetimin, shpërndarjen, furnizimin ose eksportin e energjisë elektrike në ndonjë vend, dhe në rast se po, arsyet e këtij mohimi.</w:t>
      </w:r>
    </w:p>
    <w:p w:rsidR="000B7753" w:rsidRPr="00663D6A" w:rsidRDefault="000B7753" w:rsidP="000B7753">
      <w:pPr>
        <w:pStyle w:val="Paragrafi"/>
      </w:pPr>
      <w:r>
        <w:t xml:space="preserve">C) </w:t>
      </w:r>
      <w:r w:rsidRPr="00663D6A">
        <w:t>Dokumentacioni n</w:t>
      </w:r>
      <w:r>
        <w:t>ë fushën financiare dhe fiskale</w:t>
      </w: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>Vërtetim për shlyerjen e detyrimeve  në organet e  tatim-taksave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2. Vërtetim për </w:t>
      </w:r>
      <w:r w:rsidRPr="00663D6A">
        <w:t>regjistrimin dhe shlyerjen e detyrimeve nd</w:t>
      </w:r>
      <w:r>
        <w:t>aj institucionit të sigurimeve shoqërore;</w:t>
      </w:r>
    </w:p>
    <w:p w:rsidR="000B7753" w:rsidRPr="00663D6A" w:rsidRDefault="000B7753" w:rsidP="000B7753">
      <w:pPr>
        <w:pStyle w:val="Paragrafi"/>
      </w:pPr>
      <w:r>
        <w:t xml:space="preserve">3. </w:t>
      </w:r>
      <w:r w:rsidRPr="00663D6A">
        <w:t xml:space="preserve">Vërtetimin e pagimit në llogari të </w:t>
      </w:r>
      <w:r>
        <w:t>ERE-s, të pagesës së regjistrimit për marrje licence.(Shuma e pagesës caktohet me v</w:t>
      </w:r>
      <w:r w:rsidRPr="00663D6A">
        <w:t>endim të  Bordit të Kom</w:t>
      </w:r>
      <w:r>
        <w:t>i</w:t>
      </w:r>
      <w:r w:rsidRPr="00663D6A">
        <w:t>sioner</w:t>
      </w:r>
      <w:r>
        <w:t>ë</w:t>
      </w:r>
      <w:r w:rsidRPr="00663D6A">
        <w:t>ve të ERE-s)</w:t>
      </w:r>
      <w:r>
        <w:t>.</w:t>
      </w:r>
    </w:p>
    <w:p w:rsidR="000B7753" w:rsidRPr="00663D6A" w:rsidRDefault="000B7753" w:rsidP="000B7753">
      <w:pPr>
        <w:pStyle w:val="Paragrafi"/>
      </w:pPr>
      <w:r>
        <w:t xml:space="preserve">D) </w:t>
      </w:r>
      <w:r w:rsidRPr="00663D6A">
        <w:t xml:space="preserve">Kërkesa në fushën administrative dhe organizative </w:t>
      </w: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>Shtrirja (</w:t>
      </w:r>
      <w:r>
        <w:t>gjeografike) e veprimtarisë së kompanisë apo a</w:t>
      </w:r>
      <w:r w:rsidRPr="00663D6A">
        <w:t xml:space="preserve">plikuesit për aktivitetin në fushën e </w:t>
      </w:r>
      <w:r w:rsidRPr="00663D6A">
        <w:lastRenderedPageBreak/>
        <w:t>energjisë elektrike. Ky dokument s</w:t>
      </w:r>
      <w:r>
        <w:t>hoqërohet me hartën gjeografike;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>Ndërtimi administrativ, struktura dhe rregullo</w:t>
      </w:r>
      <w:r>
        <w:t>rja për funksionimin e kompanisë;</w:t>
      </w:r>
    </w:p>
    <w:p w:rsidR="000B7753" w:rsidRPr="00663D6A" w:rsidRDefault="000B7753" w:rsidP="000B7753">
      <w:pPr>
        <w:pStyle w:val="Paragrafi"/>
      </w:pPr>
      <w:r>
        <w:t xml:space="preserve">3. </w:t>
      </w:r>
      <w:r w:rsidRPr="00663D6A">
        <w:t>C</w:t>
      </w:r>
      <w:r>
        <w:t>.</w:t>
      </w:r>
      <w:r w:rsidRPr="00663D6A">
        <w:t>V  të  Admin</w:t>
      </w:r>
      <w:r>
        <w:t>istratorit të Përgjithshëm, të a</w:t>
      </w:r>
      <w:r w:rsidRPr="00663D6A">
        <w:t>plikuesit</w:t>
      </w:r>
      <w:r>
        <w:t>,</w:t>
      </w:r>
      <w:r w:rsidRPr="00663D6A">
        <w:t xml:space="preserve"> si dhe të anëtarëve të Këshillit Drejtues të kompanisë , nëse ka.</w:t>
      </w:r>
    </w:p>
    <w:p w:rsidR="000B7753" w:rsidRPr="00663D6A" w:rsidRDefault="000B7753" w:rsidP="000B7753">
      <w:pPr>
        <w:pStyle w:val="Paragrafi"/>
      </w:pPr>
      <w:r>
        <w:t xml:space="preserve">E) </w:t>
      </w:r>
      <w:r w:rsidRPr="00663D6A">
        <w:t>Kërkesa dhe të dhëna të karakterit teknik</w:t>
      </w:r>
    </w:p>
    <w:p w:rsidR="000B7753" w:rsidRPr="00663D6A" w:rsidRDefault="000B7753" w:rsidP="000B7753">
      <w:pPr>
        <w:pStyle w:val="Paragrafi"/>
      </w:pPr>
      <w:r w:rsidRPr="00663D6A">
        <w:t xml:space="preserve">Të përgjithshme: </w:t>
      </w: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>Për ndërtimin dhe instalimin e një centrali të ri</w:t>
      </w:r>
      <w:r>
        <w:t>,</w:t>
      </w:r>
      <w:r w:rsidRPr="00663D6A">
        <w:t xml:space="preserve"> si dhe prodhimin e energjisë elektrike nga ky ose nga një central ekzistues.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Tipi i centralit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Vendndodhja e centralit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Numri i njësive gjeneruese dhe fuqia e tyre në MW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Sasia vjetore e energjisë elektrike që do të prodhohet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Data që mendohet për fillimin dhe përfundimin e punimeve</w:t>
      </w:r>
      <w:r>
        <w:t>;</w:t>
      </w:r>
      <w:r w:rsidRPr="00663D6A">
        <w:t xml:space="preserve"> 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Jetëgjatësia e pritshme e centralit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Vlerësimi paraprak i ndikimit në mje</w:t>
      </w:r>
      <w:r>
        <w:t>dis në nivel lokal dhe kombëtare</w:t>
      </w:r>
      <w:r w:rsidRPr="00663D6A">
        <w:t xml:space="preserve"> i shoqëruar nga një leje e lëshuar nga Ministria e Mjedisit ose nga or</w:t>
      </w:r>
      <w:r>
        <w:t>gani i autorizuar prej saj;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Vlerësime të përafërta të investimeve të kërkuara  shoqëruar me projektin dhe preventivin përkatës</w:t>
      </w:r>
      <w:r>
        <w:t>;</w:t>
      </w:r>
      <w:r w:rsidRPr="00663D6A">
        <w:t xml:space="preserve">  </w:t>
      </w:r>
    </w:p>
    <w:p w:rsidR="000B7753" w:rsidRPr="00663D6A" w:rsidRDefault="000B7753" w:rsidP="000B7753">
      <w:pPr>
        <w:pStyle w:val="Paragrafi"/>
      </w:pPr>
      <w:r>
        <w:t>- Dokumente</w:t>
      </w:r>
      <w:r w:rsidRPr="00663D6A">
        <w:t xml:space="preserve"> që pro</w:t>
      </w:r>
      <w:r>
        <w:t>vojnë se, aplikuesi është në gjë</w:t>
      </w:r>
      <w:r w:rsidRPr="00663D6A">
        <w:t>ndje të sigurojë burimet  financiare  të nevojshme për investimin, të cilat</w:t>
      </w:r>
      <w:r>
        <w:t xml:space="preserve"> duhet të jenë të ligjshme;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Studimi paraprak tekniko – ekonomik për investimin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Skema elektrike principale e centralit dhe lidhja e tij me sistemin e transmetimit ose shpërndarjes</w:t>
      </w:r>
      <w:r>
        <w:t>;</w:t>
      </w:r>
    </w:p>
    <w:p w:rsidR="000B7753" w:rsidRPr="00663D6A" w:rsidRDefault="000B7753" w:rsidP="000B7753">
      <w:pPr>
        <w:pStyle w:val="Paragrafi"/>
      </w:pPr>
      <w:r>
        <w:t>- Standard</w:t>
      </w:r>
      <w:r w:rsidRPr="00663D6A">
        <w:t>et teknike të pajisjeve të centralit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 xml:space="preserve">Lejen e ndërtimit të objektit të </w:t>
      </w:r>
      <w:r>
        <w:t>licencimi</w:t>
      </w:r>
      <w:r w:rsidRPr="00663D6A">
        <w:t>t nga organi kompetent përkatës i pushtetit vendor.</w:t>
      </w:r>
    </w:p>
    <w:p w:rsidR="000B7753" w:rsidRPr="00663D6A" w:rsidRDefault="000B7753" w:rsidP="000B7753">
      <w:pPr>
        <w:pStyle w:val="Paragrafi"/>
      </w:pPr>
      <w:r w:rsidRPr="00663D6A">
        <w:t>Të veçanta:</w:t>
      </w:r>
    </w:p>
    <w:p w:rsidR="000B7753" w:rsidRPr="00663D6A" w:rsidRDefault="000B7753" w:rsidP="000B7753">
      <w:pPr>
        <w:pStyle w:val="Paragrafi"/>
      </w:pPr>
      <w:r w:rsidRPr="00663D6A">
        <w:t>Për TEC-et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Teknologjia e përdorur në procesin e punës së centralit, (me</w:t>
      </w:r>
      <w:r>
        <w:t xml:space="preserve"> kondensim, kundër presion, cikë</w:t>
      </w:r>
      <w:r w:rsidRPr="00663D6A">
        <w:t>l të kombinuar) parametrat teknik</w:t>
      </w:r>
      <w:r>
        <w:t>ë</w:t>
      </w:r>
      <w:r w:rsidRPr="00663D6A">
        <w:t xml:space="preserve"> të pajisjeve</w:t>
      </w:r>
      <w:r>
        <w:t>;</w:t>
      </w:r>
    </w:p>
    <w:p w:rsidR="000B7753" w:rsidRPr="00663D6A" w:rsidRDefault="000B7753" w:rsidP="000B7753">
      <w:pPr>
        <w:pStyle w:val="Paragrafi"/>
      </w:pPr>
      <w:r>
        <w:t>- Lloji i lë</w:t>
      </w:r>
      <w:r w:rsidRPr="00663D6A">
        <w:t>ndës djegëse që do të përdoret dhe konsumi vjetor i saj</w:t>
      </w:r>
      <w:r>
        <w:t>;</w:t>
      </w:r>
    </w:p>
    <w:p w:rsidR="000B7753" w:rsidRPr="00663D6A" w:rsidRDefault="000B7753" w:rsidP="000B7753">
      <w:pPr>
        <w:pStyle w:val="Paragrafi"/>
      </w:pPr>
      <w:r>
        <w:t>- Rendimenti energje</w:t>
      </w:r>
      <w:r w:rsidRPr="00663D6A">
        <w:t>tik i njësive gjeneruese</w:t>
      </w:r>
      <w:r>
        <w:t>.</w:t>
      </w:r>
    </w:p>
    <w:p w:rsidR="000B7753" w:rsidRPr="00663D6A" w:rsidRDefault="000B7753" w:rsidP="000B7753">
      <w:pPr>
        <w:pStyle w:val="Paragrafi"/>
      </w:pPr>
      <w:r w:rsidRPr="00663D6A">
        <w:t>Për HEC-et</w:t>
      </w:r>
    </w:p>
    <w:p w:rsidR="000B7753" w:rsidRPr="00663D6A" w:rsidRDefault="000B7753" w:rsidP="000B7753">
      <w:pPr>
        <w:pStyle w:val="Paragrafi"/>
      </w:pPr>
      <w:r>
        <w:t>- Leja e pë</w:t>
      </w:r>
      <w:r w:rsidRPr="00663D6A">
        <w:t>rdorimit të ujit për prodhimin e energjisë elektri</w:t>
      </w:r>
      <w:r>
        <w:t>ke nga Këshilli Kombëtar i Ujit;</w:t>
      </w:r>
    </w:p>
    <w:p w:rsidR="000B7753" w:rsidRPr="00663D6A" w:rsidRDefault="000B7753" w:rsidP="000B7753">
      <w:pPr>
        <w:pStyle w:val="Paragrafi"/>
      </w:pPr>
      <w:r>
        <w:t xml:space="preserve">- </w:t>
      </w:r>
      <w:r w:rsidRPr="00663D6A">
        <w:t>Tipi i centralit (me digë, derivacion, i kombinuar ose pompim)</w:t>
      </w:r>
      <w:r>
        <w:t>;</w:t>
      </w:r>
    </w:p>
    <w:p w:rsidR="000B7753" w:rsidRPr="00663D6A" w:rsidRDefault="000B7753" w:rsidP="000B7753">
      <w:pPr>
        <w:pStyle w:val="Paragrafi"/>
      </w:pPr>
      <w:r>
        <w:t>- Parametrat kryesore teknike</w:t>
      </w:r>
      <w:r w:rsidRPr="00663D6A">
        <w:t xml:space="preserve"> të digës, të rezervuarit, kanalit të derivacionit dhe nyjeve kryesore të tij</w:t>
      </w:r>
      <w:r>
        <w:t>, sipas standardeve të përcaktuara në ligjin n</w:t>
      </w:r>
      <w:r w:rsidRPr="00663D6A">
        <w:t xml:space="preserve">r.8681, datë </w:t>
      </w:r>
      <w:r>
        <w:t>2.11.2000 “Për projektimin , ndë</w:t>
      </w:r>
      <w:r w:rsidRPr="00663D6A">
        <w:t xml:space="preserve">rtimin, shfrytëzimin dhe mirëmbajtjen e digave dhe dambave” dhe </w:t>
      </w:r>
      <w:r>
        <w:t>vendimin e Këshillit të Ministrave n</w:t>
      </w:r>
      <w:r w:rsidRPr="00663D6A">
        <w:t>r.147</w:t>
      </w:r>
      <w:r>
        <w:t>,</w:t>
      </w:r>
      <w:r w:rsidRPr="00663D6A">
        <w:t xml:space="preserve"> datë 18.3.2004 “Për miratimin e rregullores për sigurinë e digave dhe të dambave”</w:t>
      </w:r>
      <w:r>
        <w:t>.</w:t>
      </w:r>
    </w:p>
    <w:p w:rsidR="000B7753" w:rsidRPr="00663D6A" w:rsidRDefault="000B7753" w:rsidP="000B7753">
      <w:pPr>
        <w:pStyle w:val="Paragrafi"/>
        <w:ind w:firstLine="0"/>
      </w:pPr>
    </w:p>
    <w:p w:rsidR="000B7753" w:rsidRDefault="000B7753" w:rsidP="000B7753">
      <w:pPr>
        <w:pStyle w:val="NeniNr"/>
      </w:pPr>
      <w:r>
        <w:t xml:space="preserve">Neni  9 </w:t>
      </w:r>
      <w:r w:rsidRPr="00663D6A">
        <w:t xml:space="preserve">   </w:t>
      </w:r>
    </w:p>
    <w:p w:rsidR="000B7753" w:rsidRPr="00663D6A" w:rsidRDefault="000B7753" w:rsidP="000B7753">
      <w:pPr>
        <w:pStyle w:val="NeniTitull"/>
      </w:pPr>
      <w:r>
        <w:t>Fillimi i p</w:t>
      </w:r>
      <w:r w:rsidRPr="00663D6A">
        <w:t>rocedimit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 w:rsidRPr="00663D6A">
        <w:t xml:space="preserve">Një procedim fillon në kohën kur Departamenti i </w:t>
      </w:r>
      <w:r>
        <w:t>licencimit dhe I m</w:t>
      </w:r>
      <w:r w:rsidRPr="00663D6A">
        <w:t xml:space="preserve">onitorimit në bashkëpunim me Departamentin e Çështjeve Ligjore dhe </w:t>
      </w:r>
      <w:r>
        <w:t xml:space="preserve">e </w:t>
      </w:r>
      <w:r w:rsidRPr="00663D6A">
        <w:t>Mar</w:t>
      </w:r>
      <w:r>
        <w:t>r</w:t>
      </w:r>
      <w:r w:rsidRPr="00663D6A">
        <w:t xml:space="preserve">ëdhenieve me Publikun konstaton se aplikimi përfshin të gjithë informacionin e kërkuar nga rregullat e </w:t>
      </w:r>
      <w:r>
        <w:t>ERE</w:t>
      </w:r>
      <w:r w:rsidRPr="00663D6A">
        <w:t>-s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 xml:space="preserve">Neni 10 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>
        <w:t>Paraqitja e mangët e i</w:t>
      </w:r>
      <w:r w:rsidRPr="00663D6A">
        <w:t xml:space="preserve">nformacionit 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 xml:space="preserve">Brenda 10 ditëve kalendarike nga marrja e aplikimit </w:t>
      </w:r>
      <w:r>
        <w:t>të mangët</w:t>
      </w:r>
      <w:r w:rsidRPr="00663D6A">
        <w:t xml:space="preserve">, </w:t>
      </w:r>
      <w:r>
        <w:t>ERE</w:t>
      </w:r>
      <w:r w:rsidRPr="00663D6A">
        <w:t xml:space="preserve"> duhet </w:t>
      </w:r>
      <w:r>
        <w:t>të njoftojë aplikuesin për mangë</w:t>
      </w:r>
      <w:r w:rsidRPr="00663D6A">
        <w:t>sitë. Nëse ERE nuk bën asnjë njoftim të tillë, aplikimi do të konsiderohet i plotësuar.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>Aplikuesi do të ndreq</w:t>
      </w:r>
      <w:r>
        <w:t>ë</w:t>
      </w:r>
      <w:r w:rsidRPr="00663D6A">
        <w:t xml:space="preserve"> mangësitë brenda 15 ditëve kalendarike nga dita e njoftimit. Në pam</w:t>
      </w:r>
      <w:r>
        <w:t>undësi të ndreqjes së mangësive, gjithsesi aplikuesi do të dë</w:t>
      </w:r>
      <w:r w:rsidRPr="00663D6A">
        <w:t xml:space="preserve">rgojë informacion në </w:t>
      </w:r>
      <w:r>
        <w:t>ERE</w:t>
      </w:r>
      <w:r w:rsidRPr="00663D6A">
        <w:t xml:space="preserve"> për këtë pamundësi.</w:t>
      </w:r>
    </w:p>
    <w:p w:rsidR="000B7753" w:rsidRPr="00663D6A" w:rsidRDefault="000B7753" w:rsidP="000B7753">
      <w:pPr>
        <w:pStyle w:val="Paragrafi"/>
      </w:pPr>
      <w:r>
        <w:lastRenderedPageBreak/>
        <w:t>3. Pa</w:t>
      </w:r>
      <w:r w:rsidRPr="00663D6A">
        <w:t xml:space="preserve">varësisht mangësive, kur </w:t>
      </w:r>
      <w:r>
        <w:t>ERE</w:t>
      </w:r>
      <w:r w:rsidRPr="00663D6A">
        <w:t xml:space="preserve"> e gjykon </w:t>
      </w:r>
      <w:r>
        <w:t>të arsyeshme mund të lejojë proc</w:t>
      </w:r>
      <w:r w:rsidRPr="00663D6A">
        <w:t>edimin e aplikimit</w:t>
      </w:r>
      <w:r>
        <w:t>,</w:t>
      </w:r>
      <w:r w:rsidRPr="00663D6A">
        <w:t xml:space="preserve"> nëse ai nuk ka të bëjë me çështje thelbësore.   </w:t>
      </w:r>
    </w:p>
    <w:p w:rsidR="000B7753" w:rsidRPr="00663D6A" w:rsidRDefault="000B7753" w:rsidP="000B7753">
      <w:pPr>
        <w:pStyle w:val="Paragrafi"/>
      </w:pPr>
      <w:r>
        <w:t xml:space="preserve">4. </w:t>
      </w:r>
      <w:r w:rsidRPr="00663D6A">
        <w:t>Nëse  aplikuesi nuk paraqet informacionin shtesë brenda afatit të caktuar nga ERE, aplikimi nuk do të shqyrtohet derisa të paraqitet ky informacion.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 xml:space="preserve">Neni 11 </w:t>
      </w:r>
      <w:r w:rsidRPr="00663D6A">
        <w:t xml:space="preserve">  </w:t>
      </w:r>
    </w:p>
    <w:p w:rsidR="000B7753" w:rsidRPr="00663D6A" w:rsidRDefault="000B7753" w:rsidP="000B7753">
      <w:pPr>
        <w:pStyle w:val="NeniTitull"/>
      </w:pPr>
      <w:r>
        <w:t>Publikimi i a</w:t>
      </w:r>
      <w:r w:rsidRPr="00663D6A">
        <w:t>plikimit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 w:rsidRPr="00663D6A">
        <w:t xml:space="preserve">Brenda 10 ditëve nga paraqitja e një aplikimi , </w:t>
      </w:r>
      <w:r>
        <w:t>ERE</w:t>
      </w:r>
      <w:r w:rsidRPr="00663D6A">
        <w:t xml:space="preserve"> </w:t>
      </w:r>
      <w:r>
        <w:t xml:space="preserve">do të publikojë për dy ditë me </w:t>
      </w:r>
      <w:r w:rsidRPr="00663D6A">
        <w:t>radhë në dy ga</w:t>
      </w:r>
      <w:r>
        <w:t>zeta të përdit</w:t>
      </w:r>
      <w:r w:rsidRPr="00663D6A">
        <w:t>shme me shpërndarje në të gjithë vendin:</w:t>
      </w:r>
    </w:p>
    <w:p w:rsidR="000B7753" w:rsidRPr="00663D6A" w:rsidRDefault="000B7753" w:rsidP="000B7753">
      <w:pPr>
        <w:pStyle w:val="Paragrafi"/>
      </w:pPr>
      <w:r>
        <w:t xml:space="preserve">a) </w:t>
      </w:r>
      <w:r w:rsidRPr="00663D6A">
        <w:t>Një përmbledhje të shkurtër të përmbajtjes së aplikimit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b) </w:t>
      </w:r>
      <w:r w:rsidRPr="00663D6A">
        <w:t xml:space="preserve">Një njoftim që paraqitja e objeksioneve ose ankesave nga personat e interesuar mund të bëhen në </w:t>
      </w:r>
      <w:r>
        <w:t>ERE</w:t>
      </w:r>
      <w:r w:rsidRPr="00663D6A">
        <w:t xml:space="preserve"> brenda 30 ditëve kalendarike nga data e publikimit të parë.</w:t>
      </w:r>
    </w:p>
    <w:p w:rsidR="000B7753" w:rsidRDefault="000B7753" w:rsidP="000B7753">
      <w:pPr>
        <w:pStyle w:val="Paragrafi"/>
      </w:pPr>
    </w:p>
    <w:p w:rsidR="000B7753" w:rsidRDefault="000B7753" w:rsidP="000B7753">
      <w:pPr>
        <w:pStyle w:val="Paragrafi"/>
      </w:pPr>
    </w:p>
    <w:p w:rsidR="000B7753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 xml:space="preserve">Neni 12 </w:t>
      </w:r>
    </w:p>
    <w:p w:rsidR="000B7753" w:rsidRPr="00663D6A" w:rsidRDefault="000B7753" w:rsidP="000B7753">
      <w:pPr>
        <w:pStyle w:val="NeniTitull"/>
      </w:pPr>
      <w:r w:rsidRPr="00663D6A">
        <w:t>Objeksionet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>ERE informon aplikuesin për objeksionet që mund të jenë marrë lidhur me aplikimin e tij.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>Asnjë objeksion ose ankesë e marrë më vonë se 30 ditë kalendarike  nga data e paraqitjes së aplikimit,  nuk do të merret parasysh nga ERE.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KapitulliNr"/>
      </w:pPr>
      <w:r w:rsidRPr="00663D6A">
        <w:t>Kapitulli III</w:t>
      </w:r>
    </w:p>
    <w:p w:rsidR="000B7753" w:rsidRPr="00663D6A" w:rsidRDefault="000B7753" w:rsidP="000B7753">
      <w:pPr>
        <w:pStyle w:val="KreuTitull"/>
      </w:pPr>
      <w:r w:rsidRPr="00663D6A">
        <w:t xml:space="preserve">Dhënia e </w:t>
      </w:r>
      <w:r>
        <w:t>Licencë</w:t>
      </w:r>
      <w:r w:rsidRPr="00663D6A">
        <w:t>s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>Neni 13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>
        <w:t>Kontrolli i saktësisë së të dhënave të paraqitura nga a</w:t>
      </w:r>
      <w:r w:rsidRPr="00663D6A">
        <w:t>plikuesi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>Bordi i Komisioner</w:t>
      </w:r>
      <w:r>
        <w:t>ëve të ERE-s do të caktojë një person drejtues sipas rregullave të p</w:t>
      </w:r>
      <w:r w:rsidRPr="00663D6A">
        <w:t xml:space="preserve">raktikës dhe </w:t>
      </w:r>
      <w:r>
        <w:t>të procedura</w:t>
      </w:r>
      <w:r w:rsidRPr="00663D6A">
        <w:t>ve të ERE-s, i cili do të analizojë nëse dokumentet e depozituara nga aplikuesi përputhen me dispozitat e kësaj rregulloreje dhe i komunikon të deleguarit përgjegjës te aplikuesit</w:t>
      </w:r>
      <w:r>
        <w:t>,</w:t>
      </w:r>
      <w:r w:rsidRPr="00663D6A">
        <w:t xml:space="preserve"> nëse disa dokumente mungojnë ose janë në mospërputhje. Në rastin e fundit, aplikuesi do të</w:t>
      </w:r>
      <w:r>
        <w:t xml:space="preserve"> plotë</w:t>
      </w:r>
      <w:r w:rsidRPr="00663D6A">
        <w:t xml:space="preserve">sojë ose </w:t>
      </w:r>
      <w:r>
        <w:t xml:space="preserve">të </w:t>
      </w:r>
      <w:r w:rsidRPr="00663D6A">
        <w:t>korrigjojë dokumentacion</w:t>
      </w:r>
      <w:r>
        <w:t>in sipas shënimeve të bëra nga p</w:t>
      </w:r>
      <w:r w:rsidRPr="00663D6A">
        <w:t xml:space="preserve">ersoni </w:t>
      </w:r>
      <w:r>
        <w:t>d</w:t>
      </w:r>
      <w:r w:rsidRPr="00663D6A">
        <w:t>rejtues, në përputhje me afatet kohore të përcaktuara nga kjo rregullore.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 xml:space="preserve">Pas kontrollit të dokumentacionit, Departamenti i </w:t>
      </w:r>
      <w:r>
        <w:t>Licencimit</w:t>
      </w:r>
      <w:r w:rsidRPr="00663D6A">
        <w:t xml:space="preserve"> dhe </w:t>
      </w:r>
      <w:r>
        <w:t xml:space="preserve">i </w:t>
      </w:r>
      <w:r w:rsidRPr="00663D6A">
        <w:t>Monitorimit dhe De</w:t>
      </w:r>
      <w:r>
        <w:t xml:space="preserve">partamenti i Çështjeve Ligjore dhe i </w:t>
      </w:r>
      <w:r w:rsidRPr="00663D6A">
        <w:t>Mar</w:t>
      </w:r>
      <w:r>
        <w:t>rë</w:t>
      </w:r>
      <w:r w:rsidRPr="00663D6A">
        <w:t xml:space="preserve">dhënieve me Publikun do t’i paraqesë Bordit  të Komisionerëve të ERE-s një raport duke sugjeruar dhënien ose refuzimin e </w:t>
      </w:r>
      <w:r>
        <w:t>licencë</w:t>
      </w:r>
      <w:r w:rsidRPr="00663D6A">
        <w:t>s</w:t>
      </w:r>
      <w:r>
        <w:t>,</w:t>
      </w:r>
      <w:r w:rsidRPr="00663D6A">
        <w:t xml:space="preserve"> si dhe arsyetimet përkatëse</w:t>
      </w:r>
      <w:r>
        <w:t>.</w:t>
      </w:r>
    </w:p>
    <w:p w:rsidR="000B7753" w:rsidRPr="00663D6A" w:rsidRDefault="000B7753" w:rsidP="000B7753">
      <w:pPr>
        <w:pStyle w:val="Paragrafi"/>
      </w:pPr>
      <w:r>
        <w:t xml:space="preserve">3. </w:t>
      </w:r>
      <w:r w:rsidRPr="00663D6A">
        <w:t>Pas skadimit të afatit të përcaktuar në nenin 11 për paraqitjen e objeksioneve ose ankesave, ERE shqyrton aplikimet në mënyrën që e konsideron më të përshtatshme për kushtet</w:t>
      </w:r>
      <w:r>
        <w:t>,</w:t>
      </w:r>
      <w:r w:rsidRPr="00663D6A">
        <w:t xml:space="preserve"> si dhe duke aplikuar kriteret</w:t>
      </w:r>
      <w:r>
        <w:t xml:space="preserve"> e specifikuara në nenin 15 të ligjit nr.9072, datë 22.5.2003 “Për sektorin e energjisë e</w:t>
      </w:r>
      <w:r w:rsidRPr="00663D6A">
        <w:t xml:space="preserve">lektrike”.  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 xml:space="preserve">Neni 14 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>
        <w:t>Dhënia ose refuzimi i licenc</w:t>
      </w:r>
      <w:r w:rsidRPr="00663D6A">
        <w:t>ës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1. </w:t>
      </w:r>
      <w:r w:rsidRPr="00663D6A">
        <w:t xml:space="preserve">Bordi i ERE-s e merr vendimin përfundimtar për dhënien ose refuzimin e </w:t>
      </w:r>
      <w:r>
        <w:t>licencë</w:t>
      </w:r>
      <w:r w:rsidRPr="00663D6A">
        <w:t>s brenda 45 ditëve pas paraqitjes së aplikimit, duke e bazuar vendimin e tij në kriteret e specifikuara në këtë rregullore. Vendimi p</w:t>
      </w:r>
      <w:r>
        <w:t>ë</w:t>
      </w:r>
      <w:r w:rsidRPr="00663D6A">
        <w:t xml:space="preserve">rfundimtar do të jetë me shkrim dhe do të përmbajë arsyet për dhënien ose refuzimin e </w:t>
      </w:r>
      <w:r>
        <w:t>licencë</w:t>
      </w:r>
      <w:r w:rsidRPr="00663D6A">
        <w:t xml:space="preserve">s. </w:t>
      </w: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 xml:space="preserve">Vendimi i ERE-s për të dhënë një </w:t>
      </w:r>
      <w:r>
        <w:t>licencë</w:t>
      </w:r>
      <w:r w:rsidRPr="00663D6A">
        <w:t xml:space="preserve"> sipas </w:t>
      </w:r>
      <w:r>
        <w:t>kësaj rregulloreje publikohet në</w:t>
      </w:r>
      <w:r w:rsidRPr="00663D6A">
        <w:t xml:space="preserve"> Fletoren Zyrtare. </w:t>
      </w:r>
    </w:p>
    <w:p w:rsidR="000B7753" w:rsidRPr="00663D6A" w:rsidRDefault="000B7753" w:rsidP="000B7753">
      <w:pPr>
        <w:pStyle w:val="Paragrafi"/>
      </w:pPr>
      <w:r>
        <w:t xml:space="preserve">3. </w:t>
      </w:r>
      <w:r w:rsidRPr="00663D6A">
        <w:t xml:space="preserve">Vendimi i ERE-s lidhur me dhënien ose refuzimin e </w:t>
      </w:r>
      <w:r>
        <w:t>licencë</w:t>
      </w:r>
      <w:r w:rsidRPr="00663D6A">
        <w:t xml:space="preserve">s mund të apelohet në Gjykatën </w:t>
      </w:r>
      <w:r w:rsidRPr="00663D6A">
        <w:lastRenderedPageBreak/>
        <w:t>e Shkallës së Parë</w:t>
      </w:r>
      <w:r>
        <w:t>,</w:t>
      </w:r>
      <w:r w:rsidRPr="00663D6A">
        <w:t xml:space="preserve"> Tiranë nga aplikuesi ose çdo person që ka një interes ligjor dhe që ka paraqitur një objeksion sipas nenit 11 të kësaj rregulloreje brenda 30 ditëve nga data e vendimit. </w:t>
      </w:r>
    </w:p>
    <w:p w:rsidR="000B7753" w:rsidRPr="00663D6A" w:rsidRDefault="000B7753" w:rsidP="000B7753">
      <w:pPr>
        <w:pStyle w:val="Paragrafi"/>
        <w:ind w:firstLine="0"/>
      </w:pPr>
    </w:p>
    <w:p w:rsidR="000B7753" w:rsidRPr="00663D6A" w:rsidRDefault="000B7753" w:rsidP="000B7753">
      <w:pPr>
        <w:pStyle w:val="KapitulliNr"/>
      </w:pPr>
      <w:r w:rsidRPr="00663D6A">
        <w:t>Kapitulli IV</w:t>
      </w:r>
    </w:p>
    <w:p w:rsidR="000B7753" w:rsidRPr="00663D6A" w:rsidRDefault="000B7753" w:rsidP="000B7753">
      <w:pPr>
        <w:pStyle w:val="KapitulliTitull"/>
      </w:pPr>
      <w:r>
        <w:t>Modifikimet dhe Heqja e LiCenC</w:t>
      </w:r>
      <w:r w:rsidRPr="00663D6A">
        <w:t>ave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NeniNr"/>
      </w:pPr>
      <w:r>
        <w:t>Neni 15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>
        <w:t>Procedurat për modifikimin e licenc</w:t>
      </w:r>
      <w:r w:rsidRPr="00663D6A">
        <w:t xml:space="preserve">ave </w:t>
      </w:r>
    </w:p>
    <w:p w:rsidR="000B7753" w:rsidRPr="00663D6A" w:rsidRDefault="000B7753" w:rsidP="000B7753">
      <w:pPr>
        <w:pStyle w:val="Paragrafi"/>
      </w:pPr>
    </w:p>
    <w:p w:rsidR="000B7753" w:rsidRDefault="000B7753" w:rsidP="000B7753">
      <w:pPr>
        <w:pStyle w:val="Paragrafi"/>
      </w:pPr>
      <w:r>
        <w:t xml:space="preserve">1. </w:t>
      </w:r>
      <w:r w:rsidRPr="00663D6A">
        <w:t xml:space="preserve">Në përgjigje të çdo kërkese të të </w:t>
      </w:r>
      <w:r>
        <w:t>licencuarve ose me iniciativë</w:t>
      </w:r>
      <w:r w:rsidRPr="00663D6A">
        <w:t>n e vet, ERE mund të modifik</w:t>
      </w:r>
      <w:r>
        <w:t>ojë termat dhe kushtet e një licenc</w:t>
      </w:r>
      <w:r w:rsidRPr="00663D6A">
        <w:t xml:space="preserve">e që konsiderohen te papërshtatshme, duke ndjekur </w:t>
      </w:r>
      <w:r>
        <w:t>procedura</w:t>
      </w:r>
      <w:r w:rsidRPr="00663D6A">
        <w:t>t</w:t>
      </w:r>
      <w:r>
        <w:t xml:space="preserve"> e parashikuara në nenin 19 të ligjit nr.9072, datë 22.5.2003 “Për sektorin e energjisë e</w:t>
      </w:r>
      <w:r w:rsidRPr="00663D6A">
        <w:t xml:space="preserve">lektrike”. </w:t>
      </w:r>
    </w:p>
    <w:p w:rsidR="000B7753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 xml:space="preserve">2. </w:t>
      </w:r>
      <w:r w:rsidRPr="00663D6A">
        <w:t xml:space="preserve">ERE mund të vendosë modifikimin e </w:t>
      </w:r>
      <w:r>
        <w:t>licencë</w:t>
      </w:r>
      <w:r w:rsidRPr="00663D6A">
        <w:t>s në rastet e mëposhtme:</w:t>
      </w:r>
    </w:p>
    <w:p w:rsidR="000B7753" w:rsidRPr="00663D6A" w:rsidRDefault="000B7753" w:rsidP="000B7753">
      <w:pPr>
        <w:pStyle w:val="Paragrafi"/>
      </w:pPr>
      <w:r>
        <w:t xml:space="preserve">a) </w:t>
      </w:r>
      <w:r w:rsidRPr="00663D6A">
        <w:t>kur ka ndryshime të r</w:t>
      </w:r>
      <w:r>
        <w:t>rethanave në datën e lëshimit të</w:t>
      </w:r>
      <w:r w:rsidRPr="00663D6A">
        <w:t xml:space="preserve"> </w:t>
      </w:r>
      <w:r>
        <w:t>licencë</w:t>
      </w:r>
      <w:r w:rsidRPr="00663D6A">
        <w:t>s (kuadri ligjor, vendime të gjykatës) ose të disa ngjarjeve që ndikojnë në mënyrë të konsiderueshme në prodhimin</w:t>
      </w:r>
      <w:r>
        <w:t xml:space="preserve"> </w:t>
      </w:r>
      <w:r w:rsidRPr="00663D6A">
        <w:t>e energjisë elektrike;</w:t>
      </w:r>
    </w:p>
    <w:p w:rsidR="000B7753" w:rsidRPr="00663D6A" w:rsidRDefault="000B7753" w:rsidP="000B7753">
      <w:pPr>
        <w:pStyle w:val="Paragrafi"/>
      </w:pPr>
      <w:r>
        <w:t>b) kur kë</w:t>
      </w:r>
      <w:r w:rsidRPr="00663D6A">
        <w:t>to ndr</w:t>
      </w:r>
      <w:r>
        <w:t>yshime e bëjnë të pamundur plotë</w:t>
      </w:r>
      <w:r w:rsidRPr="00663D6A">
        <w:t xml:space="preserve">simin e pjesshëm ose të plotë të kushteve të vendosura në </w:t>
      </w:r>
      <w:r>
        <w:t>licencë</w:t>
      </w:r>
      <w:r w:rsidRPr="00663D6A">
        <w:t>;</w:t>
      </w:r>
    </w:p>
    <w:p w:rsidR="000B7753" w:rsidRPr="00663D6A" w:rsidRDefault="000B7753" w:rsidP="000B7753">
      <w:pPr>
        <w:pStyle w:val="Paragrafi"/>
      </w:pPr>
      <w:r>
        <w:t xml:space="preserve">c) </w:t>
      </w:r>
      <w:r w:rsidRPr="00663D6A">
        <w:t>kur</w:t>
      </w:r>
      <w:r>
        <w:t xml:space="preserve"> ka ndryshime në strukturën e të</w:t>
      </w:r>
      <w:r w:rsidRPr="00663D6A">
        <w:t xml:space="preserve"> </w:t>
      </w:r>
      <w:r>
        <w:t>licencuar</w:t>
      </w:r>
      <w:r w:rsidRPr="00663D6A">
        <w:t>it duke përfshirë ndarjen, bashkimin ose transformimin në një person tjetër juridik.</w:t>
      </w:r>
    </w:p>
    <w:p w:rsidR="000B7753" w:rsidRPr="00663D6A" w:rsidRDefault="000B7753" w:rsidP="000B7753">
      <w:pPr>
        <w:pStyle w:val="Paragrafi"/>
      </w:pPr>
      <w:r>
        <w:t>3.</w:t>
      </w:r>
      <w:r w:rsidRPr="00663D6A">
        <w:t xml:space="preserve">Nëse ERE vendos të ndryshojë një </w:t>
      </w:r>
      <w:r>
        <w:t>licencë</w:t>
      </w:r>
      <w:r w:rsidRPr="00663D6A">
        <w:t xml:space="preserve">, duhet t’i lëshojë të </w:t>
      </w:r>
      <w:r>
        <w:t>licencuar</w:t>
      </w:r>
      <w:r w:rsidRPr="00663D6A">
        <w:t xml:space="preserve">it një </w:t>
      </w:r>
      <w:r>
        <w:t>licencë</w:t>
      </w:r>
      <w:r w:rsidRPr="00663D6A">
        <w:t xml:space="preserve"> me përmbajtje të ndryshuar, duke shfuqizuar </w:t>
      </w:r>
      <w:r>
        <w:t>licencë</w:t>
      </w:r>
      <w:r w:rsidRPr="00663D6A">
        <w:t>n e mëparshme.</w:t>
      </w:r>
    </w:p>
    <w:p w:rsidR="000B7753" w:rsidRPr="006544D4" w:rsidRDefault="000B7753" w:rsidP="000B7753">
      <w:pPr>
        <w:pStyle w:val="Paragrafi"/>
        <w:rPr>
          <w:sz w:val="12"/>
        </w:rPr>
      </w:pPr>
    </w:p>
    <w:p w:rsidR="000B7753" w:rsidRDefault="000B7753" w:rsidP="000B7753">
      <w:pPr>
        <w:pStyle w:val="NeniNr"/>
      </w:pPr>
      <w:r>
        <w:t xml:space="preserve">Neni 16 </w:t>
      </w:r>
    </w:p>
    <w:p w:rsidR="000B7753" w:rsidRPr="00663D6A" w:rsidRDefault="000B7753" w:rsidP="000B7753">
      <w:pPr>
        <w:pStyle w:val="NeniTitull"/>
      </w:pPr>
      <w:r>
        <w:t>Procedurat për h</w:t>
      </w:r>
      <w:r w:rsidRPr="00663D6A">
        <w:t>e</w:t>
      </w:r>
      <w:r>
        <w:t>qjen e licenc</w:t>
      </w:r>
      <w:r w:rsidRPr="00663D6A">
        <w:t>ave</w:t>
      </w:r>
    </w:p>
    <w:p w:rsidR="000B7753" w:rsidRPr="006544D4" w:rsidRDefault="000B7753" w:rsidP="000B7753">
      <w:pPr>
        <w:pStyle w:val="Paragrafi"/>
        <w:rPr>
          <w:sz w:val="12"/>
        </w:rPr>
      </w:pPr>
    </w:p>
    <w:p w:rsidR="000B7753" w:rsidRPr="00663D6A" w:rsidRDefault="000B7753" w:rsidP="000B7753">
      <w:pPr>
        <w:pStyle w:val="Paragrafi"/>
      </w:pPr>
      <w:r>
        <w:t>1. Për heqjen e licenc</w:t>
      </w:r>
      <w:r w:rsidRPr="00663D6A">
        <w:t xml:space="preserve">ave të lëshuara sipas kësaj rregulloreje, zbatohen dispozitat e nenit 19 të “Rregullores së </w:t>
      </w:r>
      <w:r>
        <w:t>procedura</w:t>
      </w:r>
      <w:r w:rsidRPr="00663D6A">
        <w:t xml:space="preserve">ve të </w:t>
      </w:r>
      <w:r>
        <w:t>licencimit”, të miratuara me v</w:t>
      </w:r>
      <w:r w:rsidRPr="00663D6A">
        <w:t>endimin e Bor</w:t>
      </w:r>
      <w:r>
        <w:t>dit të Komisionerëve të ERE-s  n</w:t>
      </w:r>
      <w:r w:rsidRPr="00663D6A">
        <w:t>r</w:t>
      </w:r>
      <w:r>
        <w:t>. 27, datë 30.</w:t>
      </w:r>
      <w:r w:rsidRPr="00663D6A">
        <w:t>5.2004.</w:t>
      </w:r>
    </w:p>
    <w:p w:rsidR="000B7753" w:rsidRPr="00663D6A" w:rsidRDefault="000B7753" w:rsidP="000B7753">
      <w:pPr>
        <w:pStyle w:val="Paragrafi"/>
      </w:pPr>
      <w:r w:rsidRPr="00663D6A">
        <w:t xml:space="preserve">2. </w:t>
      </w:r>
      <w:r>
        <w:t>ERE</w:t>
      </w:r>
      <w:r w:rsidRPr="00663D6A">
        <w:t xml:space="preserve"> mund të vendosë heqjen e </w:t>
      </w:r>
      <w:r>
        <w:t>licencës në rastet e mëposht</w:t>
      </w:r>
      <w:r w:rsidRPr="00663D6A">
        <w:t>me:</w:t>
      </w:r>
    </w:p>
    <w:p w:rsidR="000B7753" w:rsidRPr="00663D6A" w:rsidRDefault="000B7753" w:rsidP="000B7753">
      <w:pPr>
        <w:pStyle w:val="Paragrafi"/>
      </w:pPr>
      <w:r>
        <w:t xml:space="preserve">a) </w:t>
      </w:r>
      <w:r w:rsidRPr="00663D6A">
        <w:t xml:space="preserve">I </w:t>
      </w:r>
      <w:r>
        <w:t>licencuari nuk pë</w:t>
      </w:r>
      <w:r w:rsidRPr="00663D6A">
        <w:t xml:space="preserve">rmbush kushtet e </w:t>
      </w:r>
      <w:r>
        <w:t>licencë</w:t>
      </w:r>
      <w:r w:rsidRPr="00663D6A">
        <w:t>s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b) </w:t>
      </w:r>
      <w:r w:rsidRPr="00663D6A">
        <w:t xml:space="preserve">I </w:t>
      </w:r>
      <w:r>
        <w:t>licencuar</w:t>
      </w:r>
      <w:r w:rsidRPr="00663D6A">
        <w:t>i gjatë kryerjes së veprimtarisë në sektorin e tij shkel dispozitat ligjore për mbrojtjen e mjedisit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c) </w:t>
      </w:r>
      <w:r w:rsidRPr="00663D6A">
        <w:t xml:space="preserve">I </w:t>
      </w:r>
      <w:r>
        <w:t>licencuar</w:t>
      </w:r>
      <w:r w:rsidRPr="00663D6A">
        <w:t>i rrezikon shë</w:t>
      </w:r>
      <w:r>
        <w:t>ndetin, jetën dhe pronën e njerë</w:t>
      </w:r>
      <w:r w:rsidRPr="00663D6A">
        <w:t>zve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d) </w:t>
      </w:r>
      <w:r w:rsidRPr="00663D6A">
        <w:t xml:space="preserve">I </w:t>
      </w:r>
      <w:r>
        <w:t>licencuar</w:t>
      </w:r>
      <w:r w:rsidRPr="00663D6A">
        <w:t xml:space="preserve">i nuk arrin të shlyejë pagesat e rregullimit të përcaktuara nga </w:t>
      </w:r>
      <w:r>
        <w:t>ERE, sipas nenit 12 të ligjit nr.9072, datë 22.5.2003 “Për sektorin e energjisë e</w:t>
      </w:r>
      <w:r w:rsidRPr="00663D6A">
        <w:t>lektrike”</w:t>
      </w:r>
      <w:r>
        <w:t>;</w:t>
      </w:r>
    </w:p>
    <w:p w:rsidR="000B7753" w:rsidRPr="00663D6A" w:rsidRDefault="000B7753" w:rsidP="000B7753">
      <w:pPr>
        <w:pStyle w:val="Paragrafi"/>
      </w:pPr>
      <w:r>
        <w:t xml:space="preserve">e) </w:t>
      </w:r>
      <w:r w:rsidRPr="00663D6A">
        <w:t xml:space="preserve">I </w:t>
      </w:r>
      <w:r>
        <w:t>licencuar</w:t>
      </w:r>
      <w:r w:rsidRPr="00663D6A">
        <w:t xml:space="preserve">i nuk e ka nisur veprimtarinë brenda kohës së përcaktuar në </w:t>
      </w:r>
      <w:r>
        <w:t>licencë;</w:t>
      </w:r>
    </w:p>
    <w:p w:rsidR="000B7753" w:rsidRPr="00663D6A" w:rsidRDefault="000B7753" w:rsidP="000B7753">
      <w:pPr>
        <w:pStyle w:val="Paragrafi"/>
      </w:pPr>
      <w:r>
        <w:t xml:space="preserve">f) </w:t>
      </w:r>
      <w:r w:rsidRPr="00663D6A">
        <w:t xml:space="preserve">I </w:t>
      </w:r>
      <w:r>
        <w:t>licencuar</w:t>
      </w:r>
      <w:r w:rsidRPr="00663D6A">
        <w:t xml:space="preserve">i nuk arrin të përmbush kushtet e </w:t>
      </w:r>
      <w:r>
        <w:t>licencë</w:t>
      </w:r>
      <w:r w:rsidRPr="00663D6A">
        <w:t>s për shkaqe financiare.</w:t>
      </w:r>
    </w:p>
    <w:p w:rsidR="000B7753" w:rsidRPr="006544D4" w:rsidRDefault="000B7753" w:rsidP="000B7753">
      <w:pPr>
        <w:pStyle w:val="Paragrafi"/>
        <w:rPr>
          <w:sz w:val="12"/>
        </w:rPr>
      </w:pPr>
    </w:p>
    <w:p w:rsidR="000B7753" w:rsidRPr="00663D6A" w:rsidRDefault="000B7753" w:rsidP="000B7753">
      <w:pPr>
        <w:pStyle w:val="KapitulliNr"/>
      </w:pPr>
      <w:r w:rsidRPr="00663D6A">
        <w:t>Kapitulli V</w:t>
      </w:r>
    </w:p>
    <w:p w:rsidR="000B7753" w:rsidRPr="00663D6A" w:rsidRDefault="000B7753" w:rsidP="000B7753">
      <w:pPr>
        <w:pStyle w:val="KapitulliTitull"/>
      </w:pPr>
      <w:r>
        <w:t>regjistri i LiCenC</w:t>
      </w:r>
      <w:r w:rsidRPr="00663D6A">
        <w:t>ave</w:t>
      </w:r>
    </w:p>
    <w:p w:rsidR="000B7753" w:rsidRPr="006544D4" w:rsidRDefault="000B7753" w:rsidP="000B7753">
      <w:pPr>
        <w:pStyle w:val="Paragrafi"/>
        <w:rPr>
          <w:sz w:val="12"/>
        </w:rPr>
      </w:pPr>
    </w:p>
    <w:p w:rsidR="000B7753" w:rsidRDefault="000B7753" w:rsidP="000B7753">
      <w:pPr>
        <w:pStyle w:val="NeniNr"/>
      </w:pPr>
      <w:r>
        <w:t>Neni 17</w:t>
      </w:r>
    </w:p>
    <w:p w:rsidR="000B7753" w:rsidRPr="00663D6A" w:rsidRDefault="000B7753" w:rsidP="000B7753">
      <w:pPr>
        <w:pStyle w:val="NeniTitull"/>
      </w:pPr>
      <w:r>
        <w:t>Regjistrimi i lic</w:t>
      </w:r>
      <w:r w:rsidRPr="00663D6A">
        <w:t>encave</w:t>
      </w:r>
    </w:p>
    <w:p w:rsidR="000B7753" w:rsidRPr="006544D4" w:rsidRDefault="000B7753" w:rsidP="000B7753">
      <w:pPr>
        <w:pStyle w:val="Paragrafi"/>
        <w:rPr>
          <w:sz w:val="10"/>
        </w:rPr>
      </w:pPr>
    </w:p>
    <w:p w:rsidR="000B7753" w:rsidRPr="00663D6A" w:rsidRDefault="000B7753" w:rsidP="000B7753">
      <w:pPr>
        <w:pStyle w:val="Paragrafi"/>
      </w:pPr>
      <w:r>
        <w:t>1. Licencat</w:t>
      </w:r>
      <w:r w:rsidRPr="00663D6A">
        <w:t xml:space="preserve"> e lëshu</w:t>
      </w:r>
      <w:r>
        <w:t>ara sipas kësaj rregulloreje, r</w:t>
      </w:r>
      <w:r w:rsidRPr="00663D6A">
        <w:t>egjistrohe</w:t>
      </w:r>
      <w:r>
        <w:t>n në përputhje me dispozitat e k</w:t>
      </w:r>
      <w:r w:rsidRPr="00663D6A">
        <w:t xml:space="preserve">apitullit V të “Rregullores së </w:t>
      </w:r>
      <w:r>
        <w:t>procedura</w:t>
      </w:r>
      <w:r w:rsidRPr="00663D6A">
        <w:t xml:space="preserve">ve të </w:t>
      </w:r>
      <w:r>
        <w:t>licencimi</w:t>
      </w:r>
      <w:r w:rsidRPr="00663D6A">
        <w:t>t”, të miratuara me vendimin e Bo</w:t>
      </w:r>
      <w:r>
        <w:t>rdit të Komisionerëve të ERE-s, n</w:t>
      </w:r>
      <w:r w:rsidRPr="00663D6A">
        <w:t>r</w:t>
      </w:r>
      <w:r>
        <w:t>.27, datë 30.</w:t>
      </w:r>
      <w:r w:rsidRPr="00663D6A">
        <w:t>5.2004.</w:t>
      </w:r>
    </w:p>
    <w:p w:rsidR="000B7753" w:rsidRPr="006544D4" w:rsidRDefault="000B7753" w:rsidP="000B7753">
      <w:pPr>
        <w:pStyle w:val="Paragrafi"/>
        <w:rPr>
          <w:sz w:val="14"/>
        </w:rPr>
      </w:pPr>
    </w:p>
    <w:p w:rsidR="000B7753" w:rsidRPr="00663D6A" w:rsidRDefault="000B7753" w:rsidP="000B7753">
      <w:pPr>
        <w:pStyle w:val="KapitulliNr"/>
      </w:pPr>
      <w:r w:rsidRPr="00663D6A">
        <w:t>Kapitulli VI</w:t>
      </w:r>
    </w:p>
    <w:p w:rsidR="000B7753" w:rsidRPr="00663D6A" w:rsidRDefault="000B7753" w:rsidP="000B7753">
      <w:pPr>
        <w:pStyle w:val="KapitulliTitull"/>
      </w:pPr>
      <w:r w:rsidRPr="00663D6A">
        <w:t>Dispozita të Fundit</w:t>
      </w:r>
    </w:p>
    <w:p w:rsidR="000B7753" w:rsidRPr="006544D4" w:rsidRDefault="000B7753" w:rsidP="000B7753">
      <w:pPr>
        <w:pStyle w:val="Paragrafi"/>
        <w:rPr>
          <w:sz w:val="14"/>
        </w:rPr>
      </w:pPr>
    </w:p>
    <w:p w:rsidR="000B7753" w:rsidRDefault="000B7753" w:rsidP="000B7753">
      <w:pPr>
        <w:pStyle w:val="NeniNr"/>
      </w:pPr>
      <w:r>
        <w:t xml:space="preserve">Neni 18 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 w:rsidRPr="00663D6A">
        <w:t>Sanksionet</w:t>
      </w:r>
    </w:p>
    <w:p w:rsidR="000B7753" w:rsidRPr="006544D4" w:rsidRDefault="000B7753" w:rsidP="000B7753">
      <w:pPr>
        <w:pStyle w:val="Paragrafi"/>
        <w:rPr>
          <w:sz w:val="12"/>
        </w:rPr>
      </w:pPr>
    </w:p>
    <w:p w:rsidR="000B7753" w:rsidRPr="00663D6A" w:rsidRDefault="000B7753" w:rsidP="000B7753">
      <w:pPr>
        <w:pStyle w:val="Paragrafi"/>
      </w:pPr>
      <w:r>
        <w:lastRenderedPageBreak/>
        <w:t xml:space="preserve">1. </w:t>
      </w:r>
      <w:r w:rsidRPr="00663D6A">
        <w:t xml:space="preserve">ERE mund të ndërmarrë sanksione ndaj të </w:t>
      </w:r>
      <w:r>
        <w:t>licencuarit, në përputhje me n</w:t>
      </w:r>
      <w:r w:rsidRPr="00663D6A">
        <w:t>enin</w:t>
      </w:r>
      <w:r>
        <w:t xml:space="preserve"> 64 të ligjit nr.9072, datë 22.5.2003 “Për sektorin e energjisë e</w:t>
      </w:r>
      <w:r w:rsidRPr="00663D6A">
        <w:t xml:space="preserve">lektrike”. </w:t>
      </w:r>
    </w:p>
    <w:p w:rsidR="000B7753" w:rsidRPr="006544D4" w:rsidRDefault="000B7753" w:rsidP="000B7753">
      <w:pPr>
        <w:pStyle w:val="Paragrafi"/>
        <w:rPr>
          <w:sz w:val="14"/>
        </w:rPr>
      </w:pPr>
    </w:p>
    <w:p w:rsidR="000B7753" w:rsidRDefault="000B7753" w:rsidP="000B7753">
      <w:pPr>
        <w:pStyle w:val="NeniNr"/>
      </w:pPr>
      <w:r>
        <w:t xml:space="preserve">Neni 19  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>
        <w:t>Amendamente të R</w:t>
      </w:r>
      <w:r w:rsidRPr="00663D6A">
        <w:t xml:space="preserve">egullores </w:t>
      </w:r>
    </w:p>
    <w:p w:rsidR="000B7753" w:rsidRPr="006544D4" w:rsidRDefault="000B7753" w:rsidP="000B7753">
      <w:pPr>
        <w:pStyle w:val="Paragrafi"/>
        <w:rPr>
          <w:sz w:val="14"/>
        </w:rPr>
      </w:pPr>
    </w:p>
    <w:p w:rsidR="000B7753" w:rsidRPr="00663D6A" w:rsidRDefault="000B7753" w:rsidP="000B7753">
      <w:pPr>
        <w:pStyle w:val="Paragrafi"/>
      </w:pPr>
      <w:r>
        <w:t>1. Këto r</w:t>
      </w:r>
      <w:r w:rsidRPr="00663D6A">
        <w:t>regulla janë objekt rishikimi dhe ndryshimi me vendim të Bordit të Komisionerëve të  ERE-s.</w:t>
      </w:r>
    </w:p>
    <w:p w:rsidR="000B7753" w:rsidRPr="00663D6A" w:rsidRDefault="000B7753" w:rsidP="000B7753">
      <w:pPr>
        <w:pStyle w:val="Paragrafi"/>
        <w:ind w:firstLine="0"/>
      </w:pPr>
    </w:p>
    <w:p w:rsidR="000B7753" w:rsidRDefault="000B7753" w:rsidP="000B7753">
      <w:pPr>
        <w:pStyle w:val="NeniNr"/>
      </w:pPr>
      <w:r>
        <w:t xml:space="preserve">Neni 20 </w:t>
      </w:r>
      <w:r w:rsidRPr="00663D6A">
        <w:t xml:space="preserve"> </w:t>
      </w:r>
    </w:p>
    <w:p w:rsidR="000B7753" w:rsidRPr="00663D6A" w:rsidRDefault="000B7753" w:rsidP="000B7753">
      <w:pPr>
        <w:pStyle w:val="NeniTitull"/>
      </w:pPr>
      <w:r>
        <w:t>Hyrja në f</w:t>
      </w:r>
      <w:r w:rsidRPr="00663D6A">
        <w:t>uqi</w:t>
      </w:r>
    </w:p>
    <w:p w:rsidR="000B7753" w:rsidRPr="00663D6A" w:rsidRDefault="000B7753" w:rsidP="000B7753">
      <w:pPr>
        <w:pStyle w:val="Paragrafi"/>
      </w:pPr>
    </w:p>
    <w:p w:rsidR="000B7753" w:rsidRPr="00663D6A" w:rsidRDefault="000B7753" w:rsidP="000B7753">
      <w:pPr>
        <w:pStyle w:val="Paragrafi"/>
      </w:pPr>
      <w:r>
        <w:t>Kjo r</w:t>
      </w:r>
      <w:r w:rsidRPr="00663D6A">
        <w:t>regullore hyn në fuqi menjëherë dhe botohet në Fletoren Zyrtare të Republikës së Shqipërisë.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B7753"/>
    <w:rsid w:val="00116978"/>
    <w:rsid w:val="00134ADF"/>
    <w:rsid w:val="0016124A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7958E4-CB92-4120-9D10-7749701C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link w:val="KapitulliNr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KapitulliNrChar">
    <w:name w:val="Kapitulli_Nr Char"/>
    <w:basedOn w:val="DefaultParagraphFont"/>
    <w:link w:val="KapitulliNr"/>
    <w:rsid w:val="000B775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B775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2440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