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39BA" w:rsidRDefault="000C39BA" w:rsidP="000C39BA">
      <w:pPr>
        <w:pStyle w:val="Akti"/>
        <w:rPr>
          <w:lang w:val="it-IT"/>
        </w:rPr>
      </w:pPr>
      <w:bookmarkStart w:id="0" w:name="_GoBack"/>
      <w:bookmarkEnd w:id="0"/>
    </w:p>
    <w:p w:rsidR="000C39BA" w:rsidRPr="00B45C2B" w:rsidRDefault="000C39BA" w:rsidP="000C39BA">
      <w:pPr>
        <w:pStyle w:val="Akti"/>
        <w:rPr>
          <w:lang w:val="it-IT"/>
        </w:rPr>
      </w:pPr>
      <w:r>
        <w:rPr>
          <w:lang w:val="it-IT"/>
        </w:rPr>
        <w:t>VENDI</w:t>
      </w:r>
      <w:r w:rsidRPr="00B45C2B">
        <w:rPr>
          <w:lang w:val="it-IT"/>
        </w:rPr>
        <w:t>M</w:t>
      </w:r>
    </w:p>
    <w:p w:rsidR="000C39BA" w:rsidRPr="00B45C2B" w:rsidRDefault="000C39BA" w:rsidP="000C39BA">
      <w:pPr>
        <w:pStyle w:val="NumriData"/>
        <w:rPr>
          <w:lang w:val="it-IT"/>
        </w:rPr>
      </w:pPr>
      <w:r w:rsidRPr="00B45C2B">
        <w:rPr>
          <w:lang w:val="it-IT"/>
        </w:rPr>
        <w:t>Nr.1, datë 25.1.2005</w:t>
      </w:r>
    </w:p>
    <w:p w:rsidR="000C39BA" w:rsidRPr="00E2664E" w:rsidRDefault="000C39BA" w:rsidP="000C39BA">
      <w:pPr>
        <w:pStyle w:val="Paragrafi"/>
        <w:ind w:firstLine="0"/>
        <w:rPr>
          <w:sz w:val="12"/>
          <w:lang w:val="it-IT"/>
        </w:rPr>
      </w:pPr>
    </w:p>
    <w:p w:rsidR="000C39BA" w:rsidRPr="00B45C2B" w:rsidRDefault="000C39BA" w:rsidP="000C39BA">
      <w:pPr>
        <w:pStyle w:val="Titulli"/>
        <w:rPr>
          <w:lang w:val="it-IT"/>
        </w:rPr>
      </w:pPr>
      <w:r>
        <w:rPr>
          <w:lang w:val="it-IT"/>
        </w:rPr>
        <w:t>PË</w:t>
      </w:r>
      <w:r w:rsidRPr="00B45C2B">
        <w:rPr>
          <w:lang w:val="it-IT"/>
        </w:rPr>
        <w:t>r Miratimin e Rregullave të Tregut të Energjisë Elektrike</w:t>
      </w:r>
    </w:p>
    <w:p w:rsidR="000C39BA" w:rsidRPr="00E2664E" w:rsidRDefault="000C39BA" w:rsidP="000C39BA">
      <w:pPr>
        <w:pStyle w:val="Paragrafi"/>
        <w:rPr>
          <w:sz w:val="14"/>
          <w:lang w:val="it-IT"/>
        </w:rPr>
      </w:pPr>
    </w:p>
    <w:p w:rsidR="000C39BA" w:rsidRPr="00B45C2B" w:rsidRDefault="000C39BA" w:rsidP="000C39BA">
      <w:pPr>
        <w:pStyle w:val="Paragrafi"/>
        <w:rPr>
          <w:lang w:val="it-IT"/>
        </w:rPr>
      </w:pPr>
      <w:r w:rsidRPr="00B45C2B">
        <w:rPr>
          <w:lang w:val="it-IT"/>
        </w:rPr>
        <w:t>Në mbështetje të ne</w:t>
      </w:r>
      <w:r>
        <w:rPr>
          <w:lang w:val="it-IT"/>
        </w:rPr>
        <w:t>nit 54 të ligjit nr.9072, datë 22.5.2003 “Për sektorin e energjisë e</w:t>
      </w:r>
      <w:r w:rsidRPr="00B45C2B">
        <w:rPr>
          <w:lang w:val="it-IT"/>
        </w:rPr>
        <w:t xml:space="preserve">lektrike”, Bordi i Komisionerëve të Entit Rregullator të Energjisë Elektrike </w:t>
      </w:r>
      <w:r>
        <w:rPr>
          <w:lang w:val="it-IT"/>
        </w:rPr>
        <w:t>në mbledhjen e tij të datës 25.</w:t>
      </w:r>
      <w:r w:rsidRPr="00B45C2B">
        <w:rPr>
          <w:lang w:val="it-IT"/>
        </w:rPr>
        <w:t>1.2005,  mbasi shqyrtoi draftin e  paraqitur nga Task-Forca e ngritur për përgatitjen e kë</w:t>
      </w:r>
      <w:r>
        <w:rPr>
          <w:lang w:val="it-IT"/>
        </w:rPr>
        <w:t>tyre rregullave,</w:t>
      </w:r>
    </w:p>
    <w:p w:rsidR="000C39BA" w:rsidRPr="00E2664E" w:rsidRDefault="000C39BA" w:rsidP="000C39BA">
      <w:pPr>
        <w:pStyle w:val="Paragrafi"/>
        <w:rPr>
          <w:sz w:val="10"/>
          <w:lang w:val="it-IT"/>
        </w:rPr>
      </w:pPr>
    </w:p>
    <w:p w:rsidR="000C39BA" w:rsidRPr="00B45C2B" w:rsidRDefault="000C39BA" w:rsidP="000C39BA">
      <w:pPr>
        <w:pStyle w:val="VENDOSI"/>
        <w:rPr>
          <w:lang w:val="it-IT"/>
        </w:rPr>
      </w:pPr>
      <w:r w:rsidRPr="00B45C2B">
        <w:rPr>
          <w:lang w:val="it-IT"/>
        </w:rPr>
        <w:t>Vendosi</w:t>
      </w:r>
      <w:r>
        <w:rPr>
          <w:lang w:val="it-IT"/>
        </w:rPr>
        <w:t>:</w:t>
      </w:r>
      <w:r w:rsidRPr="00B45C2B">
        <w:rPr>
          <w:lang w:val="it-IT"/>
        </w:rPr>
        <w:t xml:space="preserve">   </w:t>
      </w:r>
    </w:p>
    <w:p w:rsidR="000C39BA" w:rsidRPr="00E2664E" w:rsidRDefault="000C39BA" w:rsidP="000C39BA">
      <w:pPr>
        <w:pStyle w:val="Paragrafi"/>
        <w:rPr>
          <w:sz w:val="8"/>
          <w:lang w:val="it-IT"/>
        </w:rPr>
      </w:pPr>
    </w:p>
    <w:p w:rsidR="000C39BA" w:rsidRPr="00B45C2B" w:rsidRDefault="000C39BA" w:rsidP="000C39BA">
      <w:pPr>
        <w:pStyle w:val="Paragrafi"/>
        <w:rPr>
          <w:lang w:val="it-IT"/>
        </w:rPr>
      </w:pPr>
      <w:r>
        <w:rPr>
          <w:lang w:val="it-IT"/>
        </w:rPr>
        <w:t>1. Të miratojë  rregullat e tregut të energjisë elektrike</w:t>
      </w:r>
      <w:r w:rsidRPr="00B45C2B">
        <w:rPr>
          <w:lang w:val="it-IT"/>
        </w:rPr>
        <w:t xml:space="preserve"> (Rregullat bashkëngjitur këtij vendimi).</w:t>
      </w:r>
    </w:p>
    <w:p w:rsidR="000C39BA" w:rsidRDefault="000C39BA" w:rsidP="000C39BA">
      <w:pPr>
        <w:pStyle w:val="Paragrafi"/>
        <w:rPr>
          <w:lang w:val="it-IT"/>
        </w:rPr>
      </w:pPr>
      <w:r>
        <w:rPr>
          <w:lang w:val="it-IT"/>
        </w:rPr>
        <w:t xml:space="preserve">2. </w:t>
      </w:r>
      <w:r w:rsidRPr="00B45C2B">
        <w:rPr>
          <w:lang w:val="it-IT"/>
        </w:rPr>
        <w:t>Ky vendim hyn në fuqi menjëherë dhe botohet në Fletoren Zyrtare.</w:t>
      </w:r>
    </w:p>
    <w:p w:rsidR="000C39BA" w:rsidRPr="00FC1E2B" w:rsidRDefault="000C39BA" w:rsidP="000C39BA">
      <w:pPr>
        <w:pStyle w:val="Autoriteti"/>
        <w:rPr>
          <w:lang w:val="it-IT"/>
        </w:rPr>
      </w:pPr>
      <w:r w:rsidRPr="00FC1E2B">
        <w:rPr>
          <w:lang w:val="it-IT"/>
        </w:rPr>
        <w:t>KRYETARI I ERE-S</w:t>
      </w:r>
    </w:p>
    <w:p w:rsidR="000C39BA" w:rsidRPr="00B45C2B" w:rsidRDefault="000C39BA" w:rsidP="000C39BA">
      <w:pPr>
        <w:pStyle w:val="AutoritetiEmer"/>
        <w:rPr>
          <w:lang w:val="it-IT"/>
        </w:rPr>
      </w:pPr>
      <w:r w:rsidRPr="00FC1E2B">
        <w:rPr>
          <w:lang w:val="it-IT"/>
        </w:rPr>
        <w:t>Pjetër Dema</w:t>
      </w:r>
    </w:p>
    <w:p w:rsidR="000C39BA" w:rsidRPr="00B45C2B" w:rsidRDefault="000C39BA" w:rsidP="000C39BA">
      <w:pPr>
        <w:pStyle w:val="TitulliTitull"/>
        <w:rPr>
          <w:lang w:val="it-IT"/>
        </w:rPr>
      </w:pPr>
      <w:bookmarkStart w:id="1" w:name="_Toc94285968"/>
      <w:bookmarkStart w:id="2" w:name="_Toc94286514"/>
      <w:r w:rsidRPr="00B45C2B">
        <w:rPr>
          <w:lang w:val="it-IT"/>
        </w:rPr>
        <w:t>RREGULLAT E TREGUT PËR TREGUN E ENERGJISË ELEKTRIKE</w:t>
      </w:r>
    </w:p>
    <w:p w:rsidR="000C39BA" w:rsidRPr="0041149E" w:rsidRDefault="000C39BA" w:rsidP="000C39BA">
      <w:pPr>
        <w:pStyle w:val="Paragrafi"/>
        <w:ind w:firstLine="0"/>
        <w:rPr>
          <w:sz w:val="16"/>
          <w:lang w:val="it-IT"/>
        </w:rPr>
      </w:pPr>
    </w:p>
    <w:p w:rsidR="000C39BA" w:rsidRPr="00B45C2B" w:rsidRDefault="000C39BA" w:rsidP="000C39BA">
      <w:pPr>
        <w:pStyle w:val="KapitulliNr"/>
        <w:rPr>
          <w:lang w:val="it-IT"/>
        </w:rPr>
      </w:pPr>
      <w:r w:rsidRPr="00B45C2B">
        <w:rPr>
          <w:lang w:val="it-IT"/>
        </w:rPr>
        <w:t xml:space="preserve">KAPITULLI I </w:t>
      </w:r>
    </w:p>
    <w:p w:rsidR="000C39BA" w:rsidRPr="00B45C2B" w:rsidRDefault="000C39BA" w:rsidP="000C39BA">
      <w:pPr>
        <w:pStyle w:val="KapitulliTitull"/>
        <w:rPr>
          <w:lang w:val="it-IT"/>
        </w:rPr>
      </w:pPr>
      <w:r>
        <w:rPr>
          <w:lang w:val="it-IT"/>
        </w:rPr>
        <w:t>RREGULLA TË PË</w:t>
      </w:r>
      <w:r w:rsidRPr="00B45C2B">
        <w:rPr>
          <w:lang w:val="it-IT"/>
        </w:rPr>
        <w:t>RGJITHSHME</w:t>
      </w:r>
      <w:bookmarkEnd w:id="1"/>
      <w:bookmarkEnd w:id="2"/>
    </w:p>
    <w:p w:rsidR="000C39BA" w:rsidRPr="0041149E" w:rsidRDefault="000C39BA" w:rsidP="000C39BA">
      <w:pPr>
        <w:pStyle w:val="Paragrafi"/>
        <w:ind w:firstLine="0"/>
        <w:rPr>
          <w:sz w:val="16"/>
          <w:lang w:val="it-IT"/>
        </w:rPr>
      </w:pPr>
    </w:p>
    <w:p w:rsidR="000C39BA" w:rsidRPr="00B45C2B" w:rsidRDefault="000C39BA" w:rsidP="000C39BA">
      <w:pPr>
        <w:pStyle w:val="NeniNr"/>
        <w:rPr>
          <w:lang w:val="it-IT"/>
        </w:rPr>
      </w:pPr>
      <w:r w:rsidRPr="00B45C2B">
        <w:rPr>
          <w:lang w:val="it-IT"/>
        </w:rPr>
        <w:t>Neni 1</w:t>
      </w:r>
    </w:p>
    <w:p w:rsidR="000C39BA" w:rsidRPr="00B45C2B" w:rsidRDefault="000C39BA" w:rsidP="000C39BA">
      <w:pPr>
        <w:pStyle w:val="NeniTitull"/>
        <w:rPr>
          <w:lang w:val="it-IT"/>
        </w:rPr>
      </w:pPr>
      <w:r>
        <w:rPr>
          <w:lang w:val="it-IT"/>
        </w:rPr>
        <w:t>Autoriteti për miratimin e rregullave të t</w:t>
      </w:r>
      <w:r w:rsidRPr="00B45C2B">
        <w:rPr>
          <w:lang w:val="it-IT"/>
        </w:rPr>
        <w:t>regut</w:t>
      </w:r>
    </w:p>
    <w:p w:rsidR="000C39BA" w:rsidRPr="00B45C2B" w:rsidRDefault="000C39BA" w:rsidP="000C39BA">
      <w:pPr>
        <w:pStyle w:val="Paragrafi"/>
        <w:rPr>
          <w:lang w:val="it-IT"/>
        </w:rPr>
      </w:pPr>
    </w:p>
    <w:p w:rsidR="000C39BA" w:rsidRPr="00B45C2B" w:rsidRDefault="000C39BA" w:rsidP="000C39BA">
      <w:pPr>
        <w:pStyle w:val="Paragrafi"/>
        <w:rPr>
          <w:lang w:val="it-IT"/>
        </w:rPr>
      </w:pPr>
      <w:r>
        <w:rPr>
          <w:lang w:val="it-IT"/>
        </w:rPr>
        <w:t>Autoriteti për miratimin e rregullave të tregut (“RrT”) për tregun e energjisë e</w:t>
      </w:r>
      <w:r w:rsidRPr="00B45C2B">
        <w:rPr>
          <w:lang w:val="it-IT"/>
        </w:rPr>
        <w:t xml:space="preserve">lektrike (“TE”) </w:t>
      </w:r>
      <w:r>
        <w:rPr>
          <w:lang w:val="it-IT"/>
        </w:rPr>
        <w:t>bazohet në ligjin nr.9072 “Për sektorin e energjisë e</w:t>
      </w:r>
      <w:r w:rsidRPr="00B45C2B">
        <w:rPr>
          <w:lang w:val="it-IT"/>
        </w:rPr>
        <w:t>lektrike” (“LSE”), konkretisht në nenin 54 të LSE.</w:t>
      </w:r>
    </w:p>
    <w:p w:rsidR="000C39BA" w:rsidRPr="0041149E" w:rsidRDefault="000C39BA" w:rsidP="000C39BA">
      <w:pPr>
        <w:pStyle w:val="Paragrafi"/>
        <w:ind w:firstLine="0"/>
        <w:rPr>
          <w:sz w:val="18"/>
          <w:lang w:val="it-IT"/>
        </w:rPr>
      </w:pPr>
    </w:p>
    <w:p w:rsidR="000C39BA" w:rsidRPr="00B45C2B" w:rsidRDefault="000C39BA" w:rsidP="000C39BA">
      <w:pPr>
        <w:pStyle w:val="NeniNr"/>
        <w:rPr>
          <w:lang w:val="it-IT"/>
        </w:rPr>
      </w:pPr>
      <w:r w:rsidRPr="00B45C2B">
        <w:rPr>
          <w:lang w:val="it-IT"/>
        </w:rPr>
        <w:t xml:space="preserve">Neni 2 </w:t>
      </w:r>
    </w:p>
    <w:p w:rsidR="000C39BA" w:rsidRPr="00B45C2B" w:rsidRDefault="000C39BA" w:rsidP="000C39BA">
      <w:pPr>
        <w:pStyle w:val="NeniTitull"/>
        <w:rPr>
          <w:lang w:val="it-IT"/>
        </w:rPr>
      </w:pPr>
      <w:r w:rsidRPr="00B45C2B">
        <w:rPr>
          <w:lang w:val="it-IT"/>
        </w:rPr>
        <w:t>Objektivat</w:t>
      </w:r>
    </w:p>
    <w:p w:rsidR="000C39BA" w:rsidRPr="0041149E" w:rsidRDefault="000C39BA" w:rsidP="000C39BA">
      <w:pPr>
        <w:pStyle w:val="Paragrafi"/>
        <w:rPr>
          <w:sz w:val="18"/>
          <w:lang w:val="it-IT"/>
        </w:rPr>
      </w:pPr>
    </w:p>
    <w:p w:rsidR="000C39BA" w:rsidRPr="00B45C2B" w:rsidRDefault="000C39BA" w:rsidP="000C39BA">
      <w:pPr>
        <w:pStyle w:val="Paragrafi"/>
        <w:rPr>
          <w:lang w:val="it-IT"/>
        </w:rPr>
      </w:pPr>
      <w:r w:rsidRPr="00B45C2B">
        <w:rPr>
          <w:lang w:val="it-IT"/>
        </w:rPr>
        <w:t>1. Objektivi i RrT-së është vendosja e</w:t>
      </w:r>
      <w:r>
        <w:rPr>
          <w:lang w:val="it-IT"/>
        </w:rPr>
        <w:t xml:space="preserve"> rregullave transparente dhe jo</w:t>
      </w:r>
      <w:r w:rsidRPr="00B45C2B">
        <w:rPr>
          <w:lang w:val="it-IT"/>
        </w:rPr>
        <w:t>diskriminuese për të siguruar kërkesat minimale për fazën fillestare të tregut kombëtar të energjisë elektrike në Shqipëri dhe pj</w:t>
      </w:r>
      <w:r>
        <w:rPr>
          <w:lang w:val="it-IT"/>
        </w:rPr>
        <w:t>esëmarrjen e Shqipërisë në një treg rajonal të energjisë e</w:t>
      </w:r>
      <w:r w:rsidRPr="00B45C2B">
        <w:rPr>
          <w:lang w:val="it-IT"/>
        </w:rPr>
        <w:t>lektrike (“TRE”) sipas angazhimeve të Shqipërisë</w:t>
      </w:r>
      <w:r>
        <w:rPr>
          <w:lang w:val="it-IT"/>
        </w:rPr>
        <w:t>,</w:t>
      </w:r>
      <w:r w:rsidRPr="00B45C2B">
        <w:rPr>
          <w:lang w:val="it-IT"/>
        </w:rPr>
        <w:t xml:space="preserve"> të përcaktuara në marrëveshjet ndërkombëtare. </w:t>
      </w:r>
    </w:p>
    <w:p w:rsidR="000C39BA" w:rsidRPr="00B45C2B" w:rsidRDefault="000C39BA" w:rsidP="000C39BA">
      <w:pPr>
        <w:pStyle w:val="Paragrafi"/>
        <w:rPr>
          <w:lang w:val="it-IT"/>
        </w:rPr>
      </w:pPr>
      <w:r w:rsidRPr="00B45C2B">
        <w:rPr>
          <w:lang w:val="it-IT"/>
        </w:rPr>
        <w:t>Këto RrT do të plo</w:t>
      </w:r>
      <w:r>
        <w:rPr>
          <w:lang w:val="it-IT"/>
        </w:rPr>
        <w:t>tësojnë dhe janë të pandara nga:</w:t>
      </w:r>
    </w:p>
    <w:p w:rsidR="000C39BA" w:rsidRPr="00B45C2B" w:rsidRDefault="000C39BA" w:rsidP="000C39BA">
      <w:pPr>
        <w:pStyle w:val="Paragrafi"/>
        <w:rPr>
          <w:lang w:val="it-IT"/>
        </w:rPr>
      </w:pPr>
      <w:r w:rsidRPr="00B45C2B">
        <w:rPr>
          <w:lang w:val="it-IT"/>
        </w:rPr>
        <w:t xml:space="preserve">a) kërkesat për operimin teknik të Sistemit Elektroenergjetik, Kodit të Sistemit të Transmetimit dhe Kodit të Funksionimit të Shpërndarjes dhe Kodit të Matjes; </w:t>
      </w:r>
    </w:p>
    <w:p w:rsidR="000C39BA" w:rsidRPr="00B45C2B" w:rsidRDefault="000C39BA" w:rsidP="000C39BA">
      <w:pPr>
        <w:pStyle w:val="Paragrafi"/>
        <w:rPr>
          <w:lang w:val="it-IT"/>
        </w:rPr>
      </w:pPr>
      <w:r w:rsidRPr="00B45C2B">
        <w:rPr>
          <w:lang w:val="it-IT"/>
        </w:rPr>
        <w:t xml:space="preserve">b) parimet e MTT-së të miratuara nga QSh-ja me </w:t>
      </w:r>
      <w:r>
        <w:rPr>
          <w:lang w:val="it-IT"/>
        </w:rPr>
        <w:t>vendimin  e Këshillit të Ministrave nr.539 në 12 g</w:t>
      </w:r>
      <w:r w:rsidRPr="00B45C2B">
        <w:rPr>
          <w:lang w:val="it-IT"/>
        </w:rPr>
        <w:t xml:space="preserve">usht 2004. </w:t>
      </w:r>
    </w:p>
    <w:p w:rsidR="000C39BA" w:rsidRPr="00B45C2B" w:rsidRDefault="000C39BA" w:rsidP="000C39BA">
      <w:pPr>
        <w:pStyle w:val="Paragrafi"/>
        <w:rPr>
          <w:lang w:val="it-IT"/>
        </w:rPr>
      </w:pPr>
      <w:r>
        <w:rPr>
          <w:lang w:val="it-IT"/>
        </w:rPr>
        <w:t>2. Bazuar në LSE-në</w:t>
      </w:r>
      <w:r w:rsidRPr="00B45C2B">
        <w:rPr>
          <w:lang w:val="it-IT"/>
        </w:rPr>
        <w:t>, ERE-ja është përgjegjëse</w:t>
      </w:r>
      <w:r>
        <w:rPr>
          <w:lang w:val="it-IT"/>
        </w:rPr>
        <w:t>:</w:t>
      </w:r>
      <w:r w:rsidRPr="00B45C2B">
        <w:rPr>
          <w:lang w:val="it-IT"/>
        </w:rPr>
        <w:t xml:space="preserve"> (a) për përcaktimin e të drejtav</w:t>
      </w:r>
      <w:r>
        <w:rPr>
          <w:lang w:val="it-IT"/>
        </w:rPr>
        <w:t>e dhe detyrimeve respektive të p</w:t>
      </w:r>
      <w:r w:rsidRPr="00B45C2B">
        <w:rPr>
          <w:lang w:val="it-IT"/>
        </w:rPr>
        <w:t>jes</w:t>
      </w:r>
      <w:r>
        <w:rPr>
          <w:lang w:val="it-IT"/>
        </w:rPr>
        <w:t>ëmarrësve të t</w:t>
      </w:r>
      <w:r w:rsidRPr="00B45C2B">
        <w:rPr>
          <w:lang w:val="it-IT"/>
        </w:rPr>
        <w:t>regut sipas rregullave dhe r</w:t>
      </w:r>
      <w:r>
        <w:rPr>
          <w:lang w:val="it-IT"/>
        </w:rPr>
        <w:t>regulloreve transparente dhe jo</w:t>
      </w:r>
      <w:r w:rsidRPr="00B45C2B">
        <w:rPr>
          <w:lang w:val="it-IT"/>
        </w:rPr>
        <w:t>diskriminuese që lejojnë aksesin e palëve të treta</w:t>
      </w:r>
      <w:r>
        <w:rPr>
          <w:lang w:val="it-IT"/>
        </w:rPr>
        <w:t>;</w:t>
      </w:r>
      <w:r w:rsidRPr="00B45C2B">
        <w:rPr>
          <w:lang w:val="it-IT"/>
        </w:rPr>
        <w:t xml:space="preserve"> dhe (b) për të siguruar kontro</w:t>
      </w:r>
      <w:r>
        <w:rPr>
          <w:lang w:val="it-IT"/>
        </w:rPr>
        <w:t>ll rregullator për TE-në. ERE</w:t>
      </w:r>
      <w:r w:rsidRPr="00B45C2B">
        <w:rPr>
          <w:lang w:val="it-IT"/>
        </w:rPr>
        <w:t xml:space="preserve"> do të monitorojë në mënyrë të vazhdueshme tregun për të siguruar mënjanimin e diskriminimit, konkurrencën efektive dhe funksionimin e tij efektiv. RrT do të përcakto</w:t>
      </w:r>
      <w:r>
        <w:rPr>
          <w:lang w:val="it-IT"/>
        </w:rPr>
        <w:t>jnë të drejtat dhe detyrimet e p</w:t>
      </w:r>
      <w:r w:rsidRPr="00B45C2B">
        <w:rPr>
          <w:lang w:val="it-IT"/>
        </w:rPr>
        <w:t>jes</w:t>
      </w:r>
      <w:r>
        <w:rPr>
          <w:lang w:val="it-IT"/>
        </w:rPr>
        <w:t>ëmarrësve të t</w:t>
      </w:r>
      <w:r w:rsidRPr="00B45C2B">
        <w:rPr>
          <w:lang w:val="it-IT"/>
        </w:rPr>
        <w:t>regut në TE. Në varësi</w:t>
      </w:r>
      <w:r>
        <w:rPr>
          <w:lang w:val="it-IT"/>
        </w:rPr>
        <w:t xml:space="preserve"> të zhvillimit të infrastrukturë</w:t>
      </w:r>
      <w:r w:rsidRPr="00B45C2B">
        <w:rPr>
          <w:lang w:val="it-IT"/>
        </w:rPr>
        <w:t xml:space="preserve">s </w:t>
      </w:r>
      <w:r>
        <w:rPr>
          <w:lang w:val="it-IT"/>
        </w:rPr>
        <w:t>së sektorit elektroenergjetik</w:t>
      </w:r>
      <w:r w:rsidRPr="00B45C2B">
        <w:rPr>
          <w:lang w:val="it-IT"/>
        </w:rPr>
        <w:t xml:space="preserve"> (si p</w:t>
      </w:r>
      <w:r>
        <w:rPr>
          <w:lang w:val="it-IT"/>
        </w:rPr>
        <w:t>.</w:t>
      </w:r>
      <w:r w:rsidRPr="00B45C2B">
        <w:rPr>
          <w:lang w:val="it-IT"/>
        </w:rPr>
        <w:t>sh</w:t>
      </w:r>
      <w:r>
        <w:rPr>
          <w:lang w:val="it-IT"/>
        </w:rPr>
        <w:t>.</w:t>
      </w:r>
      <w:r w:rsidRPr="00B45C2B">
        <w:rPr>
          <w:lang w:val="it-IT"/>
        </w:rPr>
        <w:t xml:space="preserve">, por jo vetëm duke u kufizuar në këto, aftësitë e linjave të </w:t>
      </w:r>
      <w:r>
        <w:rPr>
          <w:lang w:val="it-IT"/>
        </w:rPr>
        <w:t>interkoneksionit, Qendrës Dispeç</w:t>
      </w:r>
      <w:r w:rsidRPr="00B45C2B">
        <w:rPr>
          <w:lang w:val="it-IT"/>
        </w:rPr>
        <w:t>er etj</w:t>
      </w:r>
      <w:r>
        <w:rPr>
          <w:lang w:val="it-IT"/>
        </w:rPr>
        <w:t>.</w:t>
      </w:r>
      <w:r w:rsidRPr="00B45C2B">
        <w:rPr>
          <w:lang w:val="it-IT"/>
        </w:rPr>
        <w:t>),  ERE bën rishikimin e RrT në mënyrë që këto të fundit të reflektojnë këto zhvillime të këtij sektori.</w:t>
      </w:r>
    </w:p>
    <w:p w:rsidR="000C39BA" w:rsidRDefault="000C39BA" w:rsidP="000C39BA">
      <w:pPr>
        <w:pStyle w:val="Paragrafi"/>
        <w:rPr>
          <w:lang w:val="it-IT"/>
        </w:rPr>
      </w:pPr>
      <w:r w:rsidRPr="00B45C2B">
        <w:rPr>
          <w:lang w:val="it-IT"/>
        </w:rPr>
        <w:t>3. Gjithë as</w:t>
      </w:r>
      <w:r>
        <w:rPr>
          <w:lang w:val="it-IT"/>
        </w:rPr>
        <w:t>pektet e sistemit të transmetimit dhe operimeve të t</w:t>
      </w:r>
      <w:r w:rsidRPr="00B45C2B">
        <w:rPr>
          <w:lang w:val="it-IT"/>
        </w:rPr>
        <w:t>regut funksionojnë në mënyrë transparente me</w:t>
      </w:r>
      <w:r>
        <w:rPr>
          <w:lang w:val="it-IT"/>
        </w:rPr>
        <w:t xml:space="preserve"> kontroll rregullator nga ERE</w:t>
      </w:r>
      <w:r w:rsidRPr="00B45C2B">
        <w:rPr>
          <w:lang w:val="it-IT"/>
        </w:rPr>
        <w:t xml:space="preserve"> për të eliminuar çdo dyshim për diskriminim që do të pengonte zh</w:t>
      </w:r>
      <w:r>
        <w:rPr>
          <w:lang w:val="it-IT"/>
        </w:rPr>
        <w:t>villimin e tregut. Rregullat e t</w:t>
      </w:r>
      <w:r w:rsidRPr="00B45C2B">
        <w:rPr>
          <w:lang w:val="it-IT"/>
        </w:rPr>
        <w:t>regut dhe kodet që lidhen me to sigurojnë fleksibilitet që tregu të oper</w:t>
      </w:r>
      <w:r>
        <w:rPr>
          <w:lang w:val="it-IT"/>
        </w:rPr>
        <w:t>ojë në mënyrë transparente, efiç</w:t>
      </w:r>
      <w:r w:rsidRPr="00B45C2B">
        <w:rPr>
          <w:lang w:val="it-IT"/>
        </w:rPr>
        <w:t>ente dhe pa diskriminim.</w:t>
      </w:r>
    </w:p>
    <w:p w:rsidR="000C39BA" w:rsidRPr="00B45C2B" w:rsidRDefault="000C39BA" w:rsidP="000C39BA">
      <w:pPr>
        <w:pStyle w:val="Paragrafi"/>
        <w:rPr>
          <w:lang w:val="it-IT"/>
        </w:rPr>
      </w:pPr>
    </w:p>
    <w:p w:rsidR="000C39BA" w:rsidRPr="00B45C2B" w:rsidRDefault="000C39BA" w:rsidP="000C39BA">
      <w:pPr>
        <w:pStyle w:val="NeniNr"/>
        <w:rPr>
          <w:lang w:val="it-IT"/>
        </w:rPr>
      </w:pPr>
      <w:r w:rsidRPr="00B45C2B">
        <w:rPr>
          <w:lang w:val="it-IT"/>
        </w:rPr>
        <w:t xml:space="preserve">Neni 3 </w:t>
      </w:r>
    </w:p>
    <w:p w:rsidR="000C39BA" w:rsidRPr="00B45C2B" w:rsidRDefault="000C39BA" w:rsidP="000C39BA">
      <w:pPr>
        <w:pStyle w:val="NeniTitull"/>
        <w:rPr>
          <w:lang w:val="it-IT"/>
        </w:rPr>
      </w:pPr>
      <w:r w:rsidRPr="00B45C2B">
        <w:rPr>
          <w:lang w:val="it-IT"/>
        </w:rPr>
        <w:t>Përkufizime</w:t>
      </w:r>
    </w:p>
    <w:p w:rsidR="000C39BA" w:rsidRPr="00B45C2B" w:rsidRDefault="000C39BA" w:rsidP="000C39BA">
      <w:pPr>
        <w:pStyle w:val="Paragrafi"/>
        <w:rPr>
          <w:lang w:val="it-IT"/>
        </w:rPr>
      </w:pPr>
    </w:p>
    <w:p w:rsidR="000C39BA" w:rsidRPr="00B45C2B" w:rsidRDefault="000C39BA" w:rsidP="000C39BA">
      <w:pPr>
        <w:pStyle w:val="Paragrafi"/>
        <w:rPr>
          <w:lang w:val="it-IT"/>
        </w:rPr>
      </w:pPr>
      <w:r w:rsidRPr="00B45C2B">
        <w:rPr>
          <w:lang w:val="it-IT"/>
        </w:rPr>
        <w:t xml:space="preserve">Përveç kur përkufizohen ndryshe, termat dhe shkurtimet e përdorura në RrT </w:t>
      </w:r>
      <w:r>
        <w:rPr>
          <w:lang w:val="it-IT"/>
        </w:rPr>
        <w:t xml:space="preserve">do të kenë </w:t>
      </w:r>
      <w:r>
        <w:rPr>
          <w:lang w:val="it-IT"/>
        </w:rPr>
        <w:lastRenderedPageBreak/>
        <w:t>kuptimin e dhënë në shtojcë</w:t>
      </w:r>
      <w:r w:rsidRPr="00B45C2B">
        <w:rPr>
          <w:lang w:val="it-IT"/>
        </w:rPr>
        <w:t>n B.</w:t>
      </w:r>
    </w:p>
    <w:p w:rsidR="000C39BA" w:rsidRPr="00B45C2B" w:rsidRDefault="000C39BA" w:rsidP="000C39BA">
      <w:pPr>
        <w:pStyle w:val="Paragrafi"/>
        <w:ind w:firstLine="0"/>
        <w:rPr>
          <w:lang w:val="it-IT"/>
        </w:rPr>
      </w:pPr>
    </w:p>
    <w:p w:rsidR="000C39BA" w:rsidRPr="00B45C2B" w:rsidRDefault="000C39BA" w:rsidP="000C39BA">
      <w:pPr>
        <w:pStyle w:val="KapitulliNr"/>
        <w:rPr>
          <w:lang w:val="it-IT"/>
        </w:rPr>
      </w:pPr>
      <w:bookmarkStart w:id="3" w:name="_Toc94285969"/>
      <w:bookmarkStart w:id="4" w:name="_Toc94286515"/>
      <w:r w:rsidRPr="00B45C2B">
        <w:rPr>
          <w:lang w:val="it-IT"/>
        </w:rPr>
        <w:t xml:space="preserve">KAPITULLI II </w:t>
      </w:r>
    </w:p>
    <w:p w:rsidR="000C39BA" w:rsidRPr="00B45C2B" w:rsidRDefault="000C39BA" w:rsidP="000C39BA">
      <w:pPr>
        <w:pStyle w:val="KapitulliNr"/>
        <w:rPr>
          <w:lang w:val="it-IT"/>
        </w:rPr>
      </w:pPr>
      <w:r w:rsidRPr="00B45C2B">
        <w:rPr>
          <w:lang w:val="it-IT"/>
        </w:rPr>
        <w:t xml:space="preserve"> PJESËMARRËSIT E TREGUT</w:t>
      </w:r>
      <w:bookmarkEnd w:id="3"/>
      <w:bookmarkEnd w:id="4"/>
    </w:p>
    <w:p w:rsidR="000C39BA" w:rsidRPr="00E2664E" w:rsidRDefault="000C39BA" w:rsidP="000C39BA">
      <w:pPr>
        <w:pStyle w:val="Paragrafi"/>
        <w:ind w:firstLine="0"/>
        <w:rPr>
          <w:sz w:val="16"/>
          <w:lang w:val="it-IT"/>
        </w:rPr>
      </w:pPr>
    </w:p>
    <w:p w:rsidR="000C39BA" w:rsidRPr="00B45C2B" w:rsidRDefault="000C39BA" w:rsidP="000C39BA">
      <w:pPr>
        <w:pStyle w:val="NeniNr"/>
        <w:rPr>
          <w:lang w:val="it-IT"/>
        </w:rPr>
      </w:pPr>
      <w:r w:rsidRPr="00B45C2B">
        <w:rPr>
          <w:lang w:val="it-IT"/>
        </w:rPr>
        <w:t>Neni 4</w:t>
      </w:r>
    </w:p>
    <w:p w:rsidR="000C39BA" w:rsidRPr="00B45C2B" w:rsidRDefault="000C39BA" w:rsidP="000C39BA">
      <w:pPr>
        <w:pStyle w:val="NeniTitull"/>
        <w:rPr>
          <w:lang w:val="it-IT"/>
        </w:rPr>
      </w:pPr>
      <w:r w:rsidRPr="00B45C2B">
        <w:rPr>
          <w:lang w:val="it-IT"/>
        </w:rPr>
        <w:t>Pjes</w:t>
      </w:r>
      <w:r>
        <w:rPr>
          <w:lang w:val="it-IT"/>
        </w:rPr>
        <w:t>ëmarrësit  e t</w:t>
      </w:r>
      <w:r w:rsidRPr="00B45C2B">
        <w:rPr>
          <w:lang w:val="it-IT"/>
        </w:rPr>
        <w:t>regut</w:t>
      </w:r>
    </w:p>
    <w:p w:rsidR="000C39BA" w:rsidRPr="00E2664E" w:rsidRDefault="000C39BA" w:rsidP="000C39BA">
      <w:pPr>
        <w:pStyle w:val="Paragrafi"/>
        <w:rPr>
          <w:sz w:val="16"/>
          <w:lang w:val="it-IT"/>
        </w:rPr>
      </w:pPr>
    </w:p>
    <w:p w:rsidR="000C39BA" w:rsidRPr="00B45C2B" w:rsidRDefault="000C39BA" w:rsidP="000C39BA">
      <w:pPr>
        <w:pStyle w:val="Paragrafi"/>
        <w:rPr>
          <w:lang w:val="it-IT"/>
        </w:rPr>
      </w:pPr>
      <w:r>
        <w:rPr>
          <w:lang w:val="it-IT"/>
        </w:rPr>
        <w:t>Pjesëmarrësit e mëposhtëm të tregut do të licenc</w:t>
      </w:r>
      <w:r w:rsidRPr="00B45C2B">
        <w:rPr>
          <w:lang w:val="it-IT"/>
        </w:rPr>
        <w:t>ohen ose autorizohen nga ERE që të marrin pjesë në TE: sh.a. KESH, Operatori i Sis</w:t>
      </w:r>
      <w:r>
        <w:rPr>
          <w:lang w:val="it-IT"/>
        </w:rPr>
        <w:t>temit të Transmetimit (“OST”), kompania(të) publike e g</w:t>
      </w:r>
      <w:r w:rsidRPr="00B45C2B">
        <w:rPr>
          <w:lang w:val="it-IT"/>
        </w:rPr>
        <w:t xml:space="preserve">jenerimit (“KPGJ”) </w:t>
      </w:r>
      <w:r>
        <w:rPr>
          <w:lang w:val="it-IT"/>
        </w:rPr>
        <w:t>(pas krijimit), kompania(të) e s</w:t>
      </w:r>
      <w:r w:rsidRPr="00B45C2B">
        <w:rPr>
          <w:lang w:val="it-IT"/>
        </w:rPr>
        <w:t>hpërn</w:t>
      </w:r>
      <w:r>
        <w:rPr>
          <w:lang w:val="it-IT"/>
        </w:rPr>
        <w:t>darjes (“KSH”) (pas krijimit), klientët e kualifikuar (“KK”), furnizuesit e k</w:t>
      </w:r>
      <w:r w:rsidRPr="00B45C2B">
        <w:rPr>
          <w:lang w:val="it-IT"/>
        </w:rPr>
        <w:t>ualifikua</w:t>
      </w:r>
      <w:r>
        <w:rPr>
          <w:lang w:val="it-IT"/>
        </w:rPr>
        <w:t>r (“FK”) (vendas ose të huaj), furnizuesit e j</w:t>
      </w:r>
      <w:r w:rsidRPr="00B45C2B">
        <w:rPr>
          <w:lang w:val="it-IT"/>
        </w:rPr>
        <w:t xml:space="preserve">ashtëm (“FJ”) (që sipas legjislacionit </w:t>
      </w:r>
      <w:r>
        <w:rPr>
          <w:lang w:val="it-IT"/>
        </w:rPr>
        <w:t>aktual nuk kanë nevojë të licenc</w:t>
      </w:r>
      <w:r w:rsidRPr="00B45C2B">
        <w:rPr>
          <w:lang w:val="it-IT"/>
        </w:rPr>
        <w:t xml:space="preserve">ohen ose </w:t>
      </w:r>
      <w:r>
        <w:rPr>
          <w:lang w:val="it-IT"/>
        </w:rPr>
        <w:t xml:space="preserve">të </w:t>
      </w:r>
      <w:r w:rsidRPr="00B45C2B">
        <w:rPr>
          <w:lang w:val="it-IT"/>
        </w:rPr>
        <w:t>autoriz</w:t>
      </w:r>
      <w:r>
        <w:rPr>
          <w:lang w:val="it-IT"/>
        </w:rPr>
        <w:t>ohen nga ERE), prodhuesit e vegjël të energjisë (“PVE”), prodhuesit me kogjenerim (“PKE”), prodhuesit e pavarur të energjisë (“PPE”) dhe prodhuesit e privilegjuar të e</w:t>
      </w:r>
      <w:r w:rsidRPr="00B45C2B">
        <w:rPr>
          <w:lang w:val="it-IT"/>
        </w:rPr>
        <w:t>nergjisë (“PP”).</w:t>
      </w:r>
    </w:p>
    <w:p w:rsidR="000C39BA" w:rsidRDefault="000C39BA" w:rsidP="000C39BA">
      <w:pPr>
        <w:pStyle w:val="NeniNr"/>
        <w:rPr>
          <w:lang w:val="it-IT"/>
        </w:rPr>
      </w:pPr>
    </w:p>
    <w:p w:rsidR="000C39BA" w:rsidRPr="00B45C2B" w:rsidRDefault="000C39BA" w:rsidP="000C39BA">
      <w:pPr>
        <w:pStyle w:val="NeniNr"/>
        <w:rPr>
          <w:lang w:val="it-IT"/>
        </w:rPr>
      </w:pPr>
      <w:r w:rsidRPr="00B45C2B">
        <w:rPr>
          <w:lang w:val="it-IT"/>
        </w:rPr>
        <w:t>Neni 5</w:t>
      </w:r>
    </w:p>
    <w:p w:rsidR="000C39BA" w:rsidRPr="00B45C2B" w:rsidRDefault="000C39BA" w:rsidP="000C39BA">
      <w:pPr>
        <w:pStyle w:val="NeniTitull"/>
        <w:rPr>
          <w:lang w:val="it-IT"/>
        </w:rPr>
      </w:pPr>
      <w:r w:rsidRPr="00B45C2B">
        <w:rPr>
          <w:lang w:val="it-IT"/>
        </w:rPr>
        <w:t>Roli i KESH-it</w:t>
      </w:r>
    </w:p>
    <w:p w:rsidR="000C39BA" w:rsidRPr="00B45C2B" w:rsidRDefault="000C39BA" w:rsidP="000C39BA">
      <w:pPr>
        <w:pStyle w:val="Paragrafi"/>
        <w:rPr>
          <w:lang w:val="it-IT"/>
        </w:rPr>
      </w:pPr>
    </w:p>
    <w:p w:rsidR="000C39BA" w:rsidRPr="00B45C2B" w:rsidRDefault="000C39BA" w:rsidP="000C39BA">
      <w:pPr>
        <w:pStyle w:val="Paragrafi"/>
        <w:rPr>
          <w:lang w:val="it-IT"/>
        </w:rPr>
      </w:pPr>
      <w:r w:rsidRPr="00B45C2B">
        <w:rPr>
          <w:lang w:val="it-IT"/>
        </w:rPr>
        <w:t xml:space="preserve">Sa kohë që aktiviteti i shpërndarjes dhe i prodhimit të energjisë </w:t>
      </w:r>
      <w:r w:rsidRPr="00B45C2B">
        <w:rPr>
          <w:lang w:val="it-IT"/>
        </w:rPr>
        <w:tab/>
        <w:t>elektrike janë brenda sh.a. KESH-it, roli dhe funksionet e KSH-së dhe KPGJ-së</w:t>
      </w:r>
      <w:r>
        <w:rPr>
          <w:lang w:val="it-IT"/>
        </w:rPr>
        <w:t>,</w:t>
      </w:r>
      <w:r w:rsidRPr="00B45C2B">
        <w:rPr>
          <w:lang w:val="it-IT"/>
        </w:rPr>
        <w:t xml:space="preserve"> të parashikuara më poshtë, do të realizohen nga sh.a. KESH-i.</w:t>
      </w:r>
    </w:p>
    <w:p w:rsidR="000C39BA" w:rsidRPr="00B45C2B" w:rsidRDefault="000C39BA" w:rsidP="000C39BA">
      <w:pPr>
        <w:pStyle w:val="Paragrafi"/>
        <w:rPr>
          <w:lang w:val="it-IT"/>
        </w:rPr>
      </w:pPr>
    </w:p>
    <w:p w:rsidR="000C39BA" w:rsidRPr="00B45C2B" w:rsidRDefault="000C39BA" w:rsidP="000C39BA">
      <w:pPr>
        <w:pStyle w:val="NeniNr"/>
        <w:rPr>
          <w:lang w:val="it-IT"/>
        </w:rPr>
      </w:pPr>
      <w:r w:rsidRPr="00B45C2B">
        <w:rPr>
          <w:lang w:val="it-IT"/>
        </w:rPr>
        <w:t>Neni 6</w:t>
      </w:r>
    </w:p>
    <w:p w:rsidR="000C39BA" w:rsidRPr="00B45C2B" w:rsidRDefault="000C39BA" w:rsidP="000C39BA">
      <w:pPr>
        <w:pStyle w:val="NeniTitull"/>
        <w:rPr>
          <w:lang w:val="it-IT"/>
        </w:rPr>
      </w:pPr>
      <w:r w:rsidRPr="00B45C2B">
        <w:rPr>
          <w:lang w:val="it-IT"/>
        </w:rPr>
        <w:t>Roli i OST</w:t>
      </w:r>
      <w:r>
        <w:rPr>
          <w:lang w:val="it-IT"/>
        </w:rPr>
        <w:t>-së</w:t>
      </w:r>
    </w:p>
    <w:p w:rsidR="000C39BA" w:rsidRPr="00B45C2B" w:rsidRDefault="000C39BA" w:rsidP="000C39BA">
      <w:pPr>
        <w:pStyle w:val="Paragrafi"/>
        <w:rPr>
          <w:lang w:val="it-IT"/>
        </w:rPr>
      </w:pPr>
    </w:p>
    <w:p w:rsidR="000C39BA" w:rsidRPr="00B45C2B" w:rsidRDefault="000C39BA" w:rsidP="000C39BA">
      <w:pPr>
        <w:pStyle w:val="Paragrafi"/>
        <w:rPr>
          <w:lang w:val="it-IT"/>
        </w:rPr>
      </w:pPr>
      <w:r w:rsidRPr="00B45C2B">
        <w:rPr>
          <w:lang w:val="it-IT"/>
        </w:rPr>
        <w:t>1. OST-ja merret me operimet e tregut, objekt i kontrollit të ERE-s. OST-ja do të jetë pë</w:t>
      </w:r>
      <w:r>
        <w:rPr>
          <w:lang w:val="it-IT"/>
        </w:rPr>
        <w:t>rgjegjëse për operimin e sigurt dhe të qëndrueshëm të sistemit të t</w:t>
      </w:r>
      <w:r w:rsidRPr="00B45C2B">
        <w:rPr>
          <w:lang w:val="it-IT"/>
        </w:rPr>
        <w:t>ransmetimit. OST-ja nëpërmjet</w:t>
      </w:r>
      <w:r>
        <w:rPr>
          <w:lang w:val="it-IT"/>
        </w:rPr>
        <w:t xml:space="preserve"> Qendrës së saj Kombëtare Dispeç</w:t>
      </w:r>
      <w:r w:rsidRPr="00B45C2B">
        <w:rPr>
          <w:lang w:val="it-IT"/>
        </w:rPr>
        <w:t>er “QKD”</w:t>
      </w:r>
      <w:r>
        <w:rPr>
          <w:lang w:val="it-IT"/>
        </w:rPr>
        <w:t>,</w:t>
      </w:r>
      <w:r w:rsidRPr="00B45C2B">
        <w:rPr>
          <w:lang w:val="it-IT"/>
        </w:rPr>
        <w:t xml:space="preserve"> do të sigurojë men</w:t>
      </w:r>
      <w:r>
        <w:rPr>
          <w:lang w:val="it-IT"/>
        </w:rPr>
        <w:t>axhimin në kohë të operimit të s</w:t>
      </w:r>
      <w:r w:rsidRPr="00B45C2B">
        <w:rPr>
          <w:lang w:val="it-IT"/>
        </w:rPr>
        <w:t>istem</w:t>
      </w:r>
      <w:r>
        <w:rPr>
          <w:lang w:val="it-IT"/>
        </w:rPr>
        <w:t>it të t</w:t>
      </w:r>
      <w:r w:rsidRPr="00B45C2B">
        <w:rPr>
          <w:lang w:val="it-IT"/>
        </w:rPr>
        <w:t>ransmetimit, mbajtjes së një balance të qëndrueshme mes burimeve të furnizimit dhe kërkesës, shkëmbimin e energjisë elektrike</w:t>
      </w:r>
      <w:r>
        <w:rPr>
          <w:lang w:val="it-IT"/>
        </w:rPr>
        <w:t>,</w:t>
      </w:r>
      <w:r w:rsidRPr="00B45C2B">
        <w:rPr>
          <w:lang w:val="it-IT"/>
        </w:rPr>
        <w:t xml:space="preserve"> si dhe transaksioneve të tjera konform akteve ligjore dhe nënligjore në fuqi.</w:t>
      </w:r>
    </w:p>
    <w:p w:rsidR="000C39BA" w:rsidRPr="00B45C2B" w:rsidRDefault="000C39BA" w:rsidP="000C39BA">
      <w:pPr>
        <w:pStyle w:val="Paragrafi"/>
        <w:rPr>
          <w:lang w:val="it-IT"/>
        </w:rPr>
      </w:pPr>
      <w:r w:rsidRPr="00B45C2B">
        <w:rPr>
          <w:lang w:val="it-IT"/>
        </w:rPr>
        <w:t>2. OST-ja:</w:t>
      </w:r>
    </w:p>
    <w:p w:rsidR="000C39BA" w:rsidRPr="00B45C2B" w:rsidRDefault="000C39BA" w:rsidP="000C39BA">
      <w:pPr>
        <w:pStyle w:val="Paragrafi"/>
        <w:rPr>
          <w:lang w:val="it-IT"/>
        </w:rPr>
      </w:pPr>
      <w:r>
        <w:rPr>
          <w:lang w:val="it-IT"/>
        </w:rPr>
        <w:t>a) Licenc</w:t>
      </w:r>
      <w:r w:rsidRPr="00B45C2B">
        <w:rPr>
          <w:lang w:val="it-IT"/>
        </w:rPr>
        <w:t>ohet  nga</w:t>
      </w:r>
      <w:r>
        <w:rPr>
          <w:lang w:val="it-IT"/>
        </w:rPr>
        <w:t xml:space="preserve"> ERE</w:t>
      </w:r>
      <w:r w:rsidRPr="00B45C2B">
        <w:rPr>
          <w:lang w:val="it-IT"/>
        </w:rPr>
        <w:t xml:space="preserve"> për të kryer aktivitete që lidhen me transmetimin dhe tregun sipas nenit 41 të LSE-së dhe nenit B.1.a të MTT-së;</w:t>
      </w:r>
    </w:p>
    <w:p w:rsidR="000C39BA" w:rsidRPr="00B45C2B" w:rsidRDefault="000C39BA" w:rsidP="000C39BA">
      <w:pPr>
        <w:pStyle w:val="Paragrafi"/>
        <w:rPr>
          <w:lang w:val="it-IT"/>
        </w:rPr>
      </w:pPr>
      <w:r w:rsidRPr="00B45C2B">
        <w:rPr>
          <w:lang w:val="it-IT"/>
        </w:rPr>
        <w:t>b) Siguron si shërbim publik, shërbimin e transmetimit të energjisë elektrike për fur</w:t>
      </w:r>
      <w:r>
        <w:rPr>
          <w:lang w:val="it-IT"/>
        </w:rPr>
        <w:t>nizim me energji elektrike për klientët tariforë</w:t>
      </w:r>
      <w:r w:rsidRPr="00B45C2B">
        <w:rPr>
          <w:lang w:val="it-IT"/>
        </w:rPr>
        <w:t>;</w:t>
      </w:r>
    </w:p>
    <w:p w:rsidR="000C39BA" w:rsidRDefault="000C39BA" w:rsidP="000C39BA">
      <w:pPr>
        <w:pStyle w:val="Paragrafi"/>
        <w:rPr>
          <w:lang w:val="it-IT"/>
        </w:rPr>
      </w:pPr>
      <w:r>
        <w:rPr>
          <w:lang w:val="it-IT"/>
        </w:rPr>
        <w:t>c) Operon s</w:t>
      </w:r>
      <w:r w:rsidRPr="00B45C2B">
        <w:rPr>
          <w:lang w:val="it-IT"/>
        </w:rPr>
        <w:t>istemin sipas dispozitave të (i) RrT-ve dhe Kodit të Funksionimit të Rrjeti</w:t>
      </w:r>
      <w:r>
        <w:rPr>
          <w:lang w:val="it-IT"/>
        </w:rPr>
        <w:t>t të miratuar nga ERE dhe (ii) udhëzuesit të o</w:t>
      </w:r>
      <w:r w:rsidRPr="00B45C2B">
        <w:rPr>
          <w:lang w:val="it-IT"/>
        </w:rPr>
        <w:t>perimit të UCTE-së, dhe marrëveshjeve</w:t>
      </w:r>
      <w:r>
        <w:rPr>
          <w:lang w:val="it-IT"/>
        </w:rPr>
        <w:t xml:space="preserve"> të tjera ku OST është palë (siç</w:t>
      </w:r>
      <w:r w:rsidRPr="00B45C2B">
        <w:rPr>
          <w:lang w:val="it-IT"/>
        </w:rPr>
        <w:t xml:space="preserve"> janë marrëveshjet ndërmjet TSO – ve të rajonit dhe më gjerë për Cross Border Trading (CBT), Congestion Management etj</w:t>
      </w:r>
      <w:r>
        <w:rPr>
          <w:lang w:val="it-IT"/>
        </w:rPr>
        <w:t>.</w:t>
      </w:r>
      <w:r w:rsidRPr="00B45C2B">
        <w:rPr>
          <w:lang w:val="it-IT"/>
        </w:rPr>
        <w:t>);</w:t>
      </w:r>
    </w:p>
    <w:p w:rsidR="000C39BA" w:rsidRPr="00B45C2B" w:rsidRDefault="000C39BA" w:rsidP="000C39BA">
      <w:pPr>
        <w:pStyle w:val="Paragrafi"/>
        <w:rPr>
          <w:lang w:val="it-IT"/>
        </w:rPr>
      </w:pPr>
      <w:r w:rsidRPr="00B45C2B">
        <w:rPr>
          <w:lang w:val="it-IT"/>
        </w:rPr>
        <w:t xml:space="preserve">d) </w:t>
      </w:r>
      <w:r>
        <w:rPr>
          <w:lang w:val="it-IT"/>
        </w:rPr>
        <w:t>Siguron mekanizma të mjaftueshëm</w:t>
      </w:r>
      <w:r w:rsidRPr="00B45C2B">
        <w:rPr>
          <w:lang w:val="it-IT"/>
        </w:rPr>
        <w:t xml:space="preserve"> për balancimin orar me qëllim që të mbrojë qëndrueshmër</w:t>
      </w:r>
      <w:r>
        <w:rPr>
          <w:lang w:val="it-IT"/>
        </w:rPr>
        <w:t>inë operuese të sistemit sipas marrëveshjes së r</w:t>
      </w:r>
      <w:r w:rsidRPr="00B45C2B">
        <w:rPr>
          <w:lang w:val="it-IT"/>
        </w:rPr>
        <w:t>r</w:t>
      </w:r>
      <w:r>
        <w:rPr>
          <w:lang w:val="it-IT"/>
        </w:rPr>
        <w:t>egulluar vjetore dhe shtesë të shërbimeve n</w:t>
      </w:r>
      <w:r w:rsidRPr="00B45C2B">
        <w:rPr>
          <w:lang w:val="it-IT"/>
        </w:rPr>
        <w:t>dihmëse;</w:t>
      </w:r>
    </w:p>
    <w:p w:rsidR="000C39BA" w:rsidRPr="00B45C2B" w:rsidRDefault="000C39BA" w:rsidP="000C39BA">
      <w:pPr>
        <w:pStyle w:val="Paragrafi"/>
        <w:rPr>
          <w:lang w:val="it-IT"/>
        </w:rPr>
      </w:pPr>
      <w:r w:rsidRPr="00B45C2B">
        <w:rPr>
          <w:lang w:val="it-IT"/>
        </w:rPr>
        <w:t>e) Menaxhon flukset e energjisë në sistem nëpërmj</w:t>
      </w:r>
      <w:r>
        <w:rPr>
          <w:lang w:val="it-IT"/>
        </w:rPr>
        <w:t>et Qendrës Kombëtare Dispeç</w:t>
      </w:r>
      <w:r w:rsidRPr="00B45C2B">
        <w:rPr>
          <w:lang w:val="it-IT"/>
        </w:rPr>
        <w:t>er (QKD-së), duke marrë në konsideratë shkëmbimet me sistemet e ndërlidh</w:t>
      </w:r>
      <w:r>
        <w:rPr>
          <w:lang w:val="it-IT"/>
        </w:rPr>
        <w:t>ur, përfshirë menaxhimin e trans</w:t>
      </w:r>
      <w:r w:rsidRPr="00B45C2B">
        <w:rPr>
          <w:lang w:val="it-IT"/>
        </w:rPr>
        <w:t xml:space="preserve">itit të energjisë elektrike mes </w:t>
      </w:r>
      <w:r>
        <w:rPr>
          <w:lang w:val="it-IT"/>
        </w:rPr>
        <w:t>sistemeve fqinje duke përdorur sistemin e t</w:t>
      </w:r>
      <w:r w:rsidRPr="00B45C2B">
        <w:rPr>
          <w:lang w:val="it-IT"/>
        </w:rPr>
        <w:t>ransmetimit, për të siguru</w:t>
      </w:r>
      <w:r>
        <w:rPr>
          <w:lang w:val="it-IT"/>
        </w:rPr>
        <w:t>ar një sistem operimi të sigurt, të qëndrueshëm dhe efiç</w:t>
      </w:r>
      <w:r w:rsidRPr="00B45C2B">
        <w:rPr>
          <w:lang w:val="it-IT"/>
        </w:rPr>
        <w:t>ent;</w:t>
      </w:r>
    </w:p>
    <w:p w:rsidR="000C39BA" w:rsidRPr="00B45C2B" w:rsidRDefault="000C39BA" w:rsidP="000C39BA">
      <w:pPr>
        <w:pStyle w:val="Paragrafi"/>
        <w:rPr>
          <w:lang w:val="it-IT"/>
        </w:rPr>
      </w:pPr>
      <w:r>
        <w:rPr>
          <w:lang w:val="it-IT"/>
        </w:rPr>
        <w:t>f) Kontrollon dispeç</w:t>
      </w:r>
      <w:r w:rsidRPr="00B45C2B">
        <w:rPr>
          <w:lang w:val="it-IT"/>
        </w:rPr>
        <w:t>erimin e energjisë në sistem nëpërmjet QKD-së;</w:t>
      </w:r>
    </w:p>
    <w:p w:rsidR="000C39BA" w:rsidRPr="00B45C2B" w:rsidRDefault="000C39BA" w:rsidP="000C39BA">
      <w:pPr>
        <w:pStyle w:val="Paragrafi"/>
        <w:rPr>
          <w:lang w:val="it-IT"/>
        </w:rPr>
      </w:pPr>
      <w:r>
        <w:rPr>
          <w:lang w:val="it-IT"/>
        </w:rPr>
        <w:t>g) Zhvillon dhe zgjeron sistemin e t</w:t>
      </w:r>
      <w:r w:rsidRPr="00B45C2B">
        <w:rPr>
          <w:lang w:val="it-IT"/>
        </w:rPr>
        <w:t>ransmetimit në përputhje me parashikimet afatgjata dhe planet e zhvillimit të sektorit të energjisë elektrike për të siguruar kapacitet transmetimi të ardhshëm të mjaftueshme (i) për të plotësuar kërkesat e arsyeshme për transmetimin e energjisë elektrike dhe (ii) për të garantuar siguri furnizim dhe qëndrueshmëri të sistemit;</w:t>
      </w:r>
    </w:p>
    <w:p w:rsidR="000C39BA" w:rsidRPr="00B45C2B" w:rsidRDefault="000C39BA" w:rsidP="000C39BA">
      <w:pPr>
        <w:pStyle w:val="Paragrafi"/>
        <w:rPr>
          <w:lang w:val="it-IT"/>
        </w:rPr>
      </w:pPr>
      <w:r w:rsidRPr="00B45C2B">
        <w:rPr>
          <w:lang w:val="it-IT"/>
        </w:rPr>
        <w:t>h) Sig</w:t>
      </w:r>
      <w:r>
        <w:rPr>
          <w:lang w:val="it-IT"/>
        </w:rPr>
        <w:t>uron mirëmbajtjen e aseteve</w:t>
      </w:r>
      <w:r w:rsidRPr="00B45C2B" w:rsidDel="00A55B60">
        <w:rPr>
          <w:lang w:val="it-IT"/>
        </w:rPr>
        <w:t xml:space="preserve"> </w:t>
      </w:r>
      <w:r w:rsidRPr="00B45C2B">
        <w:rPr>
          <w:lang w:val="it-IT"/>
        </w:rPr>
        <w:t xml:space="preserve"> që zotëron, si dhe aftësive dhe</w:t>
      </w:r>
      <w:r>
        <w:rPr>
          <w:lang w:val="it-IT"/>
        </w:rPr>
        <w:t xml:space="preserve"> pajisjeve që lidhen me to, të sistemit të t</w:t>
      </w:r>
      <w:r w:rsidRPr="00B45C2B">
        <w:rPr>
          <w:lang w:val="it-IT"/>
        </w:rPr>
        <w:t>ransmetimit</w:t>
      </w:r>
      <w:r>
        <w:rPr>
          <w:lang w:val="it-IT"/>
        </w:rPr>
        <w:t>,</w:t>
      </w:r>
      <w:r w:rsidRPr="00B45C2B">
        <w:rPr>
          <w:lang w:val="it-IT"/>
        </w:rPr>
        <w:t xml:space="preserve"> në përputhje me kërkesat e zba</w:t>
      </w:r>
      <w:r>
        <w:rPr>
          <w:lang w:val="it-IT"/>
        </w:rPr>
        <w:t>tueshme teknike dhe të sigurisë;</w:t>
      </w:r>
    </w:p>
    <w:p w:rsidR="000C39BA" w:rsidRPr="00B45C2B" w:rsidRDefault="000C39BA" w:rsidP="000C39BA">
      <w:pPr>
        <w:pStyle w:val="Paragrafi"/>
        <w:rPr>
          <w:lang w:val="it-IT"/>
        </w:rPr>
      </w:pPr>
      <w:r>
        <w:rPr>
          <w:lang w:val="it-IT"/>
        </w:rPr>
        <w:lastRenderedPageBreak/>
        <w:t>i) Ruan aftësitë</w:t>
      </w:r>
      <w:r w:rsidRPr="00B45C2B">
        <w:rPr>
          <w:lang w:val="it-IT"/>
        </w:rPr>
        <w:t xml:space="preserve"> ekzistuese të interkonjeksionit me sistemet elektroenergjetike të vendeve të tjera dhe do të ndërtojë aftësi dhe li</w:t>
      </w:r>
      <w:r>
        <w:rPr>
          <w:lang w:val="it-IT"/>
        </w:rPr>
        <w:t>nja të reja interkonjeksioni siç</w:t>
      </w:r>
      <w:r w:rsidRPr="00B45C2B">
        <w:rPr>
          <w:lang w:val="it-IT"/>
        </w:rPr>
        <w:t xml:space="preserve"> mund të vendoset nga Këshilli i Ministrave sipas nenit 31 të LSE-së;</w:t>
      </w:r>
    </w:p>
    <w:p w:rsidR="000C39BA" w:rsidRPr="00B45C2B" w:rsidRDefault="000C39BA" w:rsidP="000C39BA">
      <w:pPr>
        <w:pStyle w:val="Paragrafi"/>
        <w:rPr>
          <w:lang w:val="it-IT"/>
        </w:rPr>
      </w:pPr>
      <w:r w:rsidRPr="00B45C2B">
        <w:rPr>
          <w:lang w:val="it-IT"/>
        </w:rPr>
        <w:t>j) Operon sistemin e transmetimit të energjisë elektrike të Shqipërisë paralel me sistemet e ndërlidhura të energjisë elektrike të vendeve të tjera në TRE</w:t>
      </w:r>
      <w:r>
        <w:rPr>
          <w:lang w:val="it-IT"/>
        </w:rPr>
        <w:t>,</w:t>
      </w:r>
      <w:r w:rsidRPr="00B45C2B">
        <w:rPr>
          <w:lang w:val="it-IT"/>
        </w:rPr>
        <w:t xml:space="preserve"> në përputhje me marrëveshjet dy ose shumëpalëshe, dh</w:t>
      </w:r>
      <w:r>
        <w:rPr>
          <w:lang w:val="it-IT"/>
        </w:rPr>
        <w:t>e kërkesat e operimit të sigurt dhe standard</w:t>
      </w:r>
      <w:r w:rsidRPr="00B45C2B">
        <w:rPr>
          <w:lang w:val="it-IT"/>
        </w:rPr>
        <w:t>et e interkonjeksionit të vendosura nga ERE sipas nenit 55 të LSE-së;</w:t>
      </w:r>
    </w:p>
    <w:p w:rsidR="000C39BA" w:rsidRPr="00B45C2B" w:rsidRDefault="000C39BA" w:rsidP="000C39BA">
      <w:pPr>
        <w:pStyle w:val="Paragrafi"/>
        <w:rPr>
          <w:lang w:val="it-IT"/>
        </w:rPr>
      </w:pPr>
      <w:r w:rsidRPr="00B45C2B">
        <w:rPr>
          <w:lang w:val="it-IT"/>
        </w:rPr>
        <w:t>k) Kooperon me kompanitë që operojnë në fushën e energjisë elektrike (në rajon dhe më gjerë) për të siguruar qëndrueshmërinë dhe operimin e vazhdueshëm të gjithë aftësive të interkonjeksionit;</w:t>
      </w:r>
    </w:p>
    <w:p w:rsidR="000C39BA" w:rsidRPr="00B45C2B" w:rsidRDefault="000C39BA" w:rsidP="000C39BA">
      <w:pPr>
        <w:pStyle w:val="Paragrafi"/>
        <w:rPr>
          <w:lang w:val="it-IT"/>
        </w:rPr>
      </w:pPr>
      <w:r w:rsidRPr="00B45C2B">
        <w:rPr>
          <w:lang w:val="it-IT"/>
        </w:rPr>
        <w:t>l</w:t>
      </w:r>
      <w:r>
        <w:rPr>
          <w:lang w:val="it-IT"/>
        </w:rPr>
        <w:t>) Siguron shërbim transmetimi pë</w:t>
      </w:r>
      <w:r w:rsidRPr="00B45C2B">
        <w:rPr>
          <w:lang w:val="it-IT"/>
        </w:rPr>
        <w:t>r (i) prodhues</w:t>
      </w:r>
      <w:r>
        <w:rPr>
          <w:lang w:val="it-IT"/>
        </w:rPr>
        <w:t>it dhe (ii) furnizuesit e licenc</w:t>
      </w:r>
      <w:r w:rsidRPr="00B45C2B">
        <w:rPr>
          <w:lang w:val="it-IT"/>
        </w:rPr>
        <w:t>uar të energjis</w:t>
      </w:r>
      <w:r>
        <w:rPr>
          <w:lang w:val="it-IT"/>
        </w:rPr>
        <w:t>ë me tarifa jo</w:t>
      </w:r>
      <w:r w:rsidRPr="00B45C2B">
        <w:rPr>
          <w:lang w:val="it-IT"/>
        </w:rPr>
        <w:t xml:space="preserve">diskriminuese me terma dhe kushte </w:t>
      </w:r>
      <w:r>
        <w:rPr>
          <w:lang w:val="it-IT"/>
        </w:rPr>
        <w:t>aksesi të rregulluara nga ERE</w:t>
      </w:r>
      <w:r w:rsidRPr="00B45C2B">
        <w:rPr>
          <w:lang w:val="it-IT"/>
        </w:rPr>
        <w:t>;</w:t>
      </w:r>
    </w:p>
    <w:p w:rsidR="000C39BA" w:rsidRPr="00B45C2B" w:rsidRDefault="000C39BA" w:rsidP="000C39BA">
      <w:pPr>
        <w:pStyle w:val="Paragrafi"/>
        <w:rPr>
          <w:lang w:val="it-IT"/>
        </w:rPr>
      </w:pPr>
      <w:r w:rsidRPr="00B45C2B">
        <w:rPr>
          <w:lang w:val="it-IT"/>
        </w:rPr>
        <w:t>m) Siguron shërbim transmetimi për (i) KSH-n</w:t>
      </w:r>
      <w:r>
        <w:rPr>
          <w:lang w:val="it-IT"/>
        </w:rPr>
        <w:t>, (ii) furnizuesit e k</w:t>
      </w:r>
      <w:r w:rsidRPr="00B45C2B">
        <w:rPr>
          <w:lang w:val="it-IT"/>
        </w:rPr>
        <w:t>ualifik</w:t>
      </w:r>
      <w:r>
        <w:rPr>
          <w:lang w:val="it-IT"/>
        </w:rPr>
        <w:t>uar (vendas dhe të huaj), (iii) klientët e k</w:t>
      </w:r>
      <w:r w:rsidRPr="00B45C2B">
        <w:rPr>
          <w:lang w:val="it-IT"/>
        </w:rPr>
        <w:t>ualifikuar që kanë kontratë me OST</w:t>
      </w:r>
      <w:r>
        <w:rPr>
          <w:lang w:val="it-IT"/>
        </w:rPr>
        <w:t>-në</w:t>
      </w:r>
      <w:r w:rsidRPr="00B45C2B">
        <w:rPr>
          <w:lang w:val="it-IT"/>
        </w:rPr>
        <w:t xml:space="preserve"> për shërbimin e transm</w:t>
      </w:r>
      <w:r>
        <w:rPr>
          <w:lang w:val="it-IT"/>
        </w:rPr>
        <w:t>etimit dhe (iv) klientët tariforë të lidhur direkt me sistemin e t</w:t>
      </w:r>
      <w:r w:rsidRPr="00B45C2B">
        <w:rPr>
          <w:lang w:val="it-IT"/>
        </w:rPr>
        <w:t>ransmeti</w:t>
      </w:r>
      <w:r>
        <w:rPr>
          <w:lang w:val="it-IT"/>
        </w:rPr>
        <w:t>mit me tarifa të rregulluara jo</w:t>
      </w:r>
      <w:r w:rsidRPr="00B45C2B">
        <w:rPr>
          <w:lang w:val="it-IT"/>
        </w:rPr>
        <w:t>diskriminuese;</w:t>
      </w:r>
    </w:p>
    <w:p w:rsidR="000C39BA" w:rsidRPr="00B45C2B" w:rsidRDefault="000C39BA" w:rsidP="000C39BA">
      <w:pPr>
        <w:pStyle w:val="Paragrafi"/>
        <w:rPr>
          <w:lang w:val="it-IT"/>
        </w:rPr>
      </w:pPr>
      <w:r w:rsidRPr="00B45C2B">
        <w:rPr>
          <w:lang w:val="it-IT"/>
        </w:rPr>
        <w:t>n) Siguron lidhjen</w:t>
      </w:r>
      <w:r>
        <w:rPr>
          <w:lang w:val="it-IT"/>
        </w:rPr>
        <w:t xml:space="preserve"> me sistemin e transmetimit të pjesëmarrësve të licencuar të t</w:t>
      </w:r>
      <w:r w:rsidRPr="00B45C2B">
        <w:rPr>
          <w:lang w:val="it-IT"/>
        </w:rPr>
        <w:t>regut</w:t>
      </w:r>
      <w:r>
        <w:rPr>
          <w:lang w:val="it-IT"/>
        </w:rPr>
        <w:t>,</w:t>
      </w:r>
      <w:r w:rsidRPr="00B45C2B">
        <w:rPr>
          <w:lang w:val="it-IT"/>
        </w:rPr>
        <w:t xml:space="preserve"> sipas rregullave të vendosura në Kodin e  Sistemit të Transmetimit; </w:t>
      </w:r>
    </w:p>
    <w:p w:rsidR="000C39BA" w:rsidRPr="00B45C2B" w:rsidRDefault="000C39BA" w:rsidP="000C39BA">
      <w:pPr>
        <w:pStyle w:val="Paragrafi"/>
        <w:rPr>
          <w:lang w:val="it-IT"/>
        </w:rPr>
      </w:pPr>
      <w:r w:rsidRPr="00B45C2B">
        <w:rPr>
          <w:lang w:val="it-IT"/>
        </w:rPr>
        <w:t>o) Propoz</w:t>
      </w:r>
      <w:r>
        <w:rPr>
          <w:lang w:val="it-IT"/>
        </w:rPr>
        <w:t>on dhe merr miratimin nga ERE</w:t>
      </w:r>
      <w:r w:rsidRPr="00B45C2B">
        <w:rPr>
          <w:lang w:val="it-IT"/>
        </w:rPr>
        <w:t xml:space="preserve"> për tarifat </w:t>
      </w:r>
      <w:r>
        <w:rPr>
          <w:lang w:val="it-IT"/>
        </w:rPr>
        <w:t>e transmetimit në përputhje me metodologjinë e tarifave të miratuar nga ERE</w:t>
      </w:r>
      <w:r w:rsidRPr="00B45C2B">
        <w:rPr>
          <w:lang w:val="it-IT"/>
        </w:rPr>
        <w:t>.</w:t>
      </w:r>
    </w:p>
    <w:p w:rsidR="000C39BA" w:rsidRPr="007265F6" w:rsidRDefault="000C39BA" w:rsidP="000C39BA">
      <w:pPr>
        <w:pStyle w:val="Paragrafi"/>
        <w:rPr>
          <w:sz w:val="14"/>
          <w:lang w:val="it-IT"/>
        </w:rPr>
      </w:pPr>
    </w:p>
    <w:p w:rsidR="000C39BA" w:rsidRPr="00B45C2B" w:rsidRDefault="000C39BA" w:rsidP="000C39BA">
      <w:pPr>
        <w:pStyle w:val="NeniNr"/>
        <w:rPr>
          <w:lang w:val="it-IT"/>
        </w:rPr>
      </w:pPr>
      <w:r w:rsidRPr="00B45C2B">
        <w:rPr>
          <w:lang w:val="it-IT"/>
        </w:rPr>
        <w:t>Neni 7</w:t>
      </w:r>
    </w:p>
    <w:p w:rsidR="000C39BA" w:rsidRPr="00B45C2B" w:rsidRDefault="000C39BA" w:rsidP="000C39BA">
      <w:pPr>
        <w:pStyle w:val="NeniTitull"/>
        <w:rPr>
          <w:lang w:val="it-IT"/>
        </w:rPr>
      </w:pPr>
      <w:r w:rsidRPr="00B45C2B">
        <w:rPr>
          <w:lang w:val="it-IT"/>
        </w:rPr>
        <w:t>Roli i KSH-s</w:t>
      </w:r>
      <w:r>
        <w:rPr>
          <w:lang w:val="it-IT"/>
        </w:rPr>
        <w:t>ë</w:t>
      </w:r>
    </w:p>
    <w:p w:rsidR="000C39BA" w:rsidRPr="007265F6" w:rsidRDefault="000C39BA" w:rsidP="000C39BA">
      <w:pPr>
        <w:pStyle w:val="Paragrafi"/>
        <w:rPr>
          <w:sz w:val="14"/>
          <w:lang w:val="it-IT"/>
        </w:rPr>
      </w:pPr>
    </w:p>
    <w:p w:rsidR="000C39BA" w:rsidRPr="00B45C2B" w:rsidRDefault="000C39BA" w:rsidP="000C39BA">
      <w:pPr>
        <w:pStyle w:val="Paragrafi"/>
        <w:rPr>
          <w:lang w:val="it-IT"/>
        </w:rPr>
      </w:pPr>
      <w:r w:rsidRPr="00B45C2B">
        <w:rPr>
          <w:lang w:val="it-IT"/>
        </w:rPr>
        <w:t>KSH:</w:t>
      </w:r>
    </w:p>
    <w:p w:rsidR="000C39BA" w:rsidRPr="00B45C2B" w:rsidRDefault="000C39BA" w:rsidP="000C39BA">
      <w:pPr>
        <w:pStyle w:val="Paragrafi"/>
        <w:rPr>
          <w:lang w:val="it-IT"/>
        </w:rPr>
      </w:pPr>
      <w:r w:rsidRPr="00B45C2B">
        <w:rPr>
          <w:lang w:val="it-IT"/>
        </w:rPr>
        <w:t>a) Kompania(të) që kryen ak</w:t>
      </w:r>
      <w:r>
        <w:rPr>
          <w:lang w:val="it-IT"/>
        </w:rPr>
        <w:t>tivitetin e shpërndarjes, licencohet nga ERE</w:t>
      </w:r>
      <w:r w:rsidRPr="00B45C2B">
        <w:rPr>
          <w:lang w:val="it-IT"/>
        </w:rPr>
        <w:t xml:space="preserve"> sipas nenit 43 të LSE-së për të siguruar shërbimet e shpërndarjes së energjisë elektrike në zonën e mbuluar nga rrjeti i saj i shpërndarjes;</w:t>
      </w:r>
    </w:p>
    <w:p w:rsidR="000C39BA" w:rsidRDefault="000C39BA" w:rsidP="000C39BA">
      <w:pPr>
        <w:pStyle w:val="Paragrafi"/>
        <w:rPr>
          <w:lang w:val="it-IT"/>
        </w:rPr>
      </w:pPr>
      <w:r w:rsidRPr="00B45C2B">
        <w:rPr>
          <w:lang w:val="it-IT"/>
        </w:rPr>
        <w:t xml:space="preserve">b) Siguron, si shërbim </w:t>
      </w:r>
      <w:r>
        <w:rPr>
          <w:lang w:val="it-IT"/>
        </w:rPr>
        <w:t>publik sipas neneve 25 dhe 43 të</w:t>
      </w:r>
      <w:r w:rsidRPr="00B45C2B">
        <w:rPr>
          <w:lang w:val="it-IT"/>
        </w:rPr>
        <w:t xml:space="preserve"> LSE-së, furnizimin m</w:t>
      </w:r>
      <w:r>
        <w:rPr>
          <w:lang w:val="it-IT"/>
        </w:rPr>
        <w:t>e energji elektrike për gjithë k</w:t>
      </w:r>
      <w:r w:rsidRPr="00B45C2B">
        <w:rPr>
          <w:lang w:val="it-IT"/>
        </w:rPr>
        <w:t>lientët</w:t>
      </w:r>
      <w:r>
        <w:rPr>
          <w:lang w:val="it-IT"/>
        </w:rPr>
        <w:t xml:space="preserve"> tariforë që furnizohen nga sistemi i s</w:t>
      </w:r>
      <w:r w:rsidRPr="00B45C2B">
        <w:rPr>
          <w:lang w:val="it-IT"/>
        </w:rPr>
        <w:t xml:space="preserve">hpërndarjes; </w:t>
      </w:r>
    </w:p>
    <w:p w:rsidR="000C39BA" w:rsidRPr="00B45C2B" w:rsidRDefault="000C39BA" w:rsidP="000C39BA">
      <w:pPr>
        <w:pStyle w:val="Paragrafi"/>
        <w:rPr>
          <w:lang w:val="it-IT"/>
        </w:rPr>
      </w:pPr>
    </w:p>
    <w:p w:rsidR="000C39BA" w:rsidRPr="00B45C2B" w:rsidRDefault="000C39BA" w:rsidP="000C39BA">
      <w:pPr>
        <w:pStyle w:val="Paragrafi"/>
        <w:rPr>
          <w:lang w:val="it-IT"/>
        </w:rPr>
      </w:pPr>
      <w:r>
        <w:rPr>
          <w:lang w:val="it-IT"/>
        </w:rPr>
        <w:t>c) Menaxhon rrjetin e s</w:t>
      </w:r>
      <w:r w:rsidRPr="00B45C2B">
        <w:rPr>
          <w:lang w:val="it-IT"/>
        </w:rPr>
        <w:t>hpërndarjes dhe koordinon me OST</w:t>
      </w:r>
      <w:r>
        <w:rPr>
          <w:lang w:val="it-IT"/>
        </w:rPr>
        <w:t>-në</w:t>
      </w:r>
      <w:r w:rsidRPr="00B45C2B">
        <w:rPr>
          <w:lang w:val="it-IT"/>
        </w:rPr>
        <w:t xml:space="preserve"> menaxhimin e flukseve të ener</w:t>
      </w:r>
      <w:r>
        <w:rPr>
          <w:lang w:val="it-IT"/>
        </w:rPr>
        <w:t>gjisë në sistemin elektroenergje</w:t>
      </w:r>
      <w:r w:rsidRPr="00B45C2B">
        <w:rPr>
          <w:lang w:val="it-IT"/>
        </w:rPr>
        <w:t>tik;</w:t>
      </w:r>
    </w:p>
    <w:p w:rsidR="000C39BA" w:rsidRPr="00B45C2B" w:rsidRDefault="000C39BA" w:rsidP="000C39BA">
      <w:pPr>
        <w:pStyle w:val="Paragrafi"/>
        <w:rPr>
          <w:lang w:val="it-IT"/>
        </w:rPr>
      </w:pPr>
      <w:r w:rsidRPr="00B45C2B">
        <w:rPr>
          <w:lang w:val="it-IT"/>
        </w:rPr>
        <w:t>d) Siguron mirëmbajtjen e aseteve, që zotëron, si dhe aftësive dhe pajisjeve ndi</w:t>
      </w:r>
      <w:r>
        <w:rPr>
          <w:lang w:val="it-IT"/>
        </w:rPr>
        <w:t>hmëse që lidhen me to, të sistemit të s</w:t>
      </w:r>
      <w:r w:rsidRPr="00B45C2B">
        <w:rPr>
          <w:lang w:val="it-IT"/>
        </w:rPr>
        <w:t>hpërndarjes në përputhje me kërkesat e zbatueshme teknike dh</w:t>
      </w:r>
      <w:r>
        <w:rPr>
          <w:lang w:val="it-IT"/>
        </w:rPr>
        <w:t>e të sigurisë që parashikohen në</w:t>
      </w:r>
      <w:r w:rsidRPr="00B45C2B">
        <w:rPr>
          <w:lang w:val="it-IT"/>
        </w:rPr>
        <w:t xml:space="preserve"> Kodin e Funksionimit të Shpërndarjes;</w:t>
      </w:r>
    </w:p>
    <w:p w:rsidR="000C39BA" w:rsidRPr="00B45C2B" w:rsidRDefault="000C39BA" w:rsidP="000C39BA">
      <w:pPr>
        <w:pStyle w:val="Paragrafi"/>
        <w:rPr>
          <w:lang w:val="it-IT"/>
        </w:rPr>
      </w:pPr>
      <w:r>
        <w:rPr>
          <w:lang w:val="it-IT"/>
        </w:rPr>
        <w:t>e) Zhvillon dhe zgjeron sistemin e s</w:t>
      </w:r>
      <w:r w:rsidRPr="00B45C2B">
        <w:rPr>
          <w:lang w:val="it-IT"/>
        </w:rPr>
        <w:t>hpërndarjes në zonën e mbuluar në përputhje me parashikimet afatgjata të kërkesës për energji elektrike dhe planet e zhvillimit ekonomik për të siguruar asete të përshtatshme shpërndarje</w:t>
      </w:r>
      <w:r>
        <w:rPr>
          <w:lang w:val="it-IT"/>
        </w:rPr>
        <w:t>je</w:t>
      </w:r>
      <w:r w:rsidRPr="00B45C2B">
        <w:rPr>
          <w:lang w:val="it-IT"/>
        </w:rPr>
        <w:t xml:space="preserve"> (i) për të plotësuar kërkesat në rritje për energji elektrike dhe (ii) për të garantuar siguri të furnizimit dhe qëndrueshmëri të shërbimit;</w:t>
      </w:r>
    </w:p>
    <w:p w:rsidR="000C39BA" w:rsidRPr="00B45C2B" w:rsidRDefault="000C39BA" w:rsidP="000C39BA">
      <w:pPr>
        <w:pStyle w:val="Paragrafi"/>
        <w:rPr>
          <w:lang w:val="it-IT"/>
        </w:rPr>
      </w:pPr>
      <w:r w:rsidRPr="00B45C2B">
        <w:rPr>
          <w:lang w:val="it-IT"/>
        </w:rPr>
        <w:t>f) Realizon gjithë shërbimet e nevojshme të klientëve për të plotësuar de</w:t>
      </w:r>
      <w:r>
        <w:rPr>
          <w:lang w:val="it-IT"/>
        </w:rPr>
        <w:t>tyrimet e shërbimit publik për klientët tariforë,</w:t>
      </w:r>
      <w:r w:rsidRPr="00B45C2B">
        <w:rPr>
          <w:lang w:val="it-IT"/>
        </w:rPr>
        <w:t xml:space="preserve"> në përputhje me kontratat e sa</w:t>
      </w:r>
      <w:r>
        <w:rPr>
          <w:lang w:val="it-IT"/>
        </w:rPr>
        <w:t xml:space="preserve">j të shërbimit dhe çdo standard </w:t>
      </w:r>
      <w:r w:rsidRPr="00B45C2B">
        <w:rPr>
          <w:lang w:val="it-IT"/>
        </w:rPr>
        <w:t>ose rregullore lidhur me kushtet e shërbimit të miratua</w:t>
      </w:r>
      <w:r>
        <w:rPr>
          <w:lang w:val="it-IT"/>
        </w:rPr>
        <w:t>ra nga ERE</w:t>
      </w:r>
      <w:r w:rsidRPr="00B45C2B">
        <w:rPr>
          <w:lang w:val="it-IT"/>
        </w:rPr>
        <w:t>;</w:t>
      </w:r>
    </w:p>
    <w:p w:rsidR="000C39BA" w:rsidRPr="00B45C2B" w:rsidRDefault="000C39BA" w:rsidP="000C39BA">
      <w:pPr>
        <w:pStyle w:val="Paragrafi"/>
        <w:rPr>
          <w:lang w:val="it-IT"/>
        </w:rPr>
      </w:pPr>
      <w:r>
        <w:rPr>
          <w:lang w:val="it-IT"/>
        </w:rPr>
        <w:t>g) Operon sistemin e s</w:t>
      </w:r>
      <w:r w:rsidRPr="00B45C2B">
        <w:rPr>
          <w:lang w:val="it-IT"/>
        </w:rPr>
        <w:t>hpërndarjes në përputhje me Kodin e Funksionimit të Shp</w:t>
      </w:r>
      <w:r>
        <w:rPr>
          <w:lang w:val="it-IT"/>
        </w:rPr>
        <w:t>ërndarjes të miratuar nga ERE</w:t>
      </w:r>
      <w:r w:rsidRPr="00B45C2B">
        <w:rPr>
          <w:lang w:val="it-IT"/>
        </w:rPr>
        <w:t>;</w:t>
      </w:r>
    </w:p>
    <w:p w:rsidR="000C39BA" w:rsidRDefault="000C39BA" w:rsidP="000C39BA">
      <w:pPr>
        <w:pStyle w:val="Paragrafi"/>
        <w:rPr>
          <w:lang w:val="it-IT"/>
        </w:rPr>
      </w:pPr>
      <w:r w:rsidRPr="00B45C2B">
        <w:rPr>
          <w:lang w:val="it-IT"/>
        </w:rPr>
        <w:t xml:space="preserve">h) Siguron shërbime </w:t>
      </w:r>
      <w:r>
        <w:rPr>
          <w:lang w:val="it-IT"/>
        </w:rPr>
        <w:t>lidhjeje dhe shpërndarjeje për furnizuesit e k</w:t>
      </w:r>
      <w:r w:rsidRPr="00B45C2B">
        <w:rPr>
          <w:lang w:val="it-IT"/>
        </w:rPr>
        <w:t>ualif</w:t>
      </w:r>
      <w:r>
        <w:rPr>
          <w:lang w:val="it-IT"/>
        </w:rPr>
        <w:t>ikuar, apo kur është rasti për klientet e k</w:t>
      </w:r>
      <w:r w:rsidRPr="00B45C2B">
        <w:rPr>
          <w:lang w:val="it-IT"/>
        </w:rPr>
        <w:t>ualifikuar, që kontraktojnë për furnizimin me energji nga burime të</w:t>
      </w:r>
      <w:r>
        <w:rPr>
          <w:lang w:val="it-IT"/>
        </w:rPr>
        <w:t xml:space="preserve"> tjera dhe marrin furnizim nga sistemi i s</w:t>
      </w:r>
      <w:r w:rsidRPr="00B45C2B">
        <w:rPr>
          <w:lang w:val="it-IT"/>
        </w:rPr>
        <w:t>hpërndarjes;</w:t>
      </w:r>
    </w:p>
    <w:p w:rsidR="000C39BA" w:rsidRDefault="000C39BA" w:rsidP="000C39BA">
      <w:pPr>
        <w:pStyle w:val="Paragrafi"/>
        <w:rPr>
          <w:lang w:val="it-IT"/>
        </w:rPr>
      </w:pPr>
      <w:r w:rsidRPr="00B45C2B">
        <w:rPr>
          <w:lang w:val="it-IT"/>
        </w:rPr>
        <w:t xml:space="preserve"> </w:t>
      </w:r>
      <w:r>
        <w:rPr>
          <w:lang w:val="it-IT"/>
        </w:rPr>
        <w:t>i) Siguron lidhje me sistemin e s</w:t>
      </w:r>
      <w:r w:rsidRPr="00B45C2B">
        <w:rPr>
          <w:lang w:val="it-IT"/>
        </w:rPr>
        <w:t>hpërnda</w:t>
      </w:r>
      <w:r>
        <w:rPr>
          <w:lang w:val="it-IT"/>
        </w:rPr>
        <w:t>rjes për çdo PVE që është licencuar nga ERE</w:t>
      </w:r>
      <w:r w:rsidRPr="00B45C2B">
        <w:rPr>
          <w:lang w:val="it-IT"/>
        </w:rPr>
        <w:t xml:space="preserve"> dhe që ka kontrakt</w:t>
      </w:r>
      <w:r>
        <w:rPr>
          <w:lang w:val="it-IT"/>
        </w:rPr>
        <w:t>uar për t’i shitur energji një f</w:t>
      </w:r>
      <w:r w:rsidRPr="00B45C2B">
        <w:rPr>
          <w:lang w:val="it-IT"/>
        </w:rPr>
        <w:t>urnizue</w:t>
      </w:r>
      <w:r>
        <w:rPr>
          <w:lang w:val="it-IT"/>
        </w:rPr>
        <w:t>si të k</w:t>
      </w:r>
      <w:r w:rsidRPr="00B45C2B">
        <w:rPr>
          <w:lang w:val="it-IT"/>
        </w:rPr>
        <w:t>uali</w:t>
      </w:r>
      <w:r>
        <w:rPr>
          <w:lang w:val="it-IT"/>
        </w:rPr>
        <w:t>fikuar apo kur është rasti një klienti të k</w:t>
      </w:r>
      <w:r w:rsidRPr="00B45C2B">
        <w:rPr>
          <w:lang w:val="it-IT"/>
        </w:rPr>
        <w:t>ualifikuar apo një pjesëmarrësi tjetër në TE, me kusht që kosto</w:t>
      </w:r>
      <w:r>
        <w:rPr>
          <w:lang w:val="it-IT"/>
        </w:rPr>
        <w:t>ja e kë</w:t>
      </w:r>
      <w:r w:rsidRPr="00B45C2B">
        <w:rPr>
          <w:lang w:val="it-IT"/>
        </w:rPr>
        <w:t>saj lidhje</w:t>
      </w:r>
      <w:r>
        <w:rPr>
          <w:lang w:val="it-IT"/>
        </w:rPr>
        <w:t>je</w:t>
      </w:r>
      <w:r w:rsidRPr="00B45C2B">
        <w:rPr>
          <w:lang w:val="it-IT"/>
        </w:rPr>
        <w:t xml:space="preserve"> të përballohet nga PVE-ja dhe të plotësojë gjithë kërkesat e zbatueshme teknike dhe të sigurisë.</w:t>
      </w:r>
    </w:p>
    <w:p w:rsidR="000C39BA" w:rsidRPr="00B45C2B" w:rsidRDefault="000C39BA" w:rsidP="000C39BA">
      <w:pPr>
        <w:pStyle w:val="Paragrafi"/>
        <w:rPr>
          <w:lang w:val="it-IT"/>
        </w:rPr>
      </w:pPr>
    </w:p>
    <w:p w:rsidR="000C39BA" w:rsidRPr="00B45C2B" w:rsidRDefault="000C39BA" w:rsidP="000C39BA">
      <w:pPr>
        <w:pStyle w:val="NeniNr"/>
        <w:rPr>
          <w:lang w:val="it-IT"/>
        </w:rPr>
      </w:pPr>
      <w:r w:rsidRPr="00B45C2B">
        <w:rPr>
          <w:lang w:val="it-IT"/>
        </w:rPr>
        <w:t xml:space="preserve">Neni 8 </w:t>
      </w:r>
    </w:p>
    <w:p w:rsidR="000C39BA" w:rsidRPr="00B45C2B" w:rsidRDefault="000C39BA" w:rsidP="000C39BA">
      <w:pPr>
        <w:pStyle w:val="NeniTitull"/>
        <w:rPr>
          <w:lang w:val="it-IT"/>
        </w:rPr>
      </w:pPr>
      <w:r w:rsidRPr="00B45C2B">
        <w:rPr>
          <w:lang w:val="it-IT"/>
        </w:rPr>
        <w:t>Roli i KPGJ-së</w:t>
      </w:r>
    </w:p>
    <w:p w:rsidR="000C39BA" w:rsidRPr="00B45C2B" w:rsidRDefault="000C39BA" w:rsidP="000C39BA">
      <w:pPr>
        <w:pStyle w:val="Paragrafi"/>
        <w:rPr>
          <w:lang w:val="it-IT"/>
        </w:rPr>
      </w:pPr>
    </w:p>
    <w:p w:rsidR="000C39BA" w:rsidRPr="00B45C2B" w:rsidRDefault="000C39BA" w:rsidP="000C39BA">
      <w:pPr>
        <w:pStyle w:val="Paragrafi"/>
        <w:rPr>
          <w:lang w:val="it-IT"/>
        </w:rPr>
      </w:pPr>
      <w:r w:rsidRPr="00B45C2B">
        <w:rPr>
          <w:lang w:val="it-IT"/>
        </w:rPr>
        <w:t>1. Në përputhje me nenet 23 dhe 33</w:t>
      </w:r>
      <w:r>
        <w:rPr>
          <w:lang w:val="it-IT"/>
        </w:rPr>
        <w:t xml:space="preserve"> të LSE-së, me qëllim që të shmangë</w:t>
      </w:r>
      <w:r w:rsidRPr="00B45C2B">
        <w:rPr>
          <w:lang w:val="it-IT"/>
        </w:rPr>
        <w:t xml:space="preserve"> ndërsubvencionimin </w:t>
      </w:r>
      <w:r w:rsidRPr="00B45C2B">
        <w:rPr>
          <w:lang w:val="it-IT"/>
        </w:rPr>
        <w:lastRenderedPageBreak/>
        <w:t>dhe shtre</w:t>
      </w:r>
      <w:r>
        <w:rPr>
          <w:lang w:val="it-IT"/>
        </w:rPr>
        <w:t>mbërimin e konkurrencës ndërkohë</w:t>
      </w:r>
      <w:r w:rsidRPr="00B45C2B">
        <w:rPr>
          <w:lang w:val="it-IT"/>
        </w:rPr>
        <w:t xml:space="preserve"> që KPGJ-ja operon si divizion i KESH-it, KESH-i do të ndaj</w:t>
      </w:r>
      <w:r>
        <w:rPr>
          <w:lang w:val="it-IT"/>
        </w:rPr>
        <w:t>ë gjithë llogaritë financiare që</w:t>
      </w:r>
      <w:r w:rsidRPr="00B45C2B">
        <w:rPr>
          <w:lang w:val="it-IT"/>
        </w:rPr>
        <w:t xml:space="preserve"> lidhen me aktivitetet e gjenerimit.</w:t>
      </w:r>
    </w:p>
    <w:p w:rsidR="000C39BA" w:rsidRPr="00B45C2B" w:rsidRDefault="000C39BA" w:rsidP="000C39BA">
      <w:pPr>
        <w:pStyle w:val="Paragrafi"/>
        <w:rPr>
          <w:lang w:val="it-IT"/>
        </w:rPr>
      </w:pPr>
      <w:r w:rsidRPr="00B45C2B">
        <w:rPr>
          <w:lang w:val="it-IT"/>
        </w:rPr>
        <w:t>2. KPGJ-ja aktualisht zotëron dhe operon gjithë njësitë ekzistuese të gjenerimit hidroenergjit</w:t>
      </w:r>
      <w:r>
        <w:rPr>
          <w:lang w:val="it-IT"/>
        </w:rPr>
        <w:t>ik në sistem. Fillimisht, në TE</w:t>
      </w:r>
      <w:r w:rsidRPr="00B45C2B">
        <w:rPr>
          <w:lang w:val="it-IT"/>
        </w:rPr>
        <w:t xml:space="preserve"> e gjithë energjia elektrike e prodhuar nga</w:t>
      </w:r>
      <w:r>
        <w:rPr>
          <w:lang w:val="it-IT"/>
        </w:rPr>
        <w:t xml:space="preserve"> njësitë ekzistuese hidroenergje</w:t>
      </w:r>
      <w:r w:rsidRPr="00B45C2B">
        <w:rPr>
          <w:lang w:val="it-IT"/>
        </w:rPr>
        <w:t>tike d</w:t>
      </w:r>
      <w:r>
        <w:rPr>
          <w:lang w:val="it-IT"/>
        </w:rPr>
        <w:t>o të përdoret për furnizimin e klientëve tariforë</w:t>
      </w:r>
      <w:r w:rsidRPr="00B45C2B">
        <w:rPr>
          <w:lang w:val="it-IT"/>
        </w:rPr>
        <w:t xml:space="preserve"> me tarifa të rregulluara</w:t>
      </w:r>
      <w:r>
        <w:rPr>
          <w:lang w:val="it-IT"/>
        </w:rPr>
        <w:t>,</w:t>
      </w:r>
      <w:r w:rsidRPr="00B45C2B">
        <w:rPr>
          <w:lang w:val="it-IT"/>
        </w:rPr>
        <w:t xml:space="preserve"> me qëllim që</w:t>
      </w:r>
      <w:r>
        <w:rPr>
          <w:lang w:val="it-IT"/>
        </w:rPr>
        <w:t xml:space="preserve"> të sigurohet qëndrueshmëria e ç</w:t>
      </w:r>
      <w:r w:rsidRPr="00B45C2B">
        <w:rPr>
          <w:lang w:val="it-IT"/>
        </w:rPr>
        <w:t>mimeve gjatë zhvillimi</w:t>
      </w:r>
      <w:r>
        <w:rPr>
          <w:lang w:val="it-IT"/>
        </w:rPr>
        <w:t>t të TE-së. Njësitë hidroenergje</w:t>
      </w:r>
      <w:r w:rsidRPr="00B45C2B">
        <w:rPr>
          <w:lang w:val="it-IT"/>
        </w:rPr>
        <w:t xml:space="preserve">tike do të ndihmojnë OST-në për menaxhimin e kërkesave të sistemit dhe do të sigurojnë shumicën e shërbimeve ndihmëse për të arritur </w:t>
      </w:r>
      <w:r>
        <w:rPr>
          <w:lang w:val="it-IT"/>
        </w:rPr>
        <w:t>kë</w:t>
      </w:r>
      <w:r w:rsidRPr="00B45C2B">
        <w:rPr>
          <w:lang w:val="it-IT"/>
        </w:rPr>
        <w:t>të objektiv.</w:t>
      </w:r>
    </w:p>
    <w:p w:rsidR="000C39BA" w:rsidRPr="00B45C2B" w:rsidRDefault="000C39BA" w:rsidP="000C39BA">
      <w:pPr>
        <w:pStyle w:val="Paragrafi"/>
        <w:rPr>
          <w:lang w:val="it-IT"/>
        </w:rPr>
      </w:pPr>
      <w:r w:rsidRPr="00B45C2B">
        <w:rPr>
          <w:lang w:val="it-IT"/>
        </w:rPr>
        <w:t>3. KPGJ-ja mund të angazhohet në shkëmbime energjie elektrike me kompan</w:t>
      </w:r>
      <w:r>
        <w:rPr>
          <w:lang w:val="it-IT"/>
        </w:rPr>
        <w:t>i të tjera jashtë vendit. ERE</w:t>
      </w:r>
      <w:r w:rsidRPr="00B45C2B">
        <w:rPr>
          <w:lang w:val="it-IT"/>
        </w:rPr>
        <w:t xml:space="preserve"> do të zgjidhë çdo mosmarrëveshje lidhur m</w:t>
      </w:r>
      <w:r>
        <w:rPr>
          <w:lang w:val="it-IT"/>
        </w:rPr>
        <w:t>e faktin nëse një shkëmbim i veç</w:t>
      </w:r>
      <w:r w:rsidRPr="00B45C2B">
        <w:rPr>
          <w:lang w:val="it-IT"/>
        </w:rPr>
        <w:t xml:space="preserve">antë (i vetëm ose së bashku me shkëmbime të tjera) është apo jo </w:t>
      </w:r>
      <w:r>
        <w:rPr>
          <w:lang w:val="it-IT"/>
        </w:rPr>
        <w:t>në interes të klientëve t</w:t>
      </w:r>
      <w:r w:rsidRPr="00B45C2B">
        <w:rPr>
          <w:lang w:val="it-IT"/>
        </w:rPr>
        <w:t xml:space="preserve">arifore. </w:t>
      </w:r>
    </w:p>
    <w:p w:rsidR="000C39BA" w:rsidRPr="00B45C2B" w:rsidRDefault="000C39BA" w:rsidP="000C39BA">
      <w:pPr>
        <w:pStyle w:val="Paragrafi"/>
        <w:rPr>
          <w:lang w:val="it-IT"/>
        </w:rPr>
      </w:pPr>
      <w:r w:rsidRPr="00B45C2B">
        <w:rPr>
          <w:lang w:val="it-IT"/>
        </w:rPr>
        <w:t>4. Kompania(të) që kryen</w:t>
      </w:r>
      <w:r>
        <w:rPr>
          <w:lang w:val="it-IT"/>
        </w:rPr>
        <w:t xml:space="preserve"> aktivitetin e prodhimit, licencohet nga ERE</w:t>
      </w:r>
      <w:r w:rsidRPr="00B45C2B">
        <w:rPr>
          <w:lang w:val="it-IT"/>
        </w:rPr>
        <w:t xml:space="preserve"> për t’u angazhuar </w:t>
      </w:r>
      <w:r>
        <w:rPr>
          <w:lang w:val="it-IT"/>
        </w:rPr>
        <w:t>në aktivitete gjeneruese sipas n</w:t>
      </w:r>
      <w:r w:rsidRPr="00B45C2B">
        <w:rPr>
          <w:lang w:val="it-IT"/>
        </w:rPr>
        <w:t>enit 34 të</w:t>
      </w:r>
      <w:r>
        <w:rPr>
          <w:lang w:val="it-IT"/>
        </w:rPr>
        <w:t xml:space="preserve"> LSE-së dhe i shet OST-së (i) shërbime n</w:t>
      </w:r>
      <w:r w:rsidRPr="00B45C2B">
        <w:rPr>
          <w:lang w:val="it-IT"/>
        </w:rPr>
        <w:t>dihmëse dhe (ii) energjinë për të përballuar humbjet teknike të energjisë elektrike në rrjetin transmetues.</w:t>
      </w:r>
    </w:p>
    <w:p w:rsidR="000C39BA" w:rsidRPr="00B45C2B" w:rsidRDefault="000C39BA" w:rsidP="000C39BA">
      <w:pPr>
        <w:pStyle w:val="Paragrafi"/>
        <w:tabs>
          <w:tab w:val="left" w:pos="6497"/>
        </w:tabs>
        <w:rPr>
          <w:lang w:val="it-IT"/>
        </w:rPr>
      </w:pPr>
      <w:r w:rsidRPr="00B45C2B">
        <w:rPr>
          <w:lang w:val="it-IT"/>
        </w:rPr>
        <w:tab/>
      </w:r>
    </w:p>
    <w:p w:rsidR="000C39BA" w:rsidRPr="00B45C2B" w:rsidRDefault="000C39BA" w:rsidP="000C39BA">
      <w:pPr>
        <w:pStyle w:val="NeniNr"/>
        <w:rPr>
          <w:lang w:val="it-IT"/>
        </w:rPr>
      </w:pPr>
      <w:r w:rsidRPr="00B45C2B">
        <w:rPr>
          <w:lang w:val="it-IT"/>
        </w:rPr>
        <w:t>Neni 9</w:t>
      </w:r>
    </w:p>
    <w:p w:rsidR="000C39BA" w:rsidRPr="00B45C2B" w:rsidRDefault="000C39BA" w:rsidP="000C39BA">
      <w:pPr>
        <w:pStyle w:val="NeniTitull"/>
        <w:rPr>
          <w:lang w:val="it-IT"/>
        </w:rPr>
      </w:pPr>
      <w:r>
        <w:rPr>
          <w:lang w:val="it-IT"/>
        </w:rPr>
        <w:t>Klientët tariforë dhe të k</w:t>
      </w:r>
      <w:r w:rsidRPr="00B45C2B">
        <w:rPr>
          <w:lang w:val="it-IT"/>
        </w:rPr>
        <w:t>ualifikuar</w:t>
      </w:r>
    </w:p>
    <w:p w:rsidR="000C39BA" w:rsidRPr="00E2664E" w:rsidRDefault="000C39BA" w:rsidP="000C39BA">
      <w:pPr>
        <w:pStyle w:val="Paragrafi"/>
        <w:rPr>
          <w:sz w:val="16"/>
          <w:lang w:val="it-IT"/>
        </w:rPr>
      </w:pPr>
    </w:p>
    <w:p w:rsidR="000C39BA" w:rsidRPr="00B45C2B" w:rsidRDefault="000C39BA" w:rsidP="000C39BA">
      <w:pPr>
        <w:pStyle w:val="Paragrafi"/>
        <w:rPr>
          <w:lang w:val="it-IT"/>
        </w:rPr>
      </w:pPr>
      <w:r>
        <w:rPr>
          <w:lang w:val="it-IT"/>
        </w:rPr>
        <w:t>1. KSH, në përputhje me kontratë</w:t>
      </w:r>
      <w:r w:rsidRPr="00B45C2B">
        <w:rPr>
          <w:lang w:val="it-IT"/>
        </w:rPr>
        <w:t>n e furnizimit</w:t>
      </w:r>
      <w:r>
        <w:rPr>
          <w:lang w:val="it-IT"/>
        </w:rPr>
        <w:t xml:space="preserve"> me energji elektrike që ka me klientët tariforë</w:t>
      </w:r>
      <w:r w:rsidRPr="00B45C2B">
        <w:rPr>
          <w:lang w:val="it-IT"/>
        </w:rPr>
        <w:t>, do t’u sigurojë këtyre të fundit, furnizimin me energ</w:t>
      </w:r>
      <w:r>
        <w:rPr>
          <w:lang w:val="it-IT"/>
        </w:rPr>
        <w:t xml:space="preserve">ji elektrike </w:t>
      </w:r>
      <w:r w:rsidRPr="00B45C2B">
        <w:rPr>
          <w:lang w:val="it-IT"/>
        </w:rPr>
        <w:t>me tar</w:t>
      </w:r>
      <w:r>
        <w:rPr>
          <w:lang w:val="it-IT"/>
        </w:rPr>
        <w:t>ifa të rregulluara. Një klient t</w:t>
      </w:r>
      <w:r w:rsidRPr="00B45C2B">
        <w:rPr>
          <w:lang w:val="it-IT"/>
        </w:rPr>
        <w:t>arifor nuk do të marrë pjesë në treg</w:t>
      </w:r>
      <w:r>
        <w:rPr>
          <w:lang w:val="it-IT"/>
        </w:rPr>
        <w:t>,</w:t>
      </w:r>
      <w:r w:rsidRPr="00B45C2B">
        <w:rPr>
          <w:lang w:val="it-IT"/>
        </w:rPr>
        <w:t xml:space="preserve"> po të mos jetë kualifikuar nga ERE sipas kritereve përkatëse.</w:t>
      </w:r>
    </w:p>
    <w:p w:rsidR="000C39BA" w:rsidRDefault="000C39BA" w:rsidP="000C39BA">
      <w:pPr>
        <w:pStyle w:val="Paragrafi"/>
        <w:rPr>
          <w:lang w:val="it-IT"/>
        </w:rPr>
      </w:pPr>
      <w:r>
        <w:rPr>
          <w:lang w:val="it-IT"/>
        </w:rPr>
        <w:t>2. Pasi të bëhet klient i k</w:t>
      </w:r>
      <w:r w:rsidRPr="00B45C2B">
        <w:rPr>
          <w:lang w:val="it-IT"/>
        </w:rPr>
        <w:t>ualifikuar, klienti për aq kohë sa do të jet</w:t>
      </w:r>
      <w:r>
        <w:rPr>
          <w:lang w:val="it-IT"/>
        </w:rPr>
        <w:t>ë i  tillë nuk do të jetë edhe k</w:t>
      </w:r>
      <w:r w:rsidRPr="00B45C2B">
        <w:rPr>
          <w:lang w:val="it-IT"/>
        </w:rPr>
        <w:t>li</w:t>
      </w:r>
      <w:r>
        <w:rPr>
          <w:lang w:val="it-IT"/>
        </w:rPr>
        <w:t>ent t</w:t>
      </w:r>
      <w:r w:rsidRPr="00B45C2B">
        <w:rPr>
          <w:lang w:val="it-IT"/>
        </w:rPr>
        <w:t>arifor. Konfor</w:t>
      </w:r>
      <w:r>
        <w:rPr>
          <w:lang w:val="it-IT"/>
        </w:rPr>
        <w:t>m nenit 45/1 dhe 48/1 të  LSE-së, klientët e k</w:t>
      </w:r>
      <w:r w:rsidRPr="00B45C2B">
        <w:rPr>
          <w:lang w:val="it-IT"/>
        </w:rPr>
        <w:t xml:space="preserve">ualifikuar mund të furnizohen </w:t>
      </w:r>
      <w:r>
        <w:rPr>
          <w:lang w:val="it-IT"/>
        </w:rPr>
        <w:t>me energji elektrike vetëm nga furnizues të k</w:t>
      </w:r>
      <w:r w:rsidRPr="00B45C2B">
        <w:rPr>
          <w:lang w:val="it-IT"/>
        </w:rPr>
        <w:t>ualifikua</w:t>
      </w:r>
      <w:r>
        <w:rPr>
          <w:lang w:val="it-IT"/>
        </w:rPr>
        <w:t>r, vendas ose të huaj, të licenc</w:t>
      </w:r>
      <w:r w:rsidRPr="00B45C2B">
        <w:rPr>
          <w:lang w:val="it-IT"/>
        </w:rPr>
        <w:t xml:space="preserve">uar, të zgjedhur nga ai. KSH që u siguronte më parë shërbim klientëve që janë </w:t>
      </w:r>
      <w:r>
        <w:rPr>
          <w:lang w:val="it-IT"/>
        </w:rPr>
        <w:t>bërë klientë të k</w:t>
      </w:r>
      <w:r w:rsidRPr="00B45C2B">
        <w:rPr>
          <w:lang w:val="it-IT"/>
        </w:rPr>
        <w:t xml:space="preserve">ualifikuar </w:t>
      </w:r>
      <w:r>
        <w:rPr>
          <w:lang w:val="it-IT"/>
        </w:rPr>
        <w:t>nuk do të kenë më</w:t>
      </w:r>
      <w:r w:rsidRPr="00B45C2B">
        <w:rPr>
          <w:lang w:val="it-IT"/>
        </w:rPr>
        <w:t xml:space="preserve"> detyrim</w:t>
      </w:r>
      <w:r>
        <w:rPr>
          <w:lang w:val="it-IT"/>
        </w:rPr>
        <w:t>e të shërbimit publik për këta klientë të kualifikuar sipas n</w:t>
      </w:r>
      <w:r w:rsidRPr="00B45C2B">
        <w:rPr>
          <w:lang w:val="it-IT"/>
        </w:rPr>
        <w:t>eni</w:t>
      </w:r>
      <w:r>
        <w:rPr>
          <w:lang w:val="it-IT"/>
        </w:rPr>
        <w:t>t 25 të LSE-së. Megjithatë një klient i k</w:t>
      </w:r>
      <w:r w:rsidRPr="00B45C2B">
        <w:rPr>
          <w:lang w:val="it-IT"/>
        </w:rPr>
        <w:t>ualifikuar mund të kontaktojë me</w:t>
      </w:r>
      <w:r>
        <w:rPr>
          <w:lang w:val="it-IT"/>
        </w:rPr>
        <w:t xml:space="preserve"> KPGJ-në për energji elektrike rezervë apo e</w:t>
      </w:r>
      <w:r w:rsidRPr="00B45C2B">
        <w:rPr>
          <w:lang w:val="it-IT"/>
        </w:rPr>
        <w:t>mergjencë me terma dhe</w:t>
      </w:r>
      <w:r>
        <w:rPr>
          <w:lang w:val="it-IT"/>
        </w:rPr>
        <w:t xml:space="preserve"> kushte që bien dakord</w:t>
      </w:r>
      <w:r w:rsidRPr="00B45C2B">
        <w:rPr>
          <w:lang w:val="it-IT"/>
        </w:rPr>
        <w:t xml:space="preserve"> midis </w:t>
      </w:r>
      <w:r>
        <w:rPr>
          <w:lang w:val="it-IT"/>
        </w:rPr>
        <w:t>palëve dhe që nuk paragjykojnë klientët tariforë. Një klient i k</w:t>
      </w:r>
      <w:r w:rsidRPr="00B45C2B">
        <w:rPr>
          <w:lang w:val="it-IT"/>
        </w:rPr>
        <w:t>ualifikua</w:t>
      </w:r>
      <w:r>
        <w:rPr>
          <w:lang w:val="it-IT"/>
        </w:rPr>
        <w:t>r mund të kthehet në sistem si klient t</w:t>
      </w:r>
      <w:r w:rsidRPr="00B45C2B">
        <w:rPr>
          <w:lang w:val="it-IT"/>
        </w:rPr>
        <w:t>arifor vetëm pas miratimit të ERE-</w:t>
      </w:r>
      <w:r>
        <w:rPr>
          <w:lang w:val="it-IT"/>
        </w:rPr>
        <w:t>s dhe revokimit të statusit të klientit të k</w:t>
      </w:r>
      <w:r w:rsidRPr="00B45C2B">
        <w:rPr>
          <w:lang w:val="it-IT"/>
        </w:rPr>
        <w:t>ualifikuar nga ana e ERE</w:t>
      </w:r>
      <w:r>
        <w:rPr>
          <w:lang w:val="it-IT"/>
        </w:rPr>
        <w:t>-s. ERE</w:t>
      </w:r>
      <w:r w:rsidRPr="00B45C2B">
        <w:rPr>
          <w:lang w:val="it-IT"/>
        </w:rPr>
        <w:t xml:space="preserve"> mund të vendosë kushte të till</w:t>
      </w:r>
      <w:r>
        <w:rPr>
          <w:lang w:val="it-IT"/>
        </w:rPr>
        <w:t>a për këtë kthim, nëse janë të nevojshme për të mbrojtur klientët t</w:t>
      </w:r>
      <w:r w:rsidRPr="00B45C2B">
        <w:rPr>
          <w:lang w:val="it-IT"/>
        </w:rPr>
        <w:t>arifore nga çdo kosto e rritur e shkaktuar nga ky kthim.</w:t>
      </w:r>
    </w:p>
    <w:p w:rsidR="000C39BA" w:rsidRPr="00B45C2B" w:rsidRDefault="000C39BA" w:rsidP="000C39BA">
      <w:pPr>
        <w:pStyle w:val="Paragrafi"/>
        <w:rPr>
          <w:lang w:val="it-IT"/>
        </w:rPr>
      </w:pPr>
      <w:r w:rsidRPr="00B45C2B">
        <w:rPr>
          <w:lang w:val="it-IT"/>
        </w:rPr>
        <w:t xml:space="preserve">3. KSH  </w:t>
      </w:r>
      <w:r>
        <w:rPr>
          <w:lang w:val="it-IT"/>
        </w:rPr>
        <w:t>furnizon me  energji elektrike klientët tariforë</w:t>
      </w:r>
      <w:r w:rsidRPr="00B45C2B">
        <w:rPr>
          <w:lang w:val="it-IT"/>
        </w:rPr>
        <w:t xml:space="preserve"> me tarifa të rregulluara nga ERE, energji elektrike </w:t>
      </w:r>
      <w:r>
        <w:rPr>
          <w:lang w:val="it-IT"/>
        </w:rPr>
        <w:t>të cilën e merr nga KPGJ-të</w:t>
      </w:r>
      <w:r w:rsidRPr="00B45C2B">
        <w:rPr>
          <w:lang w:val="it-IT"/>
        </w:rPr>
        <w:t xml:space="preserve"> me tarifa të rregulluara dhe importi n</w:t>
      </w:r>
      <w:r>
        <w:rPr>
          <w:lang w:val="it-IT"/>
        </w:rPr>
        <w:t>ë</w:t>
      </w:r>
      <w:r w:rsidRPr="00B45C2B">
        <w:rPr>
          <w:lang w:val="it-IT"/>
        </w:rPr>
        <w:t>p</w:t>
      </w:r>
      <w:r>
        <w:rPr>
          <w:lang w:val="it-IT"/>
        </w:rPr>
        <w:t>ërmjet transmetimit të saj nga sistemi i t</w:t>
      </w:r>
      <w:r w:rsidRPr="00B45C2B">
        <w:rPr>
          <w:lang w:val="it-IT"/>
        </w:rPr>
        <w:t>ransmetimit të OST</w:t>
      </w:r>
      <w:r>
        <w:rPr>
          <w:lang w:val="it-IT"/>
        </w:rPr>
        <w:t>-së</w:t>
      </w:r>
      <w:r w:rsidRPr="00B45C2B">
        <w:rPr>
          <w:lang w:val="it-IT"/>
        </w:rPr>
        <w:t>. Përveç kësaj, KSH-ja mund të blejë energji dir</w:t>
      </w:r>
      <w:r>
        <w:rPr>
          <w:lang w:val="it-IT"/>
        </w:rPr>
        <w:t>ekt nga PVE e lidhur direkt me sistemin e s</w:t>
      </w:r>
      <w:r w:rsidRPr="00B45C2B">
        <w:rPr>
          <w:lang w:val="it-IT"/>
        </w:rPr>
        <w:t>hpërndarjes</w:t>
      </w:r>
      <w:r>
        <w:rPr>
          <w:lang w:val="it-IT"/>
        </w:rPr>
        <w:t xml:space="preserve"> me tarifa të miratuara nga ERE</w:t>
      </w:r>
      <w:r w:rsidRPr="00B45C2B">
        <w:rPr>
          <w:lang w:val="it-IT"/>
        </w:rPr>
        <w:t xml:space="preserve">. KSH-ja do t’i sigurojë OST-së gjithë informacionin e nevojshëm lidhur me kontratat që ka me PVE-të. </w:t>
      </w:r>
    </w:p>
    <w:p w:rsidR="000C39BA" w:rsidRPr="00DA20F0" w:rsidRDefault="000C39BA" w:rsidP="000C39BA">
      <w:pPr>
        <w:pStyle w:val="Paragrafi"/>
      </w:pPr>
      <w:r>
        <w:rPr>
          <w:lang w:val="it-IT"/>
        </w:rPr>
        <w:t>4. Të gjithë pjesëmarrësit e t</w:t>
      </w:r>
      <w:r w:rsidRPr="00B45C2B">
        <w:rPr>
          <w:lang w:val="it-IT"/>
        </w:rPr>
        <w:t>regut</w:t>
      </w:r>
      <w:r>
        <w:rPr>
          <w:lang w:val="it-IT"/>
        </w:rPr>
        <w:t>,</w:t>
      </w:r>
      <w:r w:rsidRPr="00B45C2B">
        <w:rPr>
          <w:lang w:val="it-IT"/>
        </w:rPr>
        <w:t xml:space="preserve"> që </w:t>
      </w:r>
      <w:r>
        <w:rPr>
          <w:lang w:val="it-IT"/>
        </w:rPr>
        <w:t>kanë licenca të dhëna nga ERE</w:t>
      </w:r>
      <w:r w:rsidRPr="00B45C2B">
        <w:rPr>
          <w:lang w:val="it-IT"/>
        </w:rPr>
        <w:t xml:space="preserve"> do të plotësojnë dispozitat e RrT-ve. </w:t>
      </w:r>
      <w:r w:rsidRPr="00DA20F0">
        <w:t>Çdo mosplotësim do të jetë objekt gjobe d</w:t>
      </w:r>
      <w:r>
        <w:t>he sanksioneve sipas LSE-së</w:t>
      </w:r>
      <w:r w:rsidRPr="00DA20F0">
        <w:t>.</w:t>
      </w:r>
    </w:p>
    <w:p w:rsidR="000C39BA" w:rsidRPr="00E2664E" w:rsidRDefault="000C39BA" w:rsidP="000C39BA">
      <w:pPr>
        <w:pStyle w:val="Paragrafi"/>
        <w:rPr>
          <w:sz w:val="16"/>
        </w:rPr>
      </w:pPr>
    </w:p>
    <w:p w:rsidR="000C39BA" w:rsidRPr="00B45C2B" w:rsidRDefault="000C39BA" w:rsidP="000C39BA">
      <w:pPr>
        <w:pStyle w:val="NeniNr"/>
        <w:rPr>
          <w:lang w:val="it-IT"/>
        </w:rPr>
      </w:pPr>
      <w:r w:rsidRPr="00B45C2B">
        <w:rPr>
          <w:lang w:val="it-IT"/>
        </w:rPr>
        <w:t>Neni 10</w:t>
      </w:r>
    </w:p>
    <w:p w:rsidR="000C39BA" w:rsidRDefault="000C39BA" w:rsidP="000C39BA">
      <w:pPr>
        <w:pStyle w:val="NeniTitull"/>
        <w:rPr>
          <w:lang w:val="it-IT"/>
        </w:rPr>
      </w:pPr>
      <w:r w:rsidRPr="00B45C2B">
        <w:rPr>
          <w:lang w:val="it-IT"/>
        </w:rPr>
        <w:t>Roli i ERE-s</w:t>
      </w:r>
    </w:p>
    <w:p w:rsidR="000C39BA" w:rsidRPr="00E2664E" w:rsidRDefault="000C39BA" w:rsidP="000C39BA">
      <w:pPr>
        <w:pStyle w:val="Paragrafi"/>
        <w:rPr>
          <w:lang w:val="it-IT"/>
        </w:rPr>
      </w:pPr>
    </w:p>
    <w:p w:rsidR="000C39BA" w:rsidRPr="00B45C2B" w:rsidRDefault="000C39BA" w:rsidP="000C39BA">
      <w:pPr>
        <w:pStyle w:val="Paragrafi"/>
        <w:rPr>
          <w:lang w:val="it-IT"/>
        </w:rPr>
      </w:pPr>
    </w:p>
    <w:p w:rsidR="000C39BA" w:rsidRPr="00B45C2B" w:rsidRDefault="000C39BA" w:rsidP="000C39BA">
      <w:pPr>
        <w:pStyle w:val="Paragrafi"/>
        <w:rPr>
          <w:lang w:val="it-IT"/>
        </w:rPr>
      </w:pPr>
      <w:r w:rsidRPr="00B45C2B">
        <w:rPr>
          <w:lang w:val="it-IT"/>
        </w:rPr>
        <w:t>ERE:</w:t>
      </w:r>
    </w:p>
    <w:p w:rsidR="000C39BA" w:rsidRPr="00B45C2B" w:rsidRDefault="000C39BA" w:rsidP="000C39BA">
      <w:pPr>
        <w:pStyle w:val="Paragrafi"/>
        <w:rPr>
          <w:lang w:val="it-IT"/>
        </w:rPr>
      </w:pPr>
      <w:r>
        <w:rPr>
          <w:lang w:val="it-IT"/>
        </w:rPr>
        <w:t>Miraton dhe modifikon  rregullat e tregut të energjisë e</w:t>
      </w:r>
      <w:r w:rsidRPr="00B45C2B">
        <w:rPr>
          <w:lang w:val="it-IT"/>
        </w:rPr>
        <w:t>lektrike   në përputhje me LSE-në.</w:t>
      </w:r>
    </w:p>
    <w:p w:rsidR="000C39BA" w:rsidRPr="00B45C2B" w:rsidRDefault="000C39BA" w:rsidP="000C39BA">
      <w:pPr>
        <w:pStyle w:val="Paragrafi"/>
        <w:rPr>
          <w:lang w:val="it-IT"/>
        </w:rPr>
      </w:pPr>
      <w:r w:rsidRPr="00B45C2B">
        <w:rPr>
          <w:lang w:val="it-IT"/>
        </w:rPr>
        <w:t>a) Monitoron zbatimin e rregullave dhe procedurave në mënyrë transparente dhe jo-diskriminuese të miratuara sipas LSE-së për dhënien, modifikimi</w:t>
      </w:r>
      <w:r>
        <w:rPr>
          <w:lang w:val="it-IT"/>
        </w:rPr>
        <w:t>n dhe revokimin e licencave të p</w:t>
      </w:r>
      <w:r w:rsidRPr="00B45C2B">
        <w:rPr>
          <w:lang w:val="it-IT"/>
        </w:rPr>
        <w:t>jes</w:t>
      </w:r>
      <w:r>
        <w:rPr>
          <w:lang w:val="it-IT"/>
        </w:rPr>
        <w:t>ëmarrësve të tregut.</w:t>
      </w:r>
    </w:p>
    <w:p w:rsidR="000C39BA" w:rsidRPr="00B45C2B" w:rsidRDefault="000C39BA" w:rsidP="000C39BA">
      <w:pPr>
        <w:pStyle w:val="Paragrafi"/>
        <w:rPr>
          <w:lang w:val="it-IT"/>
        </w:rPr>
      </w:pPr>
      <w:r w:rsidRPr="00B45C2B">
        <w:rPr>
          <w:lang w:val="it-IT"/>
        </w:rPr>
        <w:t>b) Miraton një metodologji tarifash të transmetimit të gjenerimit dhe shpërndarjes të bazu</w:t>
      </w:r>
      <w:r>
        <w:rPr>
          <w:lang w:val="it-IT"/>
        </w:rPr>
        <w:t>ar në kosto që siguron akses jo</w:t>
      </w:r>
      <w:r w:rsidRPr="00B45C2B">
        <w:rPr>
          <w:lang w:val="it-IT"/>
        </w:rPr>
        <w:t>diskriminues.</w:t>
      </w:r>
    </w:p>
    <w:p w:rsidR="000C39BA" w:rsidRPr="00B45C2B" w:rsidRDefault="000C39BA" w:rsidP="000C39BA">
      <w:pPr>
        <w:pStyle w:val="Paragrafi"/>
        <w:rPr>
          <w:lang w:val="it-IT"/>
        </w:rPr>
      </w:pPr>
      <w:r w:rsidRPr="00B45C2B">
        <w:rPr>
          <w:lang w:val="it-IT"/>
        </w:rPr>
        <w:t>c) Shqyrton dhe miraton marrëveshjet e hartuara nga palët që janë pjesë e strukturës së tregut d</w:t>
      </w:r>
      <w:r>
        <w:rPr>
          <w:lang w:val="it-IT"/>
        </w:rPr>
        <w:t>he operimit të tij si më poshtë:</w:t>
      </w:r>
    </w:p>
    <w:p w:rsidR="000C39BA" w:rsidRPr="00B45C2B" w:rsidRDefault="000C39BA" w:rsidP="000C39BA">
      <w:pPr>
        <w:pStyle w:val="Paragrafi"/>
        <w:rPr>
          <w:lang w:val="it-IT"/>
        </w:rPr>
      </w:pPr>
      <w:r>
        <w:rPr>
          <w:lang w:val="it-IT"/>
        </w:rPr>
        <w:t>i) Marrëveshja vjetore e rregulluar e transmetimit të energjisë e</w:t>
      </w:r>
      <w:r w:rsidRPr="00B45C2B">
        <w:rPr>
          <w:lang w:val="it-IT"/>
        </w:rPr>
        <w:t>lektrike mes KPGJ-së dhe OST-së, sipas kërkesës së KPGJ</w:t>
      </w:r>
      <w:r>
        <w:rPr>
          <w:lang w:val="it-IT"/>
        </w:rPr>
        <w:t>-së</w:t>
      </w:r>
      <w:r w:rsidRPr="00B45C2B">
        <w:rPr>
          <w:lang w:val="it-IT"/>
        </w:rPr>
        <w:t>;</w:t>
      </w:r>
    </w:p>
    <w:p w:rsidR="000C39BA" w:rsidRPr="00B45C2B" w:rsidRDefault="000C39BA" w:rsidP="000C39BA">
      <w:pPr>
        <w:pStyle w:val="Paragrafi"/>
        <w:rPr>
          <w:lang w:val="it-IT"/>
        </w:rPr>
      </w:pPr>
      <w:r>
        <w:rPr>
          <w:lang w:val="it-IT"/>
        </w:rPr>
        <w:lastRenderedPageBreak/>
        <w:t>ii) Marrëveshjet e rregulluara vjetore për shërbimet n</w:t>
      </w:r>
      <w:r w:rsidRPr="00B45C2B">
        <w:rPr>
          <w:lang w:val="it-IT"/>
        </w:rPr>
        <w:t>dihmëse ndërmjet OST-së dhe KPGJ-ve, sipas kërkesës së OST</w:t>
      </w:r>
      <w:r>
        <w:rPr>
          <w:lang w:val="it-IT"/>
        </w:rPr>
        <w:t>-së</w:t>
      </w:r>
      <w:r w:rsidRPr="00B45C2B">
        <w:rPr>
          <w:lang w:val="it-IT"/>
        </w:rPr>
        <w:t>;</w:t>
      </w:r>
    </w:p>
    <w:p w:rsidR="000C39BA" w:rsidRPr="00B45C2B" w:rsidRDefault="000C39BA" w:rsidP="000C39BA">
      <w:pPr>
        <w:pStyle w:val="Paragrafi"/>
        <w:rPr>
          <w:lang w:val="it-IT"/>
        </w:rPr>
      </w:pPr>
      <w:r>
        <w:rPr>
          <w:lang w:val="it-IT"/>
        </w:rPr>
        <w:t>iii) Marrëveshjet e rregulluara të shërbimit të t</w:t>
      </w:r>
      <w:r w:rsidRPr="00B45C2B">
        <w:rPr>
          <w:lang w:val="it-IT"/>
        </w:rPr>
        <w:t>ransmetimit me tarifa të rregulluar</w:t>
      </w:r>
      <w:r>
        <w:rPr>
          <w:lang w:val="it-IT"/>
        </w:rPr>
        <w:t>a të transmetimit ndërmjet çdo pje</w:t>
      </w:r>
      <w:r w:rsidRPr="00B45C2B">
        <w:rPr>
          <w:lang w:val="it-IT"/>
        </w:rPr>
        <w:t>s</w:t>
      </w:r>
      <w:r>
        <w:rPr>
          <w:lang w:val="it-IT"/>
        </w:rPr>
        <w:t>ëmarrësi t</w:t>
      </w:r>
      <w:r w:rsidRPr="00B45C2B">
        <w:rPr>
          <w:lang w:val="it-IT"/>
        </w:rPr>
        <w:t>regu që kërko</w:t>
      </w:r>
      <w:r>
        <w:rPr>
          <w:lang w:val="it-IT"/>
        </w:rPr>
        <w:t>n kë</w:t>
      </w:r>
      <w:r w:rsidRPr="00B45C2B">
        <w:rPr>
          <w:lang w:val="it-IT"/>
        </w:rPr>
        <w:t>të shërbim mbi ba</w:t>
      </w:r>
      <w:r>
        <w:rPr>
          <w:lang w:val="it-IT"/>
        </w:rPr>
        <w:t>za jo</w:t>
      </w:r>
      <w:r w:rsidRPr="00B45C2B">
        <w:rPr>
          <w:lang w:val="it-IT"/>
        </w:rPr>
        <w:t>diskriminuese;</w:t>
      </w:r>
    </w:p>
    <w:p w:rsidR="000C39BA" w:rsidRPr="00B45C2B" w:rsidRDefault="000C39BA" w:rsidP="000C39BA">
      <w:pPr>
        <w:pStyle w:val="Paragrafi"/>
        <w:rPr>
          <w:lang w:val="it-IT"/>
        </w:rPr>
      </w:pPr>
      <w:r w:rsidRPr="00B45C2B">
        <w:rPr>
          <w:lang w:val="it-IT"/>
        </w:rPr>
        <w:t>iv) Marrëveshja e shërbimit të konsulencës lidhur me kompe</w:t>
      </w:r>
      <w:r>
        <w:rPr>
          <w:lang w:val="it-IT"/>
        </w:rPr>
        <w:t>n</w:t>
      </w:r>
      <w:r w:rsidRPr="00B45C2B">
        <w:rPr>
          <w:lang w:val="it-IT"/>
        </w:rPr>
        <w:t>simin që i jep KSH–ja OST–së, për shërbimin që OST</w:t>
      </w:r>
      <w:r>
        <w:rPr>
          <w:lang w:val="it-IT"/>
        </w:rPr>
        <w:t>-ja</w:t>
      </w:r>
      <w:r w:rsidRPr="00B45C2B">
        <w:rPr>
          <w:lang w:val="it-IT"/>
        </w:rPr>
        <w:t xml:space="preserve"> i jep në procesin e sigurimit të furnizimit me energji elektrike nga burimet e vendit dhe të huaja; </w:t>
      </w:r>
    </w:p>
    <w:p w:rsidR="000C39BA" w:rsidRPr="00B45C2B" w:rsidRDefault="000C39BA" w:rsidP="000C39BA">
      <w:pPr>
        <w:pStyle w:val="Paragrafi"/>
        <w:rPr>
          <w:lang w:val="it-IT"/>
        </w:rPr>
      </w:pPr>
      <w:r>
        <w:rPr>
          <w:lang w:val="it-IT"/>
        </w:rPr>
        <w:t>v) Marrëveshjet e r</w:t>
      </w:r>
      <w:r w:rsidRPr="00B45C2B">
        <w:rPr>
          <w:lang w:val="it-IT"/>
        </w:rPr>
        <w:t>regulluara të</w:t>
      </w:r>
      <w:r>
        <w:rPr>
          <w:lang w:val="it-IT"/>
        </w:rPr>
        <w:t xml:space="preserve"> eksporteve të licencuara të energjisë e</w:t>
      </w:r>
      <w:r w:rsidRPr="00B45C2B">
        <w:rPr>
          <w:lang w:val="it-IT"/>
        </w:rPr>
        <w:t>lek</w:t>
      </w:r>
      <w:r>
        <w:rPr>
          <w:lang w:val="it-IT"/>
        </w:rPr>
        <w:t>trike ndërmjet KPGJ-ve ose çdo p</w:t>
      </w:r>
      <w:r w:rsidRPr="00B45C2B">
        <w:rPr>
          <w:lang w:val="it-IT"/>
        </w:rPr>
        <w:t>rodhuesi të vendosur në Shqipëri dhe çdo blerës</w:t>
      </w:r>
      <w:r>
        <w:rPr>
          <w:lang w:val="it-IT"/>
        </w:rPr>
        <w:t>i të vendosur jashtë Shqipërisë.</w:t>
      </w:r>
    </w:p>
    <w:p w:rsidR="000C39BA" w:rsidRPr="00B45C2B" w:rsidRDefault="000C39BA" w:rsidP="000C39BA">
      <w:pPr>
        <w:pStyle w:val="Paragrafi"/>
        <w:rPr>
          <w:lang w:val="it-IT"/>
        </w:rPr>
      </w:pPr>
      <w:r>
        <w:rPr>
          <w:lang w:val="it-IT"/>
        </w:rPr>
        <w:t>d) Vlerëson aplikimet nga klientët tariforë</w:t>
      </w:r>
      <w:r w:rsidRPr="00B45C2B">
        <w:rPr>
          <w:lang w:val="it-IT"/>
        </w:rPr>
        <w:t xml:space="preserve"> që plotësojnë nivelin e kërkuar të konsumit për t’u bërë </w:t>
      </w:r>
      <w:r>
        <w:rPr>
          <w:lang w:val="it-IT"/>
        </w:rPr>
        <w:t>klientë të k</w:t>
      </w:r>
      <w:r w:rsidRPr="00B45C2B">
        <w:rPr>
          <w:lang w:val="it-IT"/>
        </w:rPr>
        <w:t>ualifikuar sipas LSE-së.</w:t>
      </w:r>
    </w:p>
    <w:p w:rsidR="000C39BA" w:rsidRPr="00B45C2B" w:rsidRDefault="000C39BA" w:rsidP="000C39BA">
      <w:pPr>
        <w:pStyle w:val="Paragrafi"/>
        <w:rPr>
          <w:lang w:val="it-IT"/>
        </w:rPr>
      </w:pPr>
      <w:r w:rsidRPr="00B45C2B">
        <w:rPr>
          <w:lang w:val="it-IT"/>
        </w:rPr>
        <w:t>e) Vlerëson aplikimet nga prodhuesit e energjisë el</w:t>
      </w:r>
      <w:r>
        <w:rPr>
          <w:lang w:val="it-IT"/>
        </w:rPr>
        <w:t>ektrike që kërkojnë statusin e prodhuesit të privilegjuar të energjisë elektrike (“PP”) sipas n</w:t>
      </w:r>
      <w:r w:rsidRPr="00B45C2B">
        <w:rPr>
          <w:lang w:val="it-IT"/>
        </w:rPr>
        <w:t>enit 38 të LSE-së. Mënyra, kohëzgjatja, termat dhe kushtet sipas të cilave OST-ja mund t</w:t>
      </w:r>
      <w:r>
        <w:rPr>
          <w:lang w:val="it-IT"/>
        </w:rPr>
        <w:t>’u japë trajtim prioritar dispe</w:t>
      </w:r>
      <w:r w:rsidRPr="00746E42">
        <w:t>ç</w:t>
      </w:r>
      <w:r w:rsidRPr="00B45C2B">
        <w:rPr>
          <w:lang w:val="it-IT"/>
        </w:rPr>
        <w:t>erues PPE-ve janë përcaktuar</w:t>
      </w:r>
      <w:r>
        <w:rPr>
          <w:lang w:val="it-IT"/>
        </w:rPr>
        <w:t xml:space="preserve"> në Kodin e Operimit të Rrjetit.</w:t>
      </w:r>
    </w:p>
    <w:p w:rsidR="000C39BA" w:rsidRPr="00B45C2B" w:rsidRDefault="000C39BA" w:rsidP="000C39BA">
      <w:pPr>
        <w:pStyle w:val="Paragrafi"/>
        <w:rPr>
          <w:lang w:val="it-IT"/>
        </w:rPr>
      </w:pPr>
      <w:r w:rsidRPr="00B45C2B">
        <w:rPr>
          <w:lang w:val="it-IT"/>
        </w:rPr>
        <w:t xml:space="preserve">f) </w:t>
      </w:r>
      <w:r>
        <w:rPr>
          <w:lang w:val="it-IT"/>
        </w:rPr>
        <w:t>Licenc</w:t>
      </w:r>
      <w:r w:rsidRPr="00B45C2B">
        <w:rPr>
          <w:lang w:val="it-IT"/>
        </w:rPr>
        <w:t>on ndërtimin dhe operimin e PVE-v</w:t>
      </w:r>
      <w:r>
        <w:rPr>
          <w:lang w:val="it-IT"/>
        </w:rPr>
        <w:t>e, PP-ve dhe PKE-ve sipas LSE-së</w:t>
      </w:r>
      <w:r w:rsidRPr="00B45C2B">
        <w:rPr>
          <w:lang w:val="it-IT"/>
        </w:rPr>
        <w:t xml:space="preserve"> d</w:t>
      </w:r>
      <w:r>
        <w:rPr>
          <w:lang w:val="it-IT"/>
        </w:rPr>
        <w:t>he rregullave transparente e jodiskriminuese të licenc</w:t>
      </w:r>
      <w:r w:rsidRPr="00B45C2B">
        <w:rPr>
          <w:lang w:val="it-IT"/>
        </w:rPr>
        <w:t>imit të adoptuara nga ERE.</w:t>
      </w:r>
    </w:p>
    <w:p w:rsidR="000C39BA" w:rsidRDefault="000C39BA" w:rsidP="000C39BA">
      <w:pPr>
        <w:pStyle w:val="Paragrafi"/>
        <w:rPr>
          <w:lang w:val="it-IT"/>
        </w:rPr>
      </w:pPr>
      <w:r w:rsidRPr="00B45C2B">
        <w:rPr>
          <w:lang w:val="it-IT"/>
        </w:rPr>
        <w:t>j) Vlerëso</w:t>
      </w:r>
      <w:r>
        <w:rPr>
          <w:lang w:val="it-IT"/>
        </w:rPr>
        <w:t>n dhe miraton marrëveshjet për blerje dhe shitje të e</w:t>
      </w:r>
      <w:r w:rsidRPr="00B45C2B">
        <w:rPr>
          <w:lang w:val="it-IT"/>
        </w:rPr>
        <w:t>ne</w:t>
      </w:r>
      <w:r>
        <w:rPr>
          <w:lang w:val="it-IT"/>
        </w:rPr>
        <w:t>rgjisë, midis çdo PPE ose PKE të licencuar që ka kapacitet më të madh se 5 MW dhe</w:t>
      </w:r>
      <w:r w:rsidRPr="00B45C2B">
        <w:rPr>
          <w:lang w:val="it-IT"/>
        </w:rPr>
        <w:t xml:space="preserve"> kompanive që kanë a</w:t>
      </w:r>
      <w:r>
        <w:rPr>
          <w:lang w:val="it-IT"/>
        </w:rPr>
        <w:t>ktivitetin e shpërndarjes, që k</w:t>
      </w:r>
      <w:r w:rsidRPr="00746E42">
        <w:t>ë</w:t>
      </w:r>
      <w:r w:rsidRPr="00B45C2B">
        <w:rPr>
          <w:lang w:val="it-IT"/>
        </w:rPr>
        <w:t>të energji e planifikon për shitje të mëtejshm</w:t>
      </w:r>
      <w:r>
        <w:rPr>
          <w:lang w:val="it-IT"/>
        </w:rPr>
        <w:t>e te klientët tariforë</w:t>
      </w:r>
      <w:r w:rsidRPr="00B45C2B">
        <w:rPr>
          <w:lang w:val="it-IT"/>
        </w:rPr>
        <w:t>. Ky vlerësim do të marrë si duhet në konsideratë parimet e planifikimit me kosto të ulët, nevojat e Shqipërisë për diversitet të lëndëve djegëse dhe siguri të furnizimit. Ky vlerësim do të reflektojë rekomandimet e MTT-së që nevojat për energji elektrike të Shqipërisë përtej ka</w:t>
      </w:r>
      <w:r>
        <w:rPr>
          <w:lang w:val="it-IT"/>
        </w:rPr>
        <w:t>pacitetit ekzistues hidroenergje</w:t>
      </w:r>
      <w:r w:rsidRPr="00B45C2B">
        <w:rPr>
          <w:lang w:val="it-IT"/>
        </w:rPr>
        <w:t>tik të plotësohen me metodën e furnizimit të balancuar</w:t>
      </w:r>
      <w:r>
        <w:rPr>
          <w:lang w:val="it-IT"/>
        </w:rPr>
        <w:t>,</w:t>
      </w:r>
      <w:r w:rsidRPr="00B45C2B">
        <w:rPr>
          <w:lang w:val="it-IT"/>
        </w:rPr>
        <w:t xml:space="preserve"> e cila realizohet kryesisht me kontrata PPA</w:t>
      </w:r>
      <w:r>
        <w:rPr>
          <w:lang w:val="it-IT"/>
        </w:rPr>
        <w:t>-ve</w:t>
      </w:r>
      <w:r w:rsidRPr="00B45C2B">
        <w:rPr>
          <w:lang w:val="it-IT"/>
        </w:rPr>
        <w:t xml:space="preserve"> afatshkurtra, afatmesme dhe afatgjata të përshtatshme në mënyrë të tillë që </w:t>
      </w:r>
      <w:r>
        <w:rPr>
          <w:lang w:val="it-IT"/>
        </w:rPr>
        <w:t>shuma e të gjithë këtyre PPA-</w:t>
      </w:r>
      <w:r w:rsidRPr="00B45C2B">
        <w:rPr>
          <w:lang w:val="it-IT"/>
        </w:rPr>
        <w:t xml:space="preserve">ve të mos kalojë një të tretën e nevojave vjetore për energji të Shqipërisë. Kufizimi prej një të tretën do të vlerësohet periodikisht nga ERE për të përcaktuar nëse vazhdon të reflektojë një balancë të mirë. </w:t>
      </w:r>
    </w:p>
    <w:p w:rsidR="000C39BA" w:rsidRPr="00B45C2B" w:rsidRDefault="000C39BA" w:rsidP="000C39BA">
      <w:pPr>
        <w:pStyle w:val="Paragrafi"/>
        <w:rPr>
          <w:lang w:val="it-IT"/>
        </w:rPr>
      </w:pPr>
      <w:r w:rsidRPr="00B45C2B">
        <w:rPr>
          <w:lang w:val="it-IT"/>
        </w:rPr>
        <w:t>k) Zgjidh të gj</w:t>
      </w:r>
      <w:r>
        <w:rPr>
          <w:lang w:val="it-IT"/>
        </w:rPr>
        <w:t>itha mosmarrëveshjet ndërmjet pjesëmarrësve të tregut dhe ndërmjet p</w:t>
      </w:r>
      <w:r w:rsidRPr="00B45C2B">
        <w:rPr>
          <w:lang w:val="it-IT"/>
        </w:rPr>
        <w:t>jes</w:t>
      </w:r>
      <w:r>
        <w:rPr>
          <w:lang w:val="it-IT"/>
        </w:rPr>
        <w:t>ëmarrësve të tregut dhe klientëve tariforë, përfshirë kë</w:t>
      </w:r>
      <w:r w:rsidRPr="00B45C2B">
        <w:rPr>
          <w:lang w:val="it-IT"/>
        </w:rPr>
        <w:t>tu çdo mosma</w:t>
      </w:r>
      <w:r>
        <w:rPr>
          <w:lang w:val="it-IT"/>
        </w:rPr>
        <w:t>rrëveshje lidhur me aksesin në sistemin e t</w:t>
      </w:r>
      <w:r w:rsidRPr="00B45C2B">
        <w:rPr>
          <w:lang w:val="it-IT"/>
        </w:rPr>
        <w:t>ransmetimit. Kjo dispozitë nuk ka për qëllim kufizimin e palëve për t</w:t>
      </w:r>
      <w:r>
        <w:rPr>
          <w:lang w:val="it-IT"/>
        </w:rPr>
        <w:t>’</w:t>
      </w:r>
      <w:r w:rsidRPr="00B45C2B">
        <w:rPr>
          <w:lang w:val="it-IT"/>
        </w:rPr>
        <w:t>i z</w:t>
      </w:r>
      <w:r>
        <w:rPr>
          <w:lang w:val="it-IT"/>
        </w:rPr>
        <w:t>gjidhur mosmarrëveshjet nëpërmje</w:t>
      </w:r>
      <w:r w:rsidRPr="00B45C2B">
        <w:rPr>
          <w:lang w:val="it-IT"/>
        </w:rPr>
        <w:t>t arbitrazhit apo gjykatës.</w:t>
      </w:r>
    </w:p>
    <w:p w:rsidR="000C39BA" w:rsidRPr="00B45C2B" w:rsidRDefault="000C39BA" w:rsidP="000C39BA">
      <w:pPr>
        <w:pStyle w:val="Paragrafi"/>
        <w:rPr>
          <w:lang w:val="it-IT"/>
        </w:rPr>
      </w:pPr>
    </w:p>
    <w:p w:rsidR="000C39BA" w:rsidRPr="00B45C2B" w:rsidRDefault="000C39BA" w:rsidP="000C39BA">
      <w:pPr>
        <w:pStyle w:val="KapitulliTitull"/>
        <w:rPr>
          <w:lang w:val="it-IT"/>
        </w:rPr>
      </w:pPr>
      <w:bookmarkStart w:id="5" w:name="_Toc94285970"/>
      <w:bookmarkStart w:id="6" w:name="_Toc94286516"/>
      <w:r w:rsidRPr="00B45C2B">
        <w:rPr>
          <w:lang w:val="it-IT"/>
        </w:rPr>
        <w:t xml:space="preserve">KAPITULLI III </w:t>
      </w:r>
    </w:p>
    <w:p w:rsidR="000C39BA" w:rsidRPr="00B45C2B" w:rsidRDefault="000C39BA" w:rsidP="000C39BA">
      <w:pPr>
        <w:pStyle w:val="KapitulliTitull"/>
        <w:rPr>
          <w:lang w:val="it-IT"/>
        </w:rPr>
      </w:pPr>
      <w:r w:rsidRPr="00B45C2B">
        <w:rPr>
          <w:lang w:val="it-IT"/>
        </w:rPr>
        <w:t>OPERIMET BAZË TË TREGUT PËR PËRSHTATJEN E NGARKESËS ME BURIMET</w:t>
      </w:r>
      <w:bookmarkEnd w:id="5"/>
      <w:bookmarkEnd w:id="6"/>
    </w:p>
    <w:p w:rsidR="000C39BA" w:rsidRPr="00B45C2B" w:rsidRDefault="000C39BA" w:rsidP="000C39BA">
      <w:pPr>
        <w:pStyle w:val="Paragrafi"/>
        <w:ind w:firstLine="0"/>
        <w:rPr>
          <w:lang w:val="it-IT"/>
        </w:rPr>
      </w:pPr>
    </w:p>
    <w:p w:rsidR="000C39BA" w:rsidRPr="00B45C2B" w:rsidRDefault="000C39BA" w:rsidP="000C39BA">
      <w:pPr>
        <w:pStyle w:val="NeniNr"/>
        <w:rPr>
          <w:lang w:val="it-IT"/>
        </w:rPr>
      </w:pPr>
      <w:r w:rsidRPr="00B45C2B">
        <w:rPr>
          <w:lang w:val="it-IT"/>
        </w:rPr>
        <w:t xml:space="preserve">Neni 11 </w:t>
      </w:r>
    </w:p>
    <w:p w:rsidR="000C39BA" w:rsidRPr="00B45C2B" w:rsidRDefault="000C39BA" w:rsidP="000C39BA">
      <w:pPr>
        <w:pStyle w:val="NeniTitull"/>
        <w:rPr>
          <w:lang w:val="it-IT"/>
        </w:rPr>
      </w:pPr>
      <w:r>
        <w:rPr>
          <w:lang w:val="it-IT"/>
        </w:rPr>
        <w:t>Viti në avancë: Krijimi i tregut vjetor të e</w:t>
      </w:r>
      <w:r w:rsidRPr="00B45C2B">
        <w:rPr>
          <w:lang w:val="it-IT"/>
        </w:rPr>
        <w:t>nergjisë</w:t>
      </w:r>
    </w:p>
    <w:p w:rsidR="000C39BA" w:rsidRPr="00B45C2B" w:rsidRDefault="000C39BA" w:rsidP="000C39BA">
      <w:pPr>
        <w:pStyle w:val="Paragrafi"/>
        <w:rPr>
          <w:lang w:val="it-IT"/>
        </w:rPr>
      </w:pPr>
    </w:p>
    <w:p w:rsidR="000C39BA" w:rsidRPr="00B45C2B" w:rsidRDefault="000C39BA" w:rsidP="000C39BA">
      <w:pPr>
        <w:pStyle w:val="Paragrafi"/>
        <w:rPr>
          <w:lang w:val="it-IT"/>
        </w:rPr>
      </w:pPr>
      <w:r>
        <w:rPr>
          <w:lang w:val="it-IT"/>
        </w:rPr>
        <w:t>1. OST-ja do të kryejë</w:t>
      </w:r>
      <w:r w:rsidRPr="00B45C2B">
        <w:rPr>
          <w:lang w:val="it-IT"/>
        </w:rPr>
        <w:t xml:space="preserve"> çdo vit një studim për operimin e p</w:t>
      </w:r>
      <w:r>
        <w:rPr>
          <w:lang w:val="it-IT"/>
        </w:rPr>
        <w:t>arashikuar të s</w:t>
      </w:r>
      <w:r w:rsidRPr="00B45C2B">
        <w:rPr>
          <w:lang w:val="it-IT"/>
        </w:rPr>
        <w:t xml:space="preserve">istemit  </w:t>
      </w:r>
      <w:r>
        <w:rPr>
          <w:lang w:val="it-IT"/>
        </w:rPr>
        <w:t xml:space="preserve">elektroenergjetik në vitin në </w:t>
      </w:r>
      <w:r w:rsidRPr="00E756F4">
        <w:rPr>
          <w:lang w:val="it-IT"/>
        </w:rPr>
        <w:t>avanc</w:t>
      </w:r>
      <w:r w:rsidRPr="00E756F4">
        <w:rPr>
          <w:rFonts w:cs="MS Mincho"/>
          <w:lang w:val="it-IT"/>
        </w:rPr>
        <w:t>ë</w:t>
      </w:r>
      <w:r>
        <w:rPr>
          <w:lang w:val="it-IT"/>
        </w:rPr>
        <w:t xml:space="preserve"> (Studimi v</w:t>
      </w:r>
      <w:r w:rsidRPr="00B45C2B">
        <w:rPr>
          <w:lang w:val="it-IT"/>
        </w:rPr>
        <w:t>jetor). Ky studim do të përfundohet dhe do të jetë në formë dhe përmbajtje sipas përcaktimeve të Kodit të Sistemit të Transmetimit. Studimi do të bazohet në bazë të informacioneve të siguruara nga pjesëm</w:t>
      </w:r>
      <w:r>
        <w:rPr>
          <w:lang w:val="it-IT"/>
        </w:rPr>
        <w:t>arrësit e TE, të përshkruara në s</w:t>
      </w:r>
      <w:r w:rsidRPr="00B45C2B">
        <w:rPr>
          <w:lang w:val="it-IT"/>
        </w:rPr>
        <w:t>htojcën A të këtyre rregullave dhe duhet të përmbajë edhe:</w:t>
      </w:r>
    </w:p>
    <w:p w:rsidR="000C39BA" w:rsidRPr="00B45C2B" w:rsidRDefault="000C39BA" w:rsidP="000C39BA">
      <w:pPr>
        <w:pStyle w:val="Paragrafi"/>
        <w:rPr>
          <w:lang w:val="it-IT"/>
        </w:rPr>
      </w:pPr>
      <w:r w:rsidRPr="00B45C2B">
        <w:rPr>
          <w:lang w:val="it-IT"/>
        </w:rPr>
        <w:t>- parashikimin e kërkesës në terësi për energji elektrike për çdo muaj dhe vit në bazë të informacioneve të KSh</w:t>
      </w:r>
      <w:r>
        <w:rPr>
          <w:lang w:val="it-IT"/>
        </w:rPr>
        <w:t>-së</w:t>
      </w:r>
      <w:r w:rsidRPr="00B45C2B">
        <w:rPr>
          <w:lang w:val="it-IT"/>
        </w:rPr>
        <w:t xml:space="preserve"> dhe KK</w:t>
      </w:r>
      <w:r>
        <w:rPr>
          <w:lang w:val="it-IT"/>
        </w:rPr>
        <w:t>-së</w:t>
      </w:r>
      <w:r w:rsidRPr="00B45C2B">
        <w:rPr>
          <w:lang w:val="it-IT"/>
        </w:rPr>
        <w:t>;</w:t>
      </w:r>
    </w:p>
    <w:p w:rsidR="000C39BA" w:rsidRPr="00B45C2B" w:rsidRDefault="000C39BA" w:rsidP="000C39BA">
      <w:pPr>
        <w:pStyle w:val="Paragrafi"/>
        <w:rPr>
          <w:lang w:val="it-IT"/>
        </w:rPr>
      </w:pPr>
      <w:r w:rsidRPr="00B45C2B">
        <w:rPr>
          <w:lang w:val="it-IT"/>
        </w:rPr>
        <w:t>- parashikimin e ndërprerjeve (kufizimeve) të energjisë elektrike për çdo muaj dhe vit sipas planeve të ndërprerjeve të hartuara nga KSh</w:t>
      </w:r>
      <w:r>
        <w:rPr>
          <w:lang w:val="it-IT"/>
        </w:rPr>
        <w:t>-s</w:t>
      </w:r>
      <w:r w:rsidRPr="00746E42">
        <w:t>ë</w:t>
      </w:r>
      <w:r w:rsidRPr="00B45C2B">
        <w:rPr>
          <w:lang w:val="it-IT"/>
        </w:rPr>
        <w:t xml:space="preserve"> dhe KK</w:t>
      </w:r>
      <w:r>
        <w:rPr>
          <w:lang w:val="it-IT"/>
        </w:rPr>
        <w:t>-së</w:t>
      </w:r>
      <w:r w:rsidRPr="00B45C2B">
        <w:rPr>
          <w:lang w:val="it-IT"/>
        </w:rPr>
        <w:t>;</w:t>
      </w:r>
    </w:p>
    <w:p w:rsidR="000C39BA" w:rsidRPr="00B45C2B" w:rsidRDefault="000C39BA" w:rsidP="000C39BA">
      <w:pPr>
        <w:pStyle w:val="Paragrafi"/>
        <w:rPr>
          <w:lang w:val="it-IT"/>
        </w:rPr>
      </w:pPr>
      <w:r w:rsidRPr="00B45C2B">
        <w:rPr>
          <w:lang w:val="it-IT"/>
        </w:rPr>
        <w:t>- parashikimin</w:t>
      </w:r>
      <w:r w:rsidRPr="00B45C2B" w:rsidDel="00956627">
        <w:rPr>
          <w:lang w:val="it-IT"/>
        </w:rPr>
        <w:t xml:space="preserve"> </w:t>
      </w:r>
      <w:r>
        <w:rPr>
          <w:lang w:val="it-IT"/>
        </w:rPr>
        <w:t>e pikut të ngarkesës në t</w:t>
      </w:r>
      <w:r w:rsidRPr="00B45C2B">
        <w:rPr>
          <w:lang w:val="it-IT"/>
        </w:rPr>
        <w:t>ransmetim (pra deri në nivelin 110 kV në pikat ku lidhen rrjetat shpërndarëse të KSh</w:t>
      </w:r>
      <w:r>
        <w:rPr>
          <w:lang w:val="it-IT"/>
        </w:rPr>
        <w:t>-së</w:t>
      </w:r>
      <w:r w:rsidRPr="00B45C2B">
        <w:rPr>
          <w:lang w:val="it-IT"/>
        </w:rPr>
        <w:t xml:space="preserve">) për çdo muaj, </w:t>
      </w:r>
      <w:r w:rsidRPr="00B45C2B" w:rsidDel="00956627">
        <w:rPr>
          <w:lang w:val="it-IT"/>
        </w:rPr>
        <w:t xml:space="preserve"> </w:t>
      </w:r>
      <w:r w:rsidRPr="00B45C2B">
        <w:rPr>
          <w:lang w:val="it-IT"/>
        </w:rPr>
        <w:t>në bazë të informacioneve të KSh</w:t>
      </w:r>
      <w:r>
        <w:rPr>
          <w:lang w:val="it-IT"/>
        </w:rPr>
        <w:t>-së</w:t>
      </w:r>
      <w:r w:rsidRPr="00B45C2B">
        <w:rPr>
          <w:lang w:val="it-IT"/>
        </w:rPr>
        <w:t xml:space="preserve"> dhe KK</w:t>
      </w:r>
      <w:r>
        <w:rPr>
          <w:lang w:val="it-IT"/>
        </w:rPr>
        <w:t>-së</w:t>
      </w:r>
      <w:r w:rsidRPr="00B45C2B">
        <w:rPr>
          <w:lang w:val="it-IT"/>
        </w:rPr>
        <w:t xml:space="preserve">, në bazë të </w:t>
      </w:r>
      <w:r w:rsidRPr="00B45C2B" w:rsidDel="00656921">
        <w:rPr>
          <w:lang w:val="it-IT"/>
        </w:rPr>
        <w:t>ngarkesa</w:t>
      </w:r>
      <w:r w:rsidRPr="00B45C2B">
        <w:rPr>
          <w:lang w:val="it-IT"/>
        </w:rPr>
        <w:t>ve</w:t>
      </w:r>
      <w:r w:rsidRPr="00B45C2B" w:rsidDel="00656921">
        <w:rPr>
          <w:lang w:val="it-IT"/>
        </w:rPr>
        <w:t xml:space="preserve"> pik t</w:t>
      </w:r>
      <w:r w:rsidRPr="00B45C2B">
        <w:rPr>
          <w:lang w:val="it-IT"/>
        </w:rPr>
        <w:t>ë</w:t>
      </w:r>
      <w:r w:rsidRPr="00B45C2B" w:rsidDel="00656921">
        <w:rPr>
          <w:lang w:val="it-IT"/>
        </w:rPr>
        <w:t xml:space="preserve"> parashikuara nga KSh p</w:t>
      </w:r>
      <w:r w:rsidRPr="00B45C2B">
        <w:rPr>
          <w:lang w:val="it-IT"/>
        </w:rPr>
        <w:t>ë</w:t>
      </w:r>
      <w:r w:rsidRPr="00B45C2B" w:rsidDel="00656921">
        <w:rPr>
          <w:lang w:val="it-IT"/>
        </w:rPr>
        <w:t xml:space="preserve">r </w:t>
      </w:r>
      <w:r w:rsidRPr="00B45C2B">
        <w:rPr>
          <w:lang w:val="it-IT"/>
        </w:rPr>
        <w:t>ç</w:t>
      </w:r>
      <w:r w:rsidRPr="00B45C2B" w:rsidDel="00656921">
        <w:rPr>
          <w:lang w:val="it-IT"/>
        </w:rPr>
        <w:t>do zbarr</w:t>
      </w:r>
      <w:r w:rsidRPr="00B45C2B">
        <w:rPr>
          <w:lang w:val="it-IT"/>
        </w:rPr>
        <w:t>ë</w:t>
      </w:r>
      <w:r w:rsidRPr="00B45C2B" w:rsidDel="00656921">
        <w:rPr>
          <w:lang w:val="it-IT"/>
        </w:rPr>
        <w:t xml:space="preserve"> 110 kV</w:t>
      </w:r>
      <w:r>
        <w:rPr>
          <w:lang w:val="it-IT"/>
        </w:rPr>
        <w:t xml:space="preserve"> dhe koeficientëve të njëkoh</w:t>
      </w:r>
      <w:r w:rsidRPr="00B45C2B">
        <w:rPr>
          <w:lang w:val="it-IT"/>
        </w:rPr>
        <w:t>shmërisë të paraqitura prej tyre;</w:t>
      </w:r>
    </w:p>
    <w:p w:rsidR="000C39BA" w:rsidRPr="00B45C2B" w:rsidRDefault="000C39BA" w:rsidP="000C39BA">
      <w:pPr>
        <w:pStyle w:val="Paragrafi"/>
        <w:rPr>
          <w:lang w:val="it-IT"/>
        </w:rPr>
      </w:pPr>
      <w:r w:rsidRPr="00B45C2B">
        <w:rPr>
          <w:lang w:val="it-IT"/>
        </w:rPr>
        <w:t>- parashikimin</w:t>
      </w:r>
      <w:r w:rsidRPr="00B45C2B" w:rsidDel="00956627">
        <w:rPr>
          <w:lang w:val="it-IT"/>
        </w:rPr>
        <w:t xml:space="preserve"> </w:t>
      </w:r>
      <w:r>
        <w:rPr>
          <w:lang w:val="it-IT"/>
        </w:rPr>
        <w:t>e grafikë</w:t>
      </w:r>
      <w:r w:rsidRPr="00B45C2B">
        <w:rPr>
          <w:lang w:val="it-IT"/>
        </w:rPr>
        <w:t xml:space="preserve">ve të përafërt të ngarkesave të sistemit në bazë të </w:t>
      </w:r>
      <w:r>
        <w:rPr>
          <w:lang w:val="it-IT"/>
        </w:rPr>
        <w:t>grafikëve të përafë</w:t>
      </w:r>
      <w:r w:rsidRPr="00B45C2B">
        <w:rPr>
          <w:lang w:val="it-IT"/>
        </w:rPr>
        <w:t>rta të ngarkesave për çdo zbarrë 110 kV, për çdo muaj;</w:t>
      </w:r>
    </w:p>
    <w:p w:rsidR="000C39BA" w:rsidRPr="00B45C2B" w:rsidRDefault="000C39BA" w:rsidP="000C39BA">
      <w:pPr>
        <w:pStyle w:val="Paragrafi"/>
        <w:rPr>
          <w:lang w:val="it-IT"/>
        </w:rPr>
      </w:pPr>
      <w:r w:rsidRPr="00B45C2B">
        <w:rPr>
          <w:lang w:val="it-IT"/>
        </w:rPr>
        <w:t xml:space="preserve">- planifikimin e prodhimit të energjisë elektrike në tërë sistemin në bazë të informacioneve të </w:t>
      </w:r>
      <w:r w:rsidRPr="00B45C2B">
        <w:rPr>
          <w:lang w:val="it-IT"/>
        </w:rPr>
        <w:lastRenderedPageBreak/>
        <w:t>KPGj dhe PPE dhe prodhuesve të tjerë</w:t>
      </w:r>
      <w:r>
        <w:rPr>
          <w:lang w:val="it-IT"/>
        </w:rPr>
        <w:t>;</w:t>
      </w:r>
    </w:p>
    <w:p w:rsidR="000C39BA" w:rsidRPr="00B45C2B" w:rsidRDefault="000C39BA" w:rsidP="000C39BA">
      <w:pPr>
        <w:pStyle w:val="Paragrafi"/>
        <w:rPr>
          <w:lang w:val="it-IT"/>
        </w:rPr>
      </w:pPr>
      <w:r w:rsidRPr="00B45C2B">
        <w:rPr>
          <w:lang w:val="it-IT"/>
        </w:rPr>
        <w:t>- duke marrë në konsideratë rëndësinë e prodhimi</w:t>
      </w:r>
      <w:r>
        <w:rPr>
          <w:lang w:val="it-IT"/>
        </w:rPr>
        <w:t>t nga kaskada e l</w:t>
      </w:r>
      <w:r w:rsidRPr="00B45C2B">
        <w:rPr>
          <w:lang w:val="it-IT"/>
        </w:rPr>
        <w:t>umit Drin, OST bën verifikimin e informacionit</w:t>
      </w:r>
      <w:r>
        <w:rPr>
          <w:lang w:val="it-IT"/>
        </w:rPr>
        <w:t xml:space="preserve"> të KPGj për prodhimin nga kjo kaskadë</w:t>
      </w:r>
      <w:r w:rsidRPr="00B45C2B">
        <w:rPr>
          <w:lang w:val="it-IT"/>
        </w:rPr>
        <w:t xml:space="preserve">, duke </w:t>
      </w:r>
      <w:r w:rsidRPr="00B45C2B" w:rsidDel="00D2398A">
        <w:rPr>
          <w:lang w:val="it-IT"/>
        </w:rPr>
        <w:t xml:space="preserve">planifikuar dhe </w:t>
      </w:r>
      <w:r>
        <w:rPr>
          <w:lang w:val="it-IT"/>
        </w:rPr>
        <w:t>verifikuar njëkohë</w:t>
      </w:r>
      <w:r w:rsidRPr="00B45C2B">
        <w:rPr>
          <w:lang w:val="it-IT"/>
        </w:rPr>
        <w:t>sisht edhe nivelin në liqenin e Fierzës për çdo muaj të vitit dhe e konsulton atë vazhdimisht me</w:t>
      </w:r>
      <w:r w:rsidRPr="00B45C2B" w:rsidDel="00D2398A">
        <w:rPr>
          <w:lang w:val="it-IT"/>
        </w:rPr>
        <w:t xml:space="preserve"> </w:t>
      </w:r>
      <w:r w:rsidRPr="00B45C2B">
        <w:rPr>
          <w:lang w:val="it-IT"/>
        </w:rPr>
        <w:t>KGjP;</w:t>
      </w:r>
    </w:p>
    <w:p w:rsidR="000C39BA" w:rsidRPr="00B45C2B" w:rsidRDefault="000C39BA" w:rsidP="000C39BA">
      <w:pPr>
        <w:pStyle w:val="Paragrafi"/>
        <w:rPr>
          <w:lang w:val="it-IT"/>
        </w:rPr>
      </w:pPr>
      <w:r w:rsidRPr="00B45C2B">
        <w:rPr>
          <w:lang w:val="it-IT"/>
        </w:rPr>
        <w:t>- parashikimin dhe programet për importet dhe eksportet e energjisë elektrike në bazë të informacioneve të pjesëmarrësve në treg;</w:t>
      </w:r>
    </w:p>
    <w:p w:rsidR="000C39BA" w:rsidRPr="00B45C2B" w:rsidRDefault="000C39BA" w:rsidP="000C39BA">
      <w:pPr>
        <w:pStyle w:val="Paragrafi"/>
        <w:rPr>
          <w:lang w:val="it-IT"/>
        </w:rPr>
      </w:pPr>
      <w:r w:rsidRPr="00B45C2B">
        <w:rPr>
          <w:lang w:val="it-IT"/>
        </w:rPr>
        <w:t>- parashikimin e ko</w:t>
      </w:r>
      <w:r>
        <w:rPr>
          <w:lang w:val="it-IT"/>
        </w:rPr>
        <w:t>nsumit për nevojat vetjake të nën</w:t>
      </w:r>
      <w:r w:rsidRPr="00B45C2B">
        <w:rPr>
          <w:lang w:val="it-IT"/>
        </w:rPr>
        <w:t>stacioneve</w:t>
      </w:r>
      <w:r>
        <w:rPr>
          <w:lang w:val="it-IT"/>
        </w:rPr>
        <w:t>,</w:t>
      </w:r>
      <w:r w:rsidRPr="00B45C2B">
        <w:rPr>
          <w:lang w:val="it-IT"/>
        </w:rPr>
        <w:t xml:space="preserve"> si dhe humbjet </w:t>
      </w:r>
      <w:r>
        <w:rPr>
          <w:lang w:val="it-IT"/>
        </w:rPr>
        <w:t xml:space="preserve">e </w:t>
      </w:r>
      <w:r w:rsidRPr="00B45C2B">
        <w:rPr>
          <w:lang w:val="it-IT"/>
        </w:rPr>
        <w:t>energjisë elektrike në tërë rrjetin transmetues që operon;</w:t>
      </w:r>
      <w:r w:rsidRPr="00B45C2B" w:rsidDel="00D2398A">
        <w:rPr>
          <w:lang w:val="it-IT"/>
        </w:rPr>
        <w:t xml:space="preserve">  </w:t>
      </w:r>
    </w:p>
    <w:p w:rsidR="000C39BA" w:rsidRPr="00B45C2B" w:rsidRDefault="000C39BA" w:rsidP="000C39BA">
      <w:pPr>
        <w:pStyle w:val="Paragrafi"/>
        <w:rPr>
          <w:lang w:val="it-IT"/>
        </w:rPr>
      </w:pPr>
      <w:r w:rsidRPr="00B45C2B">
        <w:rPr>
          <w:lang w:val="it-IT"/>
        </w:rPr>
        <w:t xml:space="preserve">- parashikimin dhe </w:t>
      </w:r>
      <w:r w:rsidRPr="00B45C2B" w:rsidDel="00574649">
        <w:rPr>
          <w:lang w:val="it-IT"/>
        </w:rPr>
        <w:t xml:space="preserve">analizat e </w:t>
      </w:r>
      <w:r>
        <w:rPr>
          <w:lang w:val="it-IT"/>
        </w:rPr>
        <w:t>shërbimeve n</w:t>
      </w:r>
      <w:r w:rsidRPr="00B45C2B">
        <w:rPr>
          <w:lang w:val="it-IT"/>
        </w:rPr>
        <w:t>dihmëse të kërkuara për</w:t>
      </w:r>
      <w:r w:rsidRPr="00B45C2B" w:rsidDel="00574649">
        <w:rPr>
          <w:lang w:val="it-IT"/>
        </w:rPr>
        <w:t>gjat</w:t>
      </w:r>
      <w:r>
        <w:rPr>
          <w:lang w:val="it-IT"/>
        </w:rPr>
        <w:t>ë vitit në a</w:t>
      </w:r>
      <w:r w:rsidRPr="00B45C2B">
        <w:rPr>
          <w:lang w:val="it-IT"/>
        </w:rPr>
        <w:t>vancë lidhur më kërkesën që prodhuesit të ofrojnë rezervat e duhura për rregullimin primar, s</w:t>
      </w:r>
      <w:r>
        <w:rPr>
          <w:lang w:val="it-IT"/>
        </w:rPr>
        <w:t>ekondar dhe terciar të fuqisë ak</w:t>
      </w:r>
      <w:r w:rsidRPr="00B45C2B">
        <w:rPr>
          <w:lang w:val="it-IT"/>
        </w:rPr>
        <w:t>tive dhe frekuencës;</w:t>
      </w:r>
    </w:p>
    <w:p w:rsidR="000C39BA" w:rsidRPr="00B45C2B" w:rsidRDefault="000C39BA" w:rsidP="000C39BA">
      <w:pPr>
        <w:pStyle w:val="Paragrafi"/>
        <w:rPr>
          <w:lang w:val="it-IT"/>
        </w:rPr>
      </w:pPr>
      <w:r w:rsidRPr="00B45C2B">
        <w:rPr>
          <w:lang w:val="it-IT"/>
        </w:rPr>
        <w:t>- parashikimin e energjisë r</w:t>
      </w:r>
      <w:r>
        <w:rPr>
          <w:lang w:val="it-IT"/>
        </w:rPr>
        <w:t>eaktive për të pas</w:t>
      </w:r>
      <w:r w:rsidRPr="00B45C2B">
        <w:rPr>
          <w:lang w:val="it-IT"/>
        </w:rPr>
        <w:t>ur gjatë gjithë vitit një profil të niveleve të tensionit brenda n</w:t>
      </w:r>
      <w:r>
        <w:rPr>
          <w:lang w:val="it-IT"/>
        </w:rPr>
        <w:t>ormave të lejuara në të gjithë sistemin t</w:t>
      </w:r>
      <w:r w:rsidRPr="00B45C2B">
        <w:rPr>
          <w:lang w:val="it-IT"/>
        </w:rPr>
        <w:t>ransmetues;</w:t>
      </w:r>
    </w:p>
    <w:p w:rsidR="000C39BA" w:rsidRPr="00B45C2B" w:rsidRDefault="000C39BA" w:rsidP="000C39BA">
      <w:pPr>
        <w:pStyle w:val="Paragrafi"/>
        <w:rPr>
          <w:lang w:val="it-IT"/>
        </w:rPr>
      </w:pPr>
      <w:r w:rsidRPr="00B45C2B">
        <w:rPr>
          <w:lang w:val="it-IT"/>
        </w:rPr>
        <w:t>- parashik</w:t>
      </w:r>
      <w:r>
        <w:rPr>
          <w:lang w:val="it-IT"/>
        </w:rPr>
        <w:t>imin e nevojave për energji bal</w:t>
      </w:r>
      <w:r w:rsidRPr="00B45C2B">
        <w:rPr>
          <w:lang w:val="it-IT"/>
        </w:rPr>
        <w:t xml:space="preserve">ancuese </w:t>
      </w:r>
      <w:r>
        <w:rPr>
          <w:lang w:val="it-IT"/>
        </w:rPr>
        <w:t>për të mbuluar devijimet e mund</w:t>
      </w:r>
      <w:r w:rsidRPr="00B45C2B">
        <w:rPr>
          <w:lang w:val="it-IT"/>
        </w:rPr>
        <w:t>shme gjatë çdo mua</w:t>
      </w:r>
      <w:r>
        <w:rPr>
          <w:lang w:val="it-IT"/>
        </w:rPr>
        <w:t>ji dhe viti</w:t>
      </w:r>
      <w:r w:rsidRPr="00B45C2B">
        <w:rPr>
          <w:lang w:val="it-IT"/>
        </w:rPr>
        <w:t>;</w:t>
      </w:r>
    </w:p>
    <w:p w:rsidR="000C39BA" w:rsidRPr="00B45C2B" w:rsidRDefault="000C39BA" w:rsidP="000C39BA">
      <w:pPr>
        <w:pStyle w:val="Paragrafi"/>
        <w:rPr>
          <w:lang w:val="it-IT"/>
        </w:rPr>
      </w:pPr>
      <w:r>
        <w:rPr>
          <w:lang w:val="it-IT"/>
        </w:rPr>
        <w:t>- projekt</w:t>
      </w:r>
      <w:r w:rsidRPr="00B45C2B" w:rsidDel="00574649">
        <w:rPr>
          <w:lang w:val="it-IT"/>
        </w:rPr>
        <w:t>planin p</w:t>
      </w:r>
      <w:r w:rsidRPr="00B45C2B">
        <w:rPr>
          <w:lang w:val="it-IT"/>
        </w:rPr>
        <w:t>ë</w:t>
      </w:r>
      <w:r>
        <w:rPr>
          <w:lang w:val="it-IT"/>
        </w:rPr>
        <w:t>r marrjen e s</w:t>
      </w:r>
      <w:r w:rsidRPr="00B45C2B" w:rsidDel="00574649">
        <w:rPr>
          <w:lang w:val="it-IT"/>
        </w:rPr>
        <w:t>h</w:t>
      </w:r>
      <w:r w:rsidRPr="00B45C2B">
        <w:rPr>
          <w:lang w:val="it-IT"/>
        </w:rPr>
        <w:t>ë</w:t>
      </w:r>
      <w:r>
        <w:rPr>
          <w:lang w:val="it-IT"/>
        </w:rPr>
        <w:t>rbimeve n</w:t>
      </w:r>
      <w:r w:rsidRPr="00B45C2B" w:rsidDel="00574649">
        <w:rPr>
          <w:lang w:val="it-IT"/>
        </w:rPr>
        <w:t>dihm</w:t>
      </w:r>
      <w:r w:rsidRPr="00B45C2B">
        <w:rPr>
          <w:lang w:val="it-IT"/>
        </w:rPr>
        <w:t>ë</w:t>
      </w:r>
      <w:r w:rsidRPr="00B45C2B" w:rsidDel="00574649">
        <w:rPr>
          <w:lang w:val="it-IT"/>
        </w:rPr>
        <w:t>se gjat</w:t>
      </w:r>
      <w:r w:rsidRPr="00B45C2B">
        <w:rPr>
          <w:lang w:val="it-IT"/>
        </w:rPr>
        <w:t>ë</w:t>
      </w:r>
      <w:r>
        <w:rPr>
          <w:lang w:val="it-IT"/>
        </w:rPr>
        <w:t xml:space="preserve"> v</w:t>
      </w:r>
      <w:r w:rsidRPr="00B45C2B" w:rsidDel="00574649">
        <w:rPr>
          <w:lang w:val="it-IT"/>
        </w:rPr>
        <w:t>itit n</w:t>
      </w:r>
      <w:r w:rsidRPr="00B45C2B">
        <w:rPr>
          <w:lang w:val="it-IT"/>
        </w:rPr>
        <w:t>ë</w:t>
      </w:r>
      <w:r>
        <w:rPr>
          <w:lang w:val="it-IT"/>
        </w:rPr>
        <w:t xml:space="preserve"> avancë;</w:t>
      </w:r>
    </w:p>
    <w:p w:rsidR="000C39BA" w:rsidRPr="00B45C2B" w:rsidRDefault="000C39BA" w:rsidP="000C39BA">
      <w:pPr>
        <w:pStyle w:val="Paragrafi"/>
        <w:rPr>
          <w:lang w:val="it-IT"/>
        </w:rPr>
      </w:pPr>
      <w:r>
        <w:rPr>
          <w:lang w:val="it-IT"/>
        </w:rPr>
        <w:t xml:space="preserve">- </w:t>
      </w:r>
      <w:r w:rsidRPr="00B45C2B">
        <w:rPr>
          <w:lang w:val="it-IT"/>
        </w:rPr>
        <w:t>vlerësimin e operimeve në terma të sigurisë dhe</w:t>
      </w:r>
      <w:r>
        <w:rPr>
          <w:lang w:val="it-IT"/>
        </w:rPr>
        <w:t xml:space="preserve"> të qëndrueshmërisë së Sistemit E</w:t>
      </w:r>
      <w:r w:rsidRPr="00B45C2B">
        <w:rPr>
          <w:lang w:val="it-IT"/>
        </w:rPr>
        <w:t>lektroenergjetik;</w:t>
      </w:r>
    </w:p>
    <w:p w:rsidR="000C39BA" w:rsidRPr="00B45C2B" w:rsidRDefault="000C39BA" w:rsidP="000C39BA">
      <w:pPr>
        <w:pStyle w:val="Paragrafi"/>
        <w:rPr>
          <w:lang w:val="it-IT"/>
        </w:rPr>
      </w:pPr>
      <w:r w:rsidRPr="00B45C2B">
        <w:rPr>
          <w:lang w:val="it-IT"/>
        </w:rPr>
        <w:t>- vlerësimin e masave parap</w:t>
      </w:r>
      <w:r>
        <w:rPr>
          <w:lang w:val="it-IT"/>
        </w:rPr>
        <w:t>rake që do të duhet të ndërmarrë</w:t>
      </w:r>
      <w:r w:rsidRPr="00B45C2B">
        <w:rPr>
          <w:lang w:val="it-IT"/>
        </w:rPr>
        <w:t xml:space="preserve"> gjatë tërë vitit për respektimin e </w:t>
      </w:r>
      <w:r w:rsidRPr="00B45C2B" w:rsidDel="00B57AFA">
        <w:rPr>
          <w:lang w:val="it-IT"/>
        </w:rPr>
        <w:t>p</w:t>
      </w:r>
      <w:r w:rsidRPr="00B45C2B">
        <w:rPr>
          <w:lang w:val="it-IT"/>
        </w:rPr>
        <w:t>ë</w:t>
      </w:r>
      <w:r w:rsidRPr="00B45C2B" w:rsidDel="00B57AFA">
        <w:rPr>
          <w:lang w:val="it-IT"/>
        </w:rPr>
        <w:t>r arritjen e niveleve t</w:t>
      </w:r>
      <w:r w:rsidRPr="00B45C2B">
        <w:rPr>
          <w:lang w:val="it-IT"/>
        </w:rPr>
        <w:t>ë</w:t>
      </w:r>
      <w:r w:rsidRPr="00B45C2B" w:rsidDel="00B57AFA">
        <w:rPr>
          <w:lang w:val="it-IT"/>
        </w:rPr>
        <w:t xml:space="preserve"> mjaftueshme t</w:t>
      </w:r>
      <w:r w:rsidRPr="00B45C2B">
        <w:rPr>
          <w:lang w:val="it-IT"/>
        </w:rPr>
        <w:t>ë</w:t>
      </w:r>
      <w:r w:rsidRPr="00B45C2B" w:rsidDel="00B57AFA">
        <w:rPr>
          <w:lang w:val="it-IT"/>
        </w:rPr>
        <w:t xml:space="preserve"> q</w:t>
      </w:r>
      <w:r w:rsidRPr="00B45C2B">
        <w:rPr>
          <w:lang w:val="it-IT"/>
        </w:rPr>
        <w:t>ë</w:t>
      </w:r>
      <w:r w:rsidRPr="00B45C2B" w:rsidDel="00B57AFA">
        <w:rPr>
          <w:lang w:val="it-IT"/>
        </w:rPr>
        <w:t>ndrueshm</w:t>
      </w:r>
      <w:r w:rsidRPr="00B45C2B">
        <w:rPr>
          <w:lang w:val="it-IT"/>
        </w:rPr>
        <w:t>ë</w:t>
      </w:r>
      <w:r w:rsidRPr="00B45C2B" w:rsidDel="00B57AFA">
        <w:rPr>
          <w:lang w:val="it-IT"/>
        </w:rPr>
        <w:t>ris</w:t>
      </w:r>
      <w:r w:rsidRPr="00B45C2B">
        <w:rPr>
          <w:lang w:val="it-IT"/>
        </w:rPr>
        <w:t>ë</w:t>
      </w:r>
      <w:r w:rsidRPr="00B45C2B" w:rsidDel="00B57AFA">
        <w:rPr>
          <w:lang w:val="it-IT"/>
        </w:rPr>
        <w:t xml:space="preserve"> dhe</w:t>
      </w:r>
      <w:r>
        <w:rPr>
          <w:lang w:val="it-IT"/>
        </w:rPr>
        <w:t xml:space="preserve"> të</w:t>
      </w:r>
      <w:r w:rsidRPr="00B45C2B" w:rsidDel="00B57AFA">
        <w:rPr>
          <w:lang w:val="it-IT"/>
        </w:rPr>
        <w:t xml:space="preserve"> siguris</w:t>
      </w:r>
      <w:r w:rsidRPr="00B45C2B">
        <w:rPr>
          <w:lang w:val="it-IT"/>
        </w:rPr>
        <w:t>ë</w:t>
      </w:r>
      <w:r w:rsidRPr="00B45C2B" w:rsidDel="00B57AFA">
        <w:rPr>
          <w:lang w:val="it-IT"/>
        </w:rPr>
        <w:t xml:space="preserve"> p</w:t>
      </w:r>
      <w:r w:rsidRPr="00B45C2B">
        <w:rPr>
          <w:lang w:val="it-IT"/>
        </w:rPr>
        <w:t>ë</w:t>
      </w:r>
      <w:r>
        <w:rPr>
          <w:lang w:val="it-IT"/>
        </w:rPr>
        <w:t>r sistemin s</w:t>
      </w:r>
      <w:r w:rsidRPr="00B45C2B" w:rsidDel="00B57AFA">
        <w:rPr>
          <w:lang w:val="it-IT"/>
        </w:rPr>
        <w:t>hqiptar t</w:t>
      </w:r>
      <w:r w:rsidRPr="00B45C2B">
        <w:rPr>
          <w:lang w:val="it-IT"/>
        </w:rPr>
        <w:t>ë</w:t>
      </w:r>
      <w:r>
        <w:rPr>
          <w:lang w:val="it-IT"/>
        </w:rPr>
        <w:t xml:space="preserve"> e</w:t>
      </w:r>
      <w:r w:rsidRPr="00B45C2B" w:rsidDel="00B57AFA">
        <w:rPr>
          <w:lang w:val="it-IT"/>
        </w:rPr>
        <w:t>nergjis</w:t>
      </w:r>
      <w:r w:rsidRPr="00B45C2B">
        <w:rPr>
          <w:lang w:val="it-IT"/>
        </w:rPr>
        <w:t>ë</w:t>
      </w:r>
      <w:r w:rsidRPr="00B45C2B" w:rsidDel="00B57AFA">
        <w:rPr>
          <w:lang w:val="it-IT"/>
        </w:rPr>
        <w:t xml:space="preserve"> sipas </w:t>
      </w:r>
      <w:r>
        <w:rPr>
          <w:lang w:val="it-IT"/>
        </w:rPr>
        <w:t>u</w:t>
      </w:r>
      <w:r w:rsidRPr="00B45C2B">
        <w:rPr>
          <w:lang w:val="it-IT"/>
        </w:rPr>
        <w:t>dhëzuesit të UCTE-së;</w:t>
      </w:r>
    </w:p>
    <w:p w:rsidR="000C39BA" w:rsidRDefault="000C39BA" w:rsidP="000C39BA">
      <w:pPr>
        <w:pStyle w:val="Paragrafi"/>
        <w:rPr>
          <w:lang w:val="it-IT"/>
        </w:rPr>
      </w:pPr>
      <w:r w:rsidRPr="00B45C2B">
        <w:rPr>
          <w:lang w:val="it-IT"/>
        </w:rPr>
        <w:t>- vlerësimin dhe parashikimin (ex-ante) të pj</w:t>
      </w:r>
      <w:r>
        <w:rPr>
          <w:lang w:val="it-IT"/>
        </w:rPr>
        <w:t>esëmarrjes në kompensimin e trans</w:t>
      </w:r>
      <w:r w:rsidRPr="00B45C2B">
        <w:rPr>
          <w:lang w:val="it-IT"/>
        </w:rPr>
        <w:t>itimeve midis TSO (inter TSO compesation mechanizem) të rajonit</w:t>
      </w:r>
      <w:r>
        <w:rPr>
          <w:lang w:val="it-IT"/>
        </w:rPr>
        <w:t>,</w:t>
      </w:r>
      <w:r w:rsidRPr="00B45C2B">
        <w:rPr>
          <w:lang w:val="it-IT"/>
        </w:rPr>
        <w:t xml:space="preserve"> si dhe parashikon </w:t>
      </w:r>
      <w:r>
        <w:rPr>
          <w:lang w:val="it-IT"/>
        </w:rPr>
        <w:t>fondin e duhur për të mbuluar kë</w:t>
      </w:r>
      <w:r w:rsidRPr="00B45C2B">
        <w:rPr>
          <w:lang w:val="it-IT"/>
        </w:rPr>
        <w:t>të shërbim (fondi CBT);</w:t>
      </w:r>
    </w:p>
    <w:p w:rsidR="000C39BA" w:rsidRPr="00B45C2B" w:rsidRDefault="000C39BA" w:rsidP="000C39BA">
      <w:pPr>
        <w:pStyle w:val="Paragrafi"/>
        <w:rPr>
          <w:lang w:val="it-IT"/>
        </w:rPr>
      </w:pPr>
      <w:r w:rsidRPr="00B45C2B">
        <w:rPr>
          <w:lang w:val="it-IT"/>
        </w:rPr>
        <w:t>- vlerësimin dhe parashikimin pë</w:t>
      </w:r>
      <w:r>
        <w:rPr>
          <w:lang w:val="it-IT"/>
        </w:rPr>
        <w:t>r linjat e interkoneksionit të kapacitetit transmetues n</w:t>
      </w:r>
      <w:r w:rsidRPr="00B45C2B">
        <w:rPr>
          <w:lang w:val="it-IT"/>
        </w:rPr>
        <w:t>eto (Net Transfer</w:t>
      </w:r>
      <w:r>
        <w:rPr>
          <w:lang w:val="it-IT"/>
        </w:rPr>
        <w:t xml:space="preserve"> Capacity), të kapacitetit t</w:t>
      </w:r>
      <w:r w:rsidRPr="00B45C2B">
        <w:rPr>
          <w:lang w:val="it-IT"/>
        </w:rPr>
        <w:t>rans</w:t>
      </w:r>
      <w:r>
        <w:rPr>
          <w:lang w:val="it-IT"/>
        </w:rPr>
        <w:t>metues të d</w:t>
      </w:r>
      <w:r w:rsidRPr="00B45C2B">
        <w:rPr>
          <w:lang w:val="it-IT"/>
        </w:rPr>
        <w:t>isponueshëm (Available Tranfer Capacity)</w:t>
      </w:r>
      <w:r>
        <w:rPr>
          <w:lang w:val="it-IT"/>
        </w:rPr>
        <w:t>, si dhe mundësitë e kapacitetit transmetues të a</w:t>
      </w:r>
      <w:r w:rsidRPr="00B45C2B">
        <w:rPr>
          <w:lang w:val="it-IT"/>
        </w:rPr>
        <w:t>lokuar (Alocated Transfer Capacity) sipas një vlerësimi paraprak për çdo pjesëmarrës në treg.</w:t>
      </w:r>
    </w:p>
    <w:p w:rsidR="000C39BA" w:rsidRPr="00B45C2B" w:rsidRDefault="000C39BA" w:rsidP="000C39BA">
      <w:pPr>
        <w:pStyle w:val="Paragrafi"/>
        <w:rPr>
          <w:lang w:val="it-IT"/>
        </w:rPr>
      </w:pPr>
      <w:r w:rsidRPr="00B45C2B">
        <w:rPr>
          <w:lang w:val="it-IT"/>
        </w:rPr>
        <w:t>2. OST-ja ka përgjegjësinë për planifikimin dhe realizimin e programit të planifik</w:t>
      </w:r>
      <w:r>
        <w:rPr>
          <w:lang w:val="it-IT"/>
        </w:rPr>
        <w:t>uar deri në nivelin e sistemit të t</w:t>
      </w:r>
      <w:r w:rsidRPr="00B45C2B">
        <w:rPr>
          <w:lang w:val="it-IT"/>
        </w:rPr>
        <w:t>ransmetimit. OST-ja do të jetë përgjegjëse edhe në planifikimin dhe rea</w:t>
      </w:r>
      <w:r>
        <w:rPr>
          <w:lang w:val="it-IT"/>
        </w:rPr>
        <w:t>lizimin e shërbimeve të mëposht</w:t>
      </w:r>
      <w:r w:rsidRPr="00B45C2B">
        <w:rPr>
          <w:lang w:val="it-IT"/>
        </w:rPr>
        <w:t>me:</w:t>
      </w:r>
    </w:p>
    <w:p w:rsidR="000C39BA" w:rsidRPr="00B45C2B" w:rsidRDefault="000C39BA" w:rsidP="000C39BA">
      <w:pPr>
        <w:pStyle w:val="Paragrafi"/>
        <w:rPr>
          <w:lang w:val="it-IT"/>
        </w:rPr>
      </w:pPr>
      <w:r>
        <w:rPr>
          <w:lang w:val="it-IT"/>
        </w:rPr>
        <w:t>a) Shërbimet n</w:t>
      </w:r>
      <w:r w:rsidRPr="00B45C2B">
        <w:rPr>
          <w:lang w:val="it-IT"/>
        </w:rPr>
        <w:t>dihmëse</w:t>
      </w:r>
    </w:p>
    <w:p w:rsidR="000C39BA" w:rsidRPr="00B45C2B" w:rsidRDefault="000C39BA" w:rsidP="000C39BA">
      <w:pPr>
        <w:pStyle w:val="Paragrafi"/>
        <w:rPr>
          <w:lang w:val="it-IT"/>
        </w:rPr>
      </w:pPr>
      <w:r>
        <w:rPr>
          <w:lang w:val="it-IT"/>
        </w:rPr>
        <w:t>Bazuar në informacionin nga studimi v</w:t>
      </w:r>
      <w:r w:rsidRPr="00B45C2B">
        <w:rPr>
          <w:lang w:val="it-IT"/>
        </w:rPr>
        <w:t>jetor, OST-ja do të përgatisë një parashikim të nevojav</w:t>
      </w:r>
      <w:r>
        <w:rPr>
          <w:lang w:val="it-IT"/>
        </w:rPr>
        <w:t>e të shërbimeve ndihmëse vjetore për vitin në avancë dhe jo më vonë se 1 dhjetori i vitit ak</w:t>
      </w:r>
      <w:r w:rsidRPr="00B45C2B">
        <w:rPr>
          <w:lang w:val="it-IT"/>
        </w:rPr>
        <w:t>tual për</w:t>
      </w:r>
      <w:r w:rsidRPr="00B45C2B" w:rsidDel="001E5C55">
        <w:rPr>
          <w:lang w:val="it-IT"/>
        </w:rPr>
        <w:t>para</w:t>
      </w:r>
      <w:r>
        <w:rPr>
          <w:lang w:val="it-IT"/>
        </w:rPr>
        <w:t xml:space="preserve"> v</w:t>
      </w:r>
      <w:r w:rsidRPr="00B45C2B">
        <w:rPr>
          <w:lang w:val="it-IT"/>
        </w:rPr>
        <w:t>iti</w:t>
      </w:r>
      <w:r w:rsidRPr="00B45C2B" w:rsidDel="001E5C55">
        <w:rPr>
          <w:lang w:val="it-IT"/>
        </w:rPr>
        <w:t>t</w:t>
      </w:r>
      <w:r>
        <w:rPr>
          <w:lang w:val="it-IT"/>
        </w:rPr>
        <w:t xml:space="preserve"> në avancë</w:t>
      </w:r>
      <w:r w:rsidRPr="00B45C2B" w:rsidDel="001E5C55">
        <w:rPr>
          <w:lang w:val="it-IT"/>
        </w:rPr>
        <w:t xml:space="preserve"> m</w:t>
      </w:r>
      <w:r>
        <w:rPr>
          <w:lang w:val="it-IT"/>
        </w:rPr>
        <w:t>e</w:t>
      </w:r>
      <w:r w:rsidRPr="00B45C2B" w:rsidDel="001E5C55">
        <w:rPr>
          <w:lang w:val="it-IT"/>
        </w:rPr>
        <w:t xml:space="preserve"> t</w:t>
      </w:r>
      <w:r w:rsidRPr="00B45C2B">
        <w:rPr>
          <w:lang w:val="it-IT"/>
        </w:rPr>
        <w:t>ë</w:t>
      </w:r>
      <w:r w:rsidRPr="00B45C2B" w:rsidDel="001E5C55">
        <w:rPr>
          <w:lang w:val="it-IT"/>
        </w:rPr>
        <w:t xml:space="preserve"> cilin lidhet</w:t>
      </w:r>
      <w:r>
        <w:rPr>
          <w:lang w:val="it-IT"/>
        </w:rPr>
        <w:t>, do t’u</w:t>
      </w:r>
      <w:r w:rsidRPr="00B45C2B">
        <w:rPr>
          <w:lang w:val="it-IT"/>
        </w:rPr>
        <w:t>a paraqesë</w:t>
      </w:r>
      <w:r w:rsidRPr="00B45C2B" w:rsidDel="001E5C55">
        <w:rPr>
          <w:lang w:val="it-IT"/>
        </w:rPr>
        <w:t xml:space="preserve"> </w:t>
      </w:r>
      <w:r w:rsidRPr="00B45C2B">
        <w:rPr>
          <w:lang w:val="it-IT"/>
        </w:rPr>
        <w:t>kët</w:t>
      </w:r>
      <w:r w:rsidRPr="00B45C2B" w:rsidDel="002D31D7">
        <w:rPr>
          <w:lang w:val="it-IT"/>
        </w:rPr>
        <w:t>o</w:t>
      </w:r>
      <w:r w:rsidRPr="00B45C2B">
        <w:rPr>
          <w:lang w:val="it-IT"/>
        </w:rPr>
        <w:t xml:space="preserve"> parashikim</w:t>
      </w:r>
      <w:r w:rsidRPr="00B45C2B" w:rsidDel="002D31D7">
        <w:rPr>
          <w:lang w:val="it-IT"/>
        </w:rPr>
        <w:t>e</w:t>
      </w:r>
      <w:r w:rsidRPr="00B45C2B">
        <w:rPr>
          <w:lang w:val="it-IT"/>
        </w:rPr>
        <w:t xml:space="preserve"> ERE-s, KPGj</w:t>
      </w:r>
      <w:r>
        <w:rPr>
          <w:lang w:val="it-IT"/>
        </w:rPr>
        <w:t>-s</w:t>
      </w:r>
      <w:r w:rsidRPr="00746E42">
        <w:t>ë,</w:t>
      </w:r>
      <w:r w:rsidRPr="00B45C2B">
        <w:rPr>
          <w:lang w:val="it-IT"/>
        </w:rPr>
        <w:t xml:space="preserve"> </w:t>
      </w:r>
      <w:r>
        <w:rPr>
          <w:lang w:val="it-IT"/>
        </w:rPr>
        <w:t>PGC-së dhe p</w:t>
      </w:r>
      <w:r w:rsidRPr="00B45C2B">
        <w:rPr>
          <w:lang w:val="it-IT"/>
        </w:rPr>
        <w:t>jes</w:t>
      </w:r>
      <w:r>
        <w:rPr>
          <w:lang w:val="it-IT"/>
        </w:rPr>
        <w:t>ëmarrësve të tjerë të t</w:t>
      </w:r>
      <w:r w:rsidRPr="00B45C2B">
        <w:rPr>
          <w:lang w:val="it-IT"/>
        </w:rPr>
        <w:t>regut.</w:t>
      </w:r>
    </w:p>
    <w:p w:rsidR="000C39BA" w:rsidRPr="00B45C2B" w:rsidRDefault="000C39BA" w:rsidP="000C39BA">
      <w:pPr>
        <w:pStyle w:val="Paragrafi"/>
        <w:rPr>
          <w:lang w:val="it-IT"/>
        </w:rPr>
      </w:pPr>
      <w:r>
        <w:rPr>
          <w:lang w:val="it-IT"/>
        </w:rPr>
        <w:t>KPGj-ja do t’ia shesë kë</w:t>
      </w:r>
      <w:r w:rsidRPr="00B45C2B">
        <w:rPr>
          <w:lang w:val="it-IT"/>
        </w:rPr>
        <w:t>të shërbim OST-së në bazë të një marrëveshje</w:t>
      </w:r>
      <w:r>
        <w:rPr>
          <w:lang w:val="it-IT"/>
        </w:rPr>
        <w:t>je</w:t>
      </w:r>
      <w:r w:rsidRPr="00B45C2B">
        <w:rPr>
          <w:lang w:val="it-IT"/>
        </w:rPr>
        <w:t xml:space="preserve"> vje</w:t>
      </w:r>
      <w:r>
        <w:rPr>
          <w:lang w:val="it-IT"/>
        </w:rPr>
        <w:t>tore për blerjen nga OST-ja të shërbimeve ndihmëse (Marrëveshja e shërbimeve ndihmëse v</w:t>
      </w:r>
      <w:r w:rsidRPr="00B45C2B">
        <w:rPr>
          <w:lang w:val="it-IT"/>
        </w:rPr>
        <w:t xml:space="preserve">jetore “MSNV”) nga njësitë </w:t>
      </w:r>
      <w:r>
        <w:rPr>
          <w:lang w:val="it-IT"/>
        </w:rPr>
        <w:t>ekzistuese hidroenergje</w:t>
      </w:r>
      <w:r w:rsidRPr="00B45C2B">
        <w:rPr>
          <w:lang w:val="it-IT"/>
        </w:rPr>
        <w:t>t</w:t>
      </w:r>
      <w:r>
        <w:rPr>
          <w:lang w:val="it-IT"/>
        </w:rPr>
        <w:t>i</w:t>
      </w:r>
      <w:r w:rsidRPr="00B45C2B">
        <w:rPr>
          <w:lang w:val="it-IT"/>
        </w:rPr>
        <w:t>ke teknikisht të afta për t’i sigurar këto shërbime dhe me çmime që nuk kalojnë çmimet maksimale të rre</w:t>
      </w:r>
      <w:r>
        <w:rPr>
          <w:lang w:val="it-IT"/>
        </w:rPr>
        <w:t>gulluara të vendosura nga ERE</w:t>
      </w:r>
      <w:r w:rsidRPr="00B45C2B">
        <w:rPr>
          <w:lang w:val="it-IT"/>
        </w:rPr>
        <w:t xml:space="preserve"> për këto shërbime.</w:t>
      </w:r>
    </w:p>
    <w:p w:rsidR="000C39BA" w:rsidRDefault="000C39BA" w:rsidP="000C39BA">
      <w:pPr>
        <w:pStyle w:val="Paragrafi"/>
        <w:rPr>
          <w:lang w:val="it-IT"/>
        </w:rPr>
      </w:pPr>
      <w:r w:rsidRPr="00B45C2B">
        <w:rPr>
          <w:lang w:val="it-IT"/>
        </w:rPr>
        <w:t>OST-</w:t>
      </w:r>
      <w:r>
        <w:rPr>
          <w:lang w:val="it-IT"/>
        </w:rPr>
        <w:t>ja mund t’u kërkojë gjithashtu p</w:t>
      </w:r>
      <w:r w:rsidRPr="00B45C2B">
        <w:rPr>
          <w:lang w:val="it-IT"/>
        </w:rPr>
        <w:t>jes</w:t>
      </w:r>
      <w:r>
        <w:rPr>
          <w:lang w:val="it-IT"/>
        </w:rPr>
        <w:t>ëmarrësve të tjerë të t</w:t>
      </w:r>
      <w:r w:rsidRPr="00B45C2B">
        <w:rPr>
          <w:lang w:val="it-IT"/>
        </w:rPr>
        <w:t>regut që prodhojnë ose furnizojnë energji elek</w:t>
      </w:r>
      <w:r>
        <w:rPr>
          <w:lang w:val="it-IT"/>
        </w:rPr>
        <w:t>trike në tregun shqiptar (PPE, furnizuesit e kualifikuar, furnizuesit e j</w:t>
      </w:r>
      <w:r w:rsidRPr="00B45C2B">
        <w:rPr>
          <w:lang w:val="it-IT"/>
        </w:rPr>
        <w:t>ashtëm) dhe që sigur</w:t>
      </w:r>
      <w:r>
        <w:rPr>
          <w:lang w:val="it-IT"/>
        </w:rPr>
        <w:t>ojnë një pjesë të arsyeshme të shërbimeve n</w:t>
      </w:r>
      <w:r w:rsidRPr="00B45C2B">
        <w:rPr>
          <w:lang w:val="it-IT"/>
        </w:rPr>
        <w:t>dihmëse.</w:t>
      </w:r>
    </w:p>
    <w:p w:rsidR="000C39BA" w:rsidRPr="00B45C2B" w:rsidRDefault="000C39BA" w:rsidP="000C39BA">
      <w:pPr>
        <w:pStyle w:val="Paragrafi"/>
        <w:rPr>
          <w:lang w:val="it-IT"/>
        </w:rPr>
      </w:pPr>
      <w:r>
        <w:rPr>
          <w:lang w:val="it-IT"/>
        </w:rPr>
        <w:t>b) Energjia b</w:t>
      </w:r>
      <w:r w:rsidRPr="00B45C2B">
        <w:rPr>
          <w:lang w:val="it-IT"/>
        </w:rPr>
        <w:t>alancuese</w:t>
      </w:r>
    </w:p>
    <w:p w:rsidR="000C39BA" w:rsidRPr="00B45C2B" w:rsidRDefault="000C39BA" w:rsidP="000C39BA">
      <w:pPr>
        <w:pStyle w:val="Paragrafi"/>
        <w:rPr>
          <w:lang w:val="it-IT"/>
        </w:rPr>
      </w:pPr>
      <w:r>
        <w:rPr>
          <w:lang w:val="it-IT"/>
        </w:rPr>
        <w:t>Bazuar në informacionin nga studimi v</w:t>
      </w:r>
      <w:r w:rsidRPr="00B45C2B">
        <w:rPr>
          <w:lang w:val="it-IT"/>
        </w:rPr>
        <w:t xml:space="preserve">jetor, OST-ja do të përgatisë </w:t>
      </w:r>
      <w:r>
        <w:rPr>
          <w:lang w:val="it-IT"/>
        </w:rPr>
        <w:t>një parashikim të nevojave për energji balancuese vjetore për vitin në avancë</w:t>
      </w:r>
      <w:r w:rsidRPr="00B45C2B">
        <w:rPr>
          <w:lang w:val="it-IT"/>
        </w:rPr>
        <w:t xml:space="preserve"> dhe jo </w:t>
      </w:r>
      <w:r>
        <w:rPr>
          <w:lang w:val="it-IT"/>
        </w:rPr>
        <w:t>më vonë se 1 dhjetori i vitit aktual për vitin në avancë, do t’i</w:t>
      </w:r>
      <w:r w:rsidRPr="00B45C2B">
        <w:rPr>
          <w:lang w:val="it-IT"/>
        </w:rPr>
        <w:t>a para</w:t>
      </w:r>
      <w:r>
        <w:rPr>
          <w:lang w:val="it-IT"/>
        </w:rPr>
        <w:t>qesë ketë parashikim ERE-s dhe p</w:t>
      </w:r>
      <w:r w:rsidRPr="00B45C2B">
        <w:rPr>
          <w:lang w:val="it-IT"/>
        </w:rPr>
        <w:t>jes</w:t>
      </w:r>
      <w:r>
        <w:rPr>
          <w:lang w:val="it-IT"/>
        </w:rPr>
        <w:t>ëmarrësve të t</w:t>
      </w:r>
      <w:r w:rsidRPr="00B45C2B">
        <w:rPr>
          <w:lang w:val="it-IT"/>
        </w:rPr>
        <w:t>regut.</w:t>
      </w:r>
    </w:p>
    <w:p w:rsidR="000C39BA" w:rsidRPr="00B45C2B" w:rsidRDefault="000C39BA" w:rsidP="000C39BA">
      <w:pPr>
        <w:pStyle w:val="Paragrafi"/>
        <w:rPr>
          <w:lang w:val="it-IT"/>
        </w:rPr>
      </w:pPr>
      <w:r>
        <w:rPr>
          <w:lang w:val="it-IT"/>
        </w:rPr>
        <w:t>KPGj-ja do t’i</w:t>
      </w:r>
      <w:r w:rsidRPr="00B45C2B">
        <w:rPr>
          <w:lang w:val="it-IT"/>
        </w:rPr>
        <w:t>a ofroj</w:t>
      </w:r>
      <w:r>
        <w:rPr>
          <w:lang w:val="it-IT"/>
        </w:rPr>
        <w:t>ë këtë energji balancuese OST-së</w:t>
      </w:r>
      <w:r w:rsidRPr="00B45C2B">
        <w:rPr>
          <w:lang w:val="it-IT"/>
        </w:rPr>
        <w:t xml:space="preserve"> në bazë të një marrëveshje</w:t>
      </w:r>
      <w:r>
        <w:rPr>
          <w:lang w:val="it-IT"/>
        </w:rPr>
        <w:t>je</w:t>
      </w:r>
      <w:r w:rsidRPr="00B45C2B">
        <w:rPr>
          <w:lang w:val="it-IT"/>
        </w:rPr>
        <w:t xml:space="preserve"> vjet</w:t>
      </w:r>
      <w:r>
        <w:rPr>
          <w:lang w:val="it-IT"/>
        </w:rPr>
        <w:t>ore për ofrimin nga KPGj-ja të e</w:t>
      </w:r>
      <w:r w:rsidRPr="00B45C2B">
        <w:rPr>
          <w:lang w:val="it-IT"/>
        </w:rPr>
        <w:t>nergjisë</w:t>
      </w:r>
      <w:r>
        <w:rPr>
          <w:lang w:val="it-IT"/>
        </w:rPr>
        <w:t xml:space="preserve"> balancuese (Marrëveshja e energjisë balancuese v</w:t>
      </w:r>
      <w:r w:rsidRPr="00B45C2B">
        <w:rPr>
          <w:lang w:val="it-IT"/>
        </w:rPr>
        <w:t>jetore “MEBV”) nga</w:t>
      </w:r>
      <w:r>
        <w:rPr>
          <w:lang w:val="it-IT"/>
        </w:rPr>
        <w:t xml:space="preserve"> njësitë ekzistuese hidroenergje</w:t>
      </w:r>
      <w:r w:rsidRPr="00B45C2B">
        <w:rPr>
          <w:lang w:val="it-IT"/>
        </w:rPr>
        <w:t>t</w:t>
      </w:r>
      <w:r>
        <w:rPr>
          <w:lang w:val="it-IT"/>
        </w:rPr>
        <w:t>i</w:t>
      </w:r>
      <w:r w:rsidRPr="00B45C2B">
        <w:rPr>
          <w:lang w:val="it-IT"/>
        </w:rPr>
        <w:t>ke teknikisht të afta për t’i sigurar këto shërbime dhe me çmime që nuk kalojnë çmimet maksimale të rr</w:t>
      </w:r>
      <w:r>
        <w:rPr>
          <w:lang w:val="it-IT"/>
        </w:rPr>
        <w:t>egulluara të vendosura nga ERE</w:t>
      </w:r>
      <w:r w:rsidRPr="00B45C2B">
        <w:rPr>
          <w:lang w:val="it-IT"/>
        </w:rPr>
        <w:t xml:space="preserve"> për këto shërbime.</w:t>
      </w:r>
    </w:p>
    <w:p w:rsidR="000C39BA" w:rsidRPr="00B45C2B" w:rsidRDefault="000C39BA" w:rsidP="000C39BA">
      <w:pPr>
        <w:pStyle w:val="Paragrafi"/>
        <w:rPr>
          <w:lang w:val="it-IT"/>
        </w:rPr>
      </w:pPr>
      <w:r w:rsidRPr="00B45C2B">
        <w:rPr>
          <w:lang w:val="it-IT"/>
        </w:rPr>
        <w:t>OST-ja</w:t>
      </w:r>
      <w:r>
        <w:rPr>
          <w:lang w:val="it-IT"/>
        </w:rPr>
        <w:t xml:space="preserve"> mund t’u kërkojë gjithashtu p</w:t>
      </w:r>
      <w:r w:rsidRPr="00B45C2B">
        <w:rPr>
          <w:lang w:val="it-IT"/>
        </w:rPr>
        <w:t>jes</w:t>
      </w:r>
      <w:r>
        <w:rPr>
          <w:lang w:val="it-IT"/>
        </w:rPr>
        <w:t>ëmarrësve të tjerë të t</w:t>
      </w:r>
      <w:r w:rsidRPr="00B45C2B">
        <w:rPr>
          <w:lang w:val="it-IT"/>
        </w:rPr>
        <w:t>regut që prodhojnë ose të furnizojnë energji elek</w:t>
      </w:r>
      <w:r>
        <w:rPr>
          <w:lang w:val="it-IT"/>
        </w:rPr>
        <w:t>trike në tregun shqiptar (PPE, furnizuesit e kualifikuar, furnizuesit e jashtëm</w:t>
      </w:r>
      <w:r w:rsidRPr="00B45C2B">
        <w:rPr>
          <w:lang w:val="it-IT"/>
        </w:rPr>
        <w:t xml:space="preserve"> etj</w:t>
      </w:r>
      <w:r>
        <w:rPr>
          <w:lang w:val="it-IT"/>
        </w:rPr>
        <w:t>.</w:t>
      </w:r>
      <w:r w:rsidRPr="00B45C2B">
        <w:rPr>
          <w:lang w:val="it-IT"/>
        </w:rPr>
        <w:t>) dhe që sigur</w:t>
      </w:r>
      <w:r>
        <w:rPr>
          <w:lang w:val="it-IT"/>
        </w:rPr>
        <w:t>ojnë një pjesë të arsyeshme të energjisë bal</w:t>
      </w:r>
      <w:r w:rsidRPr="00B45C2B">
        <w:rPr>
          <w:lang w:val="it-IT"/>
        </w:rPr>
        <w:t>ancuese.</w:t>
      </w:r>
    </w:p>
    <w:p w:rsidR="000C39BA" w:rsidRPr="00DA20F0" w:rsidRDefault="000C39BA" w:rsidP="000C39BA">
      <w:pPr>
        <w:pStyle w:val="Paragrafi"/>
      </w:pPr>
      <w:r>
        <w:t xml:space="preserve">c) </w:t>
      </w:r>
      <w:r w:rsidRPr="00DA20F0">
        <w:t>Shërbimi i CBT (Cross Border Trading)</w:t>
      </w:r>
    </w:p>
    <w:p w:rsidR="000C39BA" w:rsidRPr="00DA20F0" w:rsidRDefault="000C39BA" w:rsidP="000C39BA">
      <w:pPr>
        <w:pStyle w:val="Paragrafi"/>
      </w:pPr>
      <w:r>
        <w:t>Bazuar në informacionin nga studimi v</w:t>
      </w:r>
      <w:r w:rsidRPr="00DA20F0">
        <w:t>jetor, OST-ja do të përgatisë një parashikim të nevojave për kompe</w:t>
      </w:r>
      <w:r>
        <w:t>nsimin vjetor (ex-ante) të trans</w:t>
      </w:r>
      <w:r w:rsidRPr="00DA20F0">
        <w:t>itimeve ndërmejt TSO (inter TSO compesation mechanizëm) të rajonit</w:t>
      </w:r>
      <w:r>
        <w:t>,</w:t>
      </w:r>
      <w:r w:rsidRPr="00DA20F0">
        <w:t xml:space="preserve"> si dhe të parashikojë </w:t>
      </w:r>
      <w:r>
        <w:t>fondin e duhur për të mbuluar këtë shërbim (fondi CBT) për vitin në avance. Jo më vonë se 1 dhjetori i vitit aktual për vitin në avance, do t’i</w:t>
      </w:r>
      <w:r w:rsidRPr="00DA20F0">
        <w:t>a para</w:t>
      </w:r>
      <w:r>
        <w:t>qesë ketë parashikim ERE-s dhe p</w:t>
      </w:r>
      <w:r w:rsidRPr="00DA20F0">
        <w:t>jes</w:t>
      </w:r>
      <w:r>
        <w:t>ëmarrësve të t</w:t>
      </w:r>
      <w:r w:rsidRPr="00DA20F0">
        <w:t>regut.</w:t>
      </w:r>
    </w:p>
    <w:p w:rsidR="000C39BA" w:rsidRPr="00DA20F0" w:rsidRDefault="000C39BA" w:rsidP="000C39BA">
      <w:pPr>
        <w:pStyle w:val="Paragrafi"/>
      </w:pPr>
      <w:r>
        <w:t>Për këtë shërbim të OST-së</w:t>
      </w:r>
      <w:r w:rsidRPr="00DA20F0">
        <w:t xml:space="preserve"> do të ketë një marrëveshj</w:t>
      </w:r>
      <w:r>
        <w:t>e vjetore për kompensimin e transitimeve (Marrëveshja e CBT vjetore “MCBTV”) me TSO-</w:t>
      </w:r>
      <w:r w:rsidRPr="00DA20F0">
        <w:t>të e rajonit dhe do t</w:t>
      </w:r>
      <w:r>
        <w:t>’i</w:t>
      </w:r>
      <w:r w:rsidRPr="00DA20F0">
        <w:t>a paraqesë</w:t>
      </w:r>
      <w:r>
        <w:t xml:space="preserve"> ERE-s për miratim. OST-ja do t’ia shesë këtë shërbim p</w:t>
      </w:r>
      <w:r w:rsidRPr="00DA20F0">
        <w:t>je</w:t>
      </w:r>
      <w:r>
        <w:t>së</w:t>
      </w:r>
      <w:r w:rsidRPr="00DA20F0">
        <w:t>mar</w:t>
      </w:r>
      <w:r>
        <w:t>rësve të t</w:t>
      </w:r>
      <w:r w:rsidRPr="00DA20F0">
        <w:t>regut.</w:t>
      </w:r>
    </w:p>
    <w:p w:rsidR="000C39BA" w:rsidRPr="00DA20F0" w:rsidRDefault="000C39BA" w:rsidP="000C39BA">
      <w:pPr>
        <w:pStyle w:val="Paragrafi"/>
      </w:pPr>
      <w:r>
        <w:t xml:space="preserve">d) </w:t>
      </w:r>
      <w:r w:rsidRPr="00DA20F0">
        <w:t>Shë</w:t>
      </w:r>
      <w:r>
        <w:t>rbimi i alokimit të kapacitetit të i</w:t>
      </w:r>
      <w:r w:rsidRPr="00DA20F0">
        <w:t>nterkoneksionit</w:t>
      </w:r>
    </w:p>
    <w:p w:rsidR="000C39BA" w:rsidRPr="00DA20F0" w:rsidRDefault="000C39BA" w:rsidP="000C39BA">
      <w:pPr>
        <w:pStyle w:val="Paragrafi"/>
      </w:pPr>
      <w:r>
        <w:t>Bazuar në informacionin nga studimi v</w:t>
      </w:r>
      <w:r w:rsidRPr="00DA20F0">
        <w:t>jetor, OST-ja do të përgatisë një parashikim të aftësisë vjetore</w:t>
      </w:r>
      <w:r>
        <w:t xml:space="preserve"> të interkoneksionit lidhur me kapacitetin transmetues, kapacitetit transmetues neto (Net Transfer C</w:t>
      </w:r>
      <w:r w:rsidRPr="00DA20F0">
        <w:t>apa</w:t>
      </w:r>
      <w:r>
        <w:t>city), të kapacitetit transmetues të d</w:t>
      </w:r>
      <w:r w:rsidRPr="00DA20F0">
        <w:t>isponueshëm (Available Transfe</w:t>
      </w:r>
      <w:r>
        <w:t>r Capacity), si dhe mundësitë e kapacitetit transmetues të a</w:t>
      </w:r>
      <w:r w:rsidRPr="00DA20F0">
        <w:t>lokuar (A</w:t>
      </w:r>
      <w:r>
        <w:t>located Transfer Capacity) për vitin në avancë dhe jo më vonë se 1 dhjetori i vitit aktual për vitin në avancë, do t’i</w:t>
      </w:r>
      <w:r w:rsidRPr="00DA20F0">
        <w:t>a para</w:t>
      </w:r>
      <w:r>
        <w:t>qesë këtë parashikim ERE-s dhe p</w:t>
      </w:r>
      <w:r w:rsidRPr="00DA20F0">
        <w:t>jes</w:t>
      </w:r>
      <w:r>
        <w:t>ëmarrësve të t</w:t>
      </w:r>
      <w:r w:rsidRPr="00DA20F0">
        <w:t>regut.</w:t>
      </w:r>
    </w:p>
    <w:p w:rsidR="000C39BA" w:rsidRDefault="000C39BA" w:rsidP="000C39BA">
      <w:pPr>
        <w:pStyle w:val="Paragrafi"/>
      </w:pPr>
      <w:r>
        <w:t>OST-ja do t’i</w:t>
      </w:r>
      <w:r w:rsidRPr="00DA20F0">
        <w:t>a she</w:t>
      </w:r>
      <w:r>
        <w:t>së këtë shërbim pjesëmarrësve të t</w:t>
      </w:r>
      <w:r w:rsidRPr="00DA20F0">
        <w:t>regut në bazë të një marrëveshje</w:t>
      </w:r>
      <w:r>
        <w:t>je</w:t>
      </w:r>
      <w:r w:rsidRPr="00DA20F0">
        <w:t xml:space="preserve"> vjetore për sigurimin e kapaciteteve të i</w:t>
      </w:r>
      <w:r>
        <w:t>nterkoneksionit (Marrëveshja e alokimit të kapacitetit të i</w:t>
      </w:r>
      <w:r w:rsidRPr="00DA20F0">
        <w:t>nterkoneksionit</w:t>
      </w:r>
      <w:r>
        <w:t xml:space="preserve"> v</w:t>
      </w:r>
      <w:r w:rsidRPr="00DA20F0">
        <w:t>jetor “MAKIV”).</w:t>
      </w:r>
    </w:p>
    <w:p w:rsidR="000C39BA" w:rsidRPr="00DA20F0" w:rsidRDefault="000C39BA" w:rsidP="000C39BA">
      <w:pPr>
        <w:pStyle w:val="Paragrafi"/>
      </w:pPr>
      <w:r w:rsidRPr="00DA20F0">
        <w:t>OST-ja do t</w:t>
      </w:r>
      <w:r>
        <w:t>’u kërkoje gjithashtu pjesëmarrësve të t</w:t>
      </w:r>
      <w:r w:rsidRPr="00DA20F0">
        <w:t xml:space="preserve">regut që ofertojnë për të marrë (blerë) kapacitet </w:t>
      </w:r>
      <w:r>
        <w:t>interkoneksioni dhe me pas do t’u ofrojë këtyre këtë shërbim gjithmonë duke pas</w:t>
      </w:r>
      <w:r w:rsidRPr="00DA20F0">
        <w:t>ur parasysh përpar</w:t>
      </w:r>
      <w:r>
        <w:t>ësitë e mëposht</w:t>
      </w:r>
      <w:r w:rsidRPr="00DA20F0">
        <w:t>me:</w:t>
      </w:r>
    </w:p>
    <w:p w:rsidR="000C39BA" w:rsidRPr="00DA20F0" w:rsidRDefault="000C39BA" w:rsidP="000C39BA">
      <w:pPr>
        <w:pStyle w:val="Paragrafi"/>
      </w:pPr>
      <w:r w:rsidRPr="00DA20F0">
        <w:t>a) Plotësimin e kapacitetit të kërkuar nga pjesëmarrësit e tregut të lice</w:t>
      </w:r>
      <w:r>
        <w:t>ncuar nga ERE, për llogari të konsumatorëve tariforë</w:t>
      </w:r>
      <w:r w:rsidRPr="00DA20F0">
        <w:t>, e cila sipas nenit 25 të LSE</w:t>
      </w:r>
      <w:r>
        <w:t>-së</w:t>
      </w:r>
      <w:r w:rsidRPr="00DA20F0">
        <w:t xml:space="preserve"> realizohet si shërbim publik;</w:t>
      </w:r>
    </w:p>
    <w:p w:rsidR="000C39BA" w:rsidRPr="00DA20F0" w:rsidRDefault="000C39BA" w:rsidP="000C39BA">
      <w:pPr>
        <w:pStyle w:val="Paragrafi"/>
      </w:pPr>
      <w:r w:rsidRPr="00DA20F0">
        <w:t xml:space="preserve">b) Pasi të plotësohet detyrimi i parashikuar në pikën </w:t>
      </w:r>
      <w:r>
        <w:t>(</w:t>
      </w:r>
      <w:r w:rsidRPr="00DA20F0">
        <w:t>a) më sipër, bëhet plotësimi i kapacitetit të kërkuar nga pjesëmarrësit e tregut të licen</w:t>
      </w:r>
      <w:r>
        <w:t>cuar nga ERE për llogari të klientëve të k</w:t>
      </w:r>
      <w:r w:rsidRPr="00DA20F0">
        <w:t>ualifikuar duke e ndarë at</w:t>
      </w:r>
      <w:r>
        <w:t>ë në mënyrë transparente dhe jodiskriminuese;</w:t>
      </w:r>
    </w:p>
    <w:p w:rsidR="000C39BA" w:rsidRPr="00DA20F0" w:rsidRDefault="000C39BA" w:rsidP="000C39BA">
      <w:pPr>
        <w:pStyle w:val="Paragrafi"/>
      </w:pPr>
      <w:r w:rsidRPr="00DA20F0">
        <w:t xml:space="preserve">c) Pas përmbushjes së detyrimit të shprehur në pikën </w:t>
      </w:r>
      <w:r>
        <w:t>(</w:t>
      </w:r>
      <w:r w:rsidRPr="00DA20F0">
        <w:t>a) më sipër, nëse kapacitetet e alokuara nuk plotësojnë kërkesat e pjesëmarrësve të tregut të lic</w:t>
      </w:r>
      <w:r>
        <w:t>encuara nga ERE për llogari të klientëve të k</w:t>
      </w:r>
      <w:r w:rsidRPr="00DA20F0">
        <w:t>ualifikuar, atëherë OST organizon ankand për këto kapacitete me rregulla transparente të miratuara nga ERE.</w:t>
      </w:r>
    </w:p>
    <w:p w:rsidR="000C39BA" w:rsidRPr="00DA20F0" w:rsidRDefault="000C39BA" w:rsidP="000C39BA">
      <w:pPr>
        <w:pStyle w:val="Paragrafi"/>
      </w:pPr>
      <w:r w:rsidRPr="00DA20F0">
        <w:t xml:space="preserve">3. KSh-ja ka përgjegjësinë për planifikimin dhe realizimin e programit të planifikuar deri në </w:t>
      </w:r>
      <w:r>
        <w:t>nivelin e sistemit të s</w:t>
      </w:r>
      <w:r w:rsidRPr="00DA20F0">
        <w:t>hpërndarjes</w:t>
      </w:r>
      <w:r>
        <w:t>.</w:t>
      </w:r>
    </w:p>
    <w:p w:rsidR="000C39BA" w:rsidRPr="00DA20F0" w:rsidRDefault="000C39BA" w:rsidP="000C39BA">
      <w:pPr>
        <w:pStyle w:val="Paragrafi"/>
      </w:pPr>
      <w:r>
        <w:t>Bazuar në informacionin nga studimi v</w:t>
      </w:r>
      <w:r w:rsidRPr="00DA20F0">
        <w:t>jetor, OST-ja d</w:t>
      </w:r>
      <w:r>
        <w:t>o të përgatisë jo më vonë se 1 dhjetori i vitit aktual për vitin në a</w:t>
      </w:r>
      <w:r w:rsidRPr="00DA20F0">
        <w:t xml:space="preserve">vancë, një parashikim vjetor të nevojave </w:t>
      </w:r>
      <w:r>
        <w:t>për energji dhe do t’i</w:t>
      </w:r>
      <w:r w:rsidRPr="00DA20F0">
        <w:t>a paraqesë ketë</w:t>
      </w:r>
      <w:r>
        <w:t xml:space="preserve"> parashikim ERE-s, KPGJ-së dhe pjesëmarrësve të tjerë të t</w:t>
      </w:r>
      <w:r w:rsidRPr="00DA20F0">
        <w:t xml:space="preserve">regut. </w:t>
      </w:r>
    </w:p>
    <w:p w:rsidR="000C39BA" w:rsidRPr="00DA20F0" w:rsidRDefault="000C39BA" w:rsidP="000C39BA">
      <w:pPr>
        <w:pStyle w:val="Paragrafi"/>
      </w:pPr>
      <w:r>
        <w:t>Bazuar në informacionin nga studimi v</w:t>
      </w:r>
      <w:r w:rsidRPr="00DA20F0">
        <w:t>jetor, OST-ja d</w:t>
      </w:r>
      <w:r>
        <w:t>o të përgatisë jo më vonë se 1 dhjetori i vitit aktual për vitit në avancë</w:t>
      </w:r>
      <w:r w:rsidRPr="00DA20F0">
        <w:t xml:space="preserve">, një parashikim vjetor të prodhimit </w:t>
      </w:r>
      <w:r>
        <w:t>të energjisë elektrike dhe do t’i</w:t>
      </w:r>
      <w:r w:rsidRPr="00DA20F0">
        <w:t>a paraqesë këtë par</w:t>
      </w:r>
      <w:r>
        <w:t>ashikim ERE-s, KSh-së dhe p</w:t>
      </w:r>
      <w:r w:rsidRPr="00DA20F0">
        <w:t>jes</w:t>
      </w:r>
      <w:r>
        <w:t>ëmarrësve të tjerë të t</w:t>
      </w:r>
      <w:r w:rsidRPr="00DA20F0">
        <w:t>regut.</w:t>
      </w:r>
    </w:p>
    <w:p w:rsidR="000C39BA" w:rsidRPr="00DA20F0" w:rsidRDefault="000C39BA" w:rsidP="000C39BA">
      <w:pPr>
        <w:pStyle w:val="Paragrafi"/>
      </w:pPr>
      <w:r w:rsidRPr="00DA20F0">
        <w:t>KPGj-ja do t’i ofrojë energ</w:t>
      </w:r>
      <w:r>
        <w:t>ji elektrike kompanisë (ve) të s</w:t>
      </w:r>
      <w:r w:rsidRPr="00DA20F0">
        <w:t>hpërndarjes në bazë të një marrëveshje</w:t>
      </w:r>
      <w:r>
        <w:t>je</w:t>
      </w:r>
      <w:r w:rsidRPr="00DA20F0">
        <w:t xml:space="preserve"> vjetore për blerjen e energjisë elektri</w:t>
      </w:r>
      <w:r>
        <w:t>ke nga KSh-ja, me ç</w:t>
      </w:r>
      <w:r w:rsidRPr="00DA20F0">
        <w:t>mime të rregulluar</w:t>
      </w:r>
      <w:r>
        <w:t>a</w:t>
      </w:r>
      <w:r w:rsidRPr="00DA20F0">
        <w:t xml:space="preserve"> të bazuar</w:t>
      </w:r>
      <w:r>
        <w:t>a</w:t>
      </w:r>
      <w:r w:rsidRPr="00DA20F0">
        <w:t xml:space="preserve"> në kostot e prodhimit. KSh-ja do të jetë e detyruar ta blejë ketë energji elektrike brenda maksimumeve (Pmax) dhe minimumeve (Pmin) të rekomanduar</w:t>
      </w:r>
      <w:r>
        <w:t>a të vendosura në marrëveshjen vjetore të f</w:t>
      </w:r>
      <w:r w:rsidRPr="00DA20F0">
        <w:t xml:space="preserve">urnizimit me </w:t>
      </w:r>
      <w:r>
        <w:t>e</w:t>
      </w:r>
      <w:r w:rsidRPr="00DA20F0">
        <w:t>nergji (“MVFU”), për të furnizu</w:t>
      </w:r>
      <w:r>
        <w:t>ar të gjithë klientët tariforë q</w:t>
      </w:r>
      <w:r w:rsidRPr="00746E42">
        <w:t>ë</w:t>
      </w:r>
      <w:r w:rsidRPr="00DA20F0">
        <w:t xml:space="preserve"> u shërben.</w:t>
      </w:r>
    </w:p>
    <w:p w:rsidR="000C39BA" w:rsidRPr="00DA20F0" w:rsidRDefault="000C39BA" w:rsidP="000C39BA">
      <w:pPr>
        <w:pStyle w:val="Paragrafi"/>
      </w:pPr>
      <w:r>
        <w:t>KPGj-ja është e detyruar t’i</w:t>
      </w:r>
      <w:r w:rsidRPr="00DA20F0">
        <w:t>a shesë energjinë elektrike KSh-së me çmime të rregulluara, përveç rasteve kur KPGj-ja me miratimin e ERE-s është kontraktualisht e angazhua</w:t>
      </w:r>
      <w:r>
        <w:t>r ta shesë këtë energji elektrike në tregun e e</w:t>
      </w:r>
      <w:r w:rsidRPr="00DA20F0">
        <w:t>ksportit, sipas kufizimeve të LSE, aktev</w:t>
      </w:r>
      <w:r>
        <w:t>e të tjera nënligjore dhe licenc</w:t>
      </w:r>
      <w:r w:rsidRPr="00DA20F0">
        <w:t>ës së saj.</w:t>
      </w:r>
    </w:p>
    <w:p w:rsidR="000C39BA" w:rsidRPr="00DA20F0" w:rsidRDefault="000C39BA" w:rsidP="000C39BA">
      <w:pPr>
        <w:pStyle w:val="Paragrafi"/>
      </w:pPr>
      <w:r w:rsidRPr="00DA20F0">
        <w:t>KSh-ja mund të blejë energji elek</w:t>
      </w:r>
      <w:r>
        <w:t>trike shtesë nga PPE-të, PVE-të</w:t>
      </w:r>
      <w:r w:rsidRPr="00DA20F0">
        <w:t xml:space="preserve"> etj.</w:t>
      </w:r>
    </w:p>
    <w:p w:rsidR="000C39BA" w:rsidRPr="00DA20F0" w:rsidRDefault="000C39BA" w:rsidP="000C39BA">
      <w:pPr>
        <w:pStyle w:val="Paragrafi"/>
      </w:pPr>
      <w:r w:rsidRPr="00DA20F0">
        <w:t>KSh-ja mund të blej</w:t>
      </w:r>
      <w:r>
        <w:t>ë energji elektrike shtesë nga furnizuesit e k</w:t>
      </w:r>
      <w:r w:rsidRPr="00DA20F0">
        <w:t xml:space="preserve">ualifikuar </w:t>
      </w:r>
      <w:smartTag w:uri="urn:schemas-microsoft-com:office:smarttags" w:element="country-region">
        <w:smartTag w:uri="urn:schemas-microsoft-com:office:smarttags" w:element="place">
          <w:r w:rsidRPr="00DA20F0">
            <w:t>vendas</w:t>
          </w:r>
        </w:smartTag>
      </w:smartTag>
      <w:r>
        <w:t xml:space="preserve"> dhe të huaj dhe nga furnizuesit e j</w:t>
      </w:r>
      <w:r w:rsidRPr="00DA20F0">
        <w:t>ashtëm, nëse energjia e blerë nga KPGj-ja është e pamjaftueshme për të plotësuar</w:t>
      </w:r>
      <w:r>
        <w:t xml:space="preserve"> nevojat për energji të gjithë klientëve tariforë</w:t>
      </w:r>
      <w:r w:rsidRPr="00DA20F0">
        <w:t xml:space="preserve"> që u shërben. OST-j</w:t>
      </w:r>
      <w:r>
        <w:t xml:space="preserve">a do të ndihmojë dhe konsultojë </w:t>
      </w:r>
      <w:r w:rsidRPr="00DA20F0">
        <w:t xml:space="preserve">KSh-në në veprimtarinë saj për sigurimin </w:t>
      </w:r>
      <w:r>
        <w:t xml:space="preserve">e </w:t>
      </w:r>
      <w:r w:rsidRPr="00DA20F0">
        <w:t>energjisë elekt</w:t>
      </w:r>
      <w:r>
        <w:t>rike për të mbuluar kërkesën e klientëve t</w:t>
      </w:r>
      <w:r w:rsidRPr="00DA20F0">
        <w:t>arifor</w:t>
      </w:r>
      <w:r>
        <w:t>ë, në marrëveshjet e KSh-së me furnizuesit e k</w:t>
      </w:r>
      <w:r w:rsidRPr="00DA20F0">
        <w:t xml:space="preserve">ualifikuar </w:t>
      </w:r>
      <w:smartTag w:uri="urn:schemas-microsoft-com:office:smarttags" w:element="country-region">
        <w:smartTag w:uri="urn:schemas-microsoft-com:office:smarttags" w:element="place">
          <w:r w:rsidRPr="00DA20F0">
            <w:t>vendas</w:t>
          </w:r>
        </w:smartTag>
      </w:smartTag>
      <w:r>
        <w:t xml:space="preserve"> dhe të huaj dhe nga furnizuesit e j</w:t>
      </w:r>
      <w:r w:rsidRPr="00DA20F0">
        <w:t>ashtëm.</w:t>
      </w:r>
    </w:p>
    <w:p w:rsidR="000C39BA" w:rsidRPr="00DA20F0" w:rsidRDefault="000C39BA" w:rsidP="000C39BA">
      <w:pPr>
        <w:pStyle w:val="Paragrafi"/>
      </w:pPr>
      <w:r w:rsidRPr="00DA20F0">
        <w:t>4. Në stadin fillestar të TE-së, marrëveshja midis KPGj-së dhe OST</w:t>
      </w:r>
      <w:r>
        <w:t>-së</w:t>
      </w:r>
      <w:r w:rsidRPr="00DA20F0">
        <w:t xml:space="preserve"> për</w:t>
      </w:r>
      <w:r>
        <w:t xml:space="preserve"> sigurimin e shërbimeve n</w:t>
      </w:r>
      <w:r w:rsidRPr="00DA20F0">
        <w:t xml:space="preserve">dihmëse dhe marrëveshja midis OST-së dhe KSh-së për ndihmën dhe konsulencën për sigurimin e energjisë </w:t>
      </w:r>
      <w:r>
        <w:t>e</w:t>
      </w:r>
      <w:r w:rsidRPr="00DA20F0">
        <w:t>lektri</w:t>
      </w:r>
      <w:r>
        <w:t>ke për të plotësuar kërkesën e klientëve tariforë</w:t>
      </w:r>
      <w:r w:rsidRPr="00DA20F0">
        <w:t>, do të duhet të kompe</w:t>
      </w:r>
      <w:r>
        <w:t>n</w:t>
      </w:r>
      <w:r w:rsidRPr="00DA20F0">
        <w:t>sojnë njëra</w:t>
      </w:r>
      <w:r>
        <w:t>-</w:t>
      </w:r>
      <w:r w:rsidRPr="00DA20F0">
        <w:t xml:space="preserve">tjetrën. </w:t>
      </w:r>
    </w:p>
    <w:p w:rsidR="000C39BA" w:rsidRPr="00DA20F0" w:rsidRDefault="000C39BA" w:rsidP="000C39BA">
      <w:pPr>
        <w:pStyle w:val="Paragrafi"/>
      </w:pPr>
      <w:r w:rsidRPr="00DA20F0">
        <w:t>(Kjo vjen nga fakti që aktualisht sh.a. KESH nuk është ndarë në kompani të veçanta gjenerimi dhe shpërndarje. Me maturimin e tregut do të jetë e përshtatshme të zhvillohen marr</w:t>
      </w:r>
      <w:r>
        <w:t>ëveshje dypalëshe direkte, ligjë</w:t>
      </w:r>
      <w:r w:rsidRPr="00DA20F0">
        <w:t>risht të detyrueshme mes KPGj-së dhe KSh-së</w:t>
      </w:r>
      <w:r>
        <w:t>,</w:t>
      </w:r>
      <w:r w:rsidRPr="00DA20F0">
        <w:t xml:space="preserve"> si dhe OST-së kur këto funksione të jenë ndarë plotësisht nga ana funksionale, financiare dhe ligjore.)</w:t>
      </w:r>
    </w:p>
    <w:p w:rsidR="000C39BA" w:rsidRDefault="000C39BA" w:rsidP="000C39BA">
      <w:pPr>
        <w:pStyle w:val="Paragrafi"/>
        <w:rPr>
          <w:sz w:val="18"/>
        </w:rPr>
      </w:pPr>
    </w:p>
    <w:p w:rsidR="000C39BA" w:rsidRDefault="000C39BA" w:rsidP="000C39BA">
      <w:pPr>
        <w:pStyle w:val="Paragrafi"/>
        <w:rPr>
          <w:sz w:val="18"/>
        </w:rPr>
      </w:pPr>
    </w:p>
    <w:p w:rsidR="000C39BA" w:rsidRPr="00DA20F0" w:rsidRDefault="000C39BA" w:rsidP="000C39BA">
      <w:pPr>
        <w:pStyle w:val="NeniNr"/>
      </w:pPr>
      <w:r w:rsidRPr="00DA20F0">
        <w:t>Neni 12</w:t>
      </w:r>
    </w:p>
    <w:p w:rsidR="000C39BA" w:rsidRPr="00DA20F0" w:rsidRDefault="000C39BA" w:rsidP="000C39BA">
      <w:pPr>
        <w:pStyle w:val="NeniTitull"/>
      </w:pPr>
      <w:r>
        <w:t>Muaji në a</w:t>
      </w:r>
      <w:r w:rsidRPr="00DA20F0">
        <w:t>vancë</w:t>
      </w:r>
    </w:p>
    <w:p w:rsidR="000C39BA" w:rsidRPr="001F72E8" w:rsidRDefault="000C39BA" w:rsidP="000C39BA">
      <w:pPr>
        <w:pStyle w:val="Paragrafi"/>
        <w:rPr>
          <w:sz w:val="18"/>
        </w:rPr>
      </w:pPr>
    </w:p>
    <w:p w:rsidR="000C39BA" w:rsidRPr="00DA20F0" w:rsidRDefault="000C39BA" w:rsidP="000C39BA">
      <w:pPr>
        <w:pStyle w:val="Paragrafi"/>
      </w:pPr>
      <w:r>
        <w:t xml:space="preserve">1. </w:t>
      </w:r>
      <w:r w:rsidRPr="00DA20F0">
        <w:t>Jo më vonë se 10 dit</w:t>
      </w:r>
      <w:r>
        <w:t>ë para një muaji të caktuar në vitin në a</w:t>
      </w:r>
      <w:r w:rsidRPr="00DA20F0">
        <w:t>v</w:t>
      </w:r>
      <w:r>
        <w:t>ancë, QKD-ja do të hartojë një plan mujor operimi për operimin e sistemit e</w:t>
      </w:r>
      <w:r w:rsidRPr="00DA20F0">
        <w:t xml:space="preserve">lektroenergjetik të </w:t>
      </w:r>
      <w:r>
        <w:t>bazuar në informacionet e azhurnuara mujore të siguruar nga p</w:t>
      </w:r>
      <w:r w:rsidRPr="00DA20F0">
        <w:t>jes</w:t>
      </w:r>
      <w:r>
        <w:t>ëmarrësit e t</w:t>
      </w:r>
      <w:r w:rsidRPr="00DA20F0">
        <w:t>regut.</w:t>
      </w:r>
    </w:p>
    <w:p w:rsidR="000C39BA" w:rsidRPr="00DA20F0" w:rsidRDefault="000C39BA" w:rsidP="000C39BA">
      <w:pPr>
        <w:pStyle w:val="Paragrafi"/>
      </w:pPr>
      <w:r>
        <w:t>2. Plani mujor i operimit për muajin në avancë</w:t>
      </w:r>
      <w:r w:rsidRPr="00DA20F0">
        <w:t xml:space="preserve"> do të përmbajë:</w:t>
      </w:r>
    </w:p>
    <w:p w:rsidR="000C39BA" w:rsidRPr="00DA20F0" w:rsidRDefault="000C39BA" w:rsidP="000C39BA">
      <w:pPr>
        <w:pStyle w:val="Paragrafi"/>
      </w:pPr>
      <w:r>
        <w:t xml:space="preserve">- </w:t>
      </w:r>
      <w:r w:rsidRPr="00DA20F0">
        <w:t xml:space="preserve">kërkesën për energji elektrike dhe mbulimi i tyre nga prodhimi </w:t>
      </w:r>
      <w:smartTag w:uri="urn:schemas-microsoft-com:office:smarttags" w:element="country-region">
        <w:smartTag w:uri="urn:schemas-microsoft-com:office:smarttags" w:element="place">
          <w:r w:rsidRPr="00DA20F0">
            <w:t>vendas</w:t>
          </w:r>
        </w:smartTag>
      </w:smartTag>
      <w:r w:rsidRPr="00DA20F0">
        <w:t>;</w:t>
      </w:r>
    </w:p>
    <w:p w:rsidR="000C39BA" w:rsidRPr="00DA20F0" w:rsidRDefault="000C39BA" w:rsidP="000C39BA">
      <w:pPr>
        <w:pStyle w:val="Paragrafi"/>
      </w:pPr>
      <w:r>
        <w:t xml:space="preserve">- </w:t>
      </w:r>
      <w:r w:rsidRPr="00DA20F0">
        <w:t>kurbat e parashikuara të ngarkesës tipike javore dhe ditore gjatë muajit për ditët</w:t>
      </w:r>
      <w:r>
        <w:t xml:space="preserve"> e punës, ditët e shtuna e të di</w:t>
      </w:r>
      <w:r w:rsidRPr="00DA20F0">
        <w:t>ela dhe ditët e festave</w:t>
      </w:r>
      <w:r>
        <w:t>,</w:t>
      </w:r>
      <w:r w:rsidRPr="00DA20F0">
        <w:t xml:space="preserve"> si dhe kurbat tipike mujore të ngarkesës;</w:t>
      </w:r>
    </w:p>
    <w:p w:rsidR="000C39BA" w:rsidRPr="00DA20F0" w:rsidRDefault="000C39BA" w:rsidP="000C39BA">
      <w:pPr>
        <w:pStyle w:val="Paragrafi"/>
      </w:pPr>
      <w:r>
        <w:t xml:space="preserve">- </w:t>
      </w:r>
      <w:r w:rsidRPr="00DA20F0">
        <w:t>planin ditor dhe mujor të ndërprerjeve (kufizimeve) të furnizimit me energji elektrike;</w:t>
      </w:r>
    </w:p>
    <w:p w:rsidR="000C39BA" w:rsidRPr="00B45C2B" w:rsidRDefault="000C39BA" w:rsidP="000C39BA">
      <w:pPr>
        <w:pStyle w:val="Paragrafi"/>
        <w:rPr>
          <w:lang w:val="it-IT"/>
        </w:rPr>
      </w:pPr>
      <w:r w:rsidRPr="00B45C2B">
        <w:rPr>
          <w:lang w:val="it-IT"/>
        </w:rPr>
        <w:t>- verifikimin e nivelit të liqenit të Fierzës;</w:t>
      </w:r>
    </w:p>
    <w:p w:rsidR="000C39BA" w:rsidRPr="00B45C2B" w:rsidRDefault="000C39BA" w:rsidP="000C39BA">
      <w:pPr>
        <w:pStyle w:val="Paragrafi"/>
        <w:rPr>
          <w:lang w:val="it-IT"/>
        </w:rPr>
      </w:pPr>
      <w:r w:rsidRPr="00B45C2B">
        <w:rPr>
          <w:lang w:val="it-IT"/>
        </w:rPr>
        <w:t>- energjinë e importuar të programuar;</w:t>
      </w:r>
    </w:p>
    <w:p w:rsidR="000C39BA" w:rsidRPr="00B45C2B" w:rsidRDefault="000C39BA" w:rsidP="000C39BA">
      <w:pPr>
        <w:pStyle w:val="Paragrafi"/>
        <w:rPr>
          <w:lang w:val="it-IT"/>
        </w:rPr>
      </w:pPr>
      <w:r w:rsidRPr="00B45C2B">
        <w:rPr>
          <w:lang w:val="it-IT"/>
        </w:rPr>
        <w:t>- planin mujor të ndërprerjeve të programuara të gjeneratorëve;</w:t>
      </w:r>
    </w:p>
    <w:p w:rsidR="000C39BA" w:rsidRPr="00B45C2B" w:rsidRDefault="000C39BA" w:rsidP="000C39BA">
      <w:pPr>
        <w:pStyle w:val="Paragrafi"/>
        <w:rPr>
          <w:lang w:val="it-IT"/>
        </w:rPr>
      </w:pPr>
      <w:r>
        <w:rPr>
          <w:lang w:val="it-IT"/>
        </w:rPr>
        <w:t>- planin për shërbime n</w:t>
      </w:r>
      <w:r w:rsidRPr="00B45C2B">
        <w:rPr>
          <w:lang w:val="it-IT"/>
        </w:rPr>
        <w:t>dihmëse gjatë muajit;</w:t>
      </w:r>
    </w:p>
    <w:p w:rsidR="000C39BA" w:rsidRPr="00B45C2B" w:rsidRDefault="000C39BA" w:rsidP="000C39BA">
      <w:pPr>
        <w:pStyle w:val="Paragrafi"/>
        <w:rPr>
          <w:lang w:val="it-IT"/>
        </w:rPr>
      </w:pPr>
      <w:r w:rsidRPr="00B45C2B">
        <w:rPr>
          <w:lang w:val="it-IT"/>
        </w:rPr>
        <w:t>- vlerësimin e operimeve të parashikuara në terma të qëndrueshmërisë dhe sigurisë</w:t>
      </w:r>
      <w:r>
        <w:rPr>
          <w:lang w:val="it-IT"/>
        </w:rPr>
        <w:t xml:space="preserve"> së sistemit elektroenergje</w:t>
      </w:r>
      <w:r w:rsidRPr="00B45C2B">
        <w:rPr>
          <w:lang w:val="it-IT"/>
        </w:rPr>
        <w:t>tik dhe masat e parashikuara gjatë muajit për të ruajtur sigurinë dhe qëndrueshmërinë sipas nevojës.</w:t>
      </w:r>
    </w:p>
    <w:p w:rsidR="000C39BA" w:rsidRPr="00B45C2B" w:rsidRDefault="000C39BA" w:rsidP="000C39BA">
      <w:pPr>
        <w:pStyle w:val="Paragrafi"/>
        <w:rPr>
          <w:lang w:val="it-IT"/>
        </w:rPr>
      </w:pPr>
      <w:r w:rsidRPr="00B45C2B">
        <w:rPr>
          <w:lang w:val="it-IT"/>
        </w:rPr>
        <w:t>3. Për të nd</w:t>
      </w:r>
      <w:r>
        <w:rPr>
          <w:lang w:val="it-IT"/>
        </w:rPr>
        <w:t>ihmuar OST-në në përgatitjen e planit mujor të operimit, pjesëmarrësit e tregut (KPGj-ja, KSh-ja, klientët e k</w:t>
      </w:r>
      <w:r w:rsidRPr="00B45C2B">
        <w:rPr>
          <w:lang w:val="it-IT"/>
        </w:rPr>
        <w:t>ualifi</w:t>
      </w:r>
      <w:r>
        <w:rPr>
          <w:lang w:val="it-IT"/>
        </w:rPr>
        <w:t>kuar, furnizuesit e kualifikuar vendas dhe të huaj, furnizuesit e jashtëm, PPE</w:t>
      </w:r>
      <w:r w:rsidRPr="00B45C2B">
        <w:rPr>
          <w:lang w:val="it-IT"/>
        </w:rPr>
        <w:t xml:space="preserve"> etj</w:t>
      </w:r>
      <w:r>
        <w:rPr>
          <w:lang w:val="it-IT"/>
        </w:rPr>
        <w:t>.</w:t>
      </w:r>
      <w:r w:rsidRPr="00B45C2B">
        <w:rPr>
          <w:lang w:val="it-IT"/>
        </w:rPr>
        <w:t>)</w:t>
      </w:r>
      <w:r>
        <w:rPr>
          <w:lang w:val="it-IT"/>
        </w:rPr>
        <w:t>,</w:t>
      </w:r>
      <w:r w:rsidRPr="00B45C2B">
        <w:rPr>
          <w:lang w:val="it-IT"/>
        </w:rPr>
        <w:t xml:space="preserve"> që marrin shërbim në nivel transmetimi, do t’i japin OST-së informacion</w:t>
      </w:r>
      <w:r>
        <w:rPr>
          <w:lang w:val="it-IT"/>
        </w:rPr>
        <w:t>in e kërkuar të specifikuar në shtojcën A bashkë</w:t>
      </w:r>
      <w:r w:rsidRPr="00B45C2B">
        <w:rPr>
          <w:lang w:val="it-IT"/>
        </w:rPr>
        <w:t>ngjitur, jo më vonë se 20 ditë para fillimit të muajit për të cilin është përgatitur plani. Siguruesit e informacionit të kërkuar do të njoftojnë menjëherë me shkrim OST-në për ndryshimet materiale në informacionin e dhënë.</w:t>
      </w:r>
    </w:p>
    <w:p w:rsidR="000C39BA" w:rsidRPr="00B45C2B" w:rsidRDefault="000C39BA" w:rsidP="000C39BA">
      <w:pPr>
        <w:pStyle w:val="Paragrafi"/>
        <w:ind w:firstLine="0"/>
        <w:rPr>
          <w:lang w:val="it-IT"/>
        </w:rPr>
      </w:pPr>
    </w:p>
    <w:p w:rsidR="000C39BA" w:rsidRPr="00B45C2B" w:rsidRDefault="000C39BA" w:rsidP="000C39BA">
      <w:pPr>
        <w:pStyle w:val="NeniNr"/>
        <w:rPr>
          <w:lang w:val="it-IT"/>
        </w:rPr>
      </w:pPr>
      <w:r w:rsidRPr="00B45C2B">
        <w:rPr>
          <w:lang w:val="it-IT"/>
        </w:rPr>
        <w:t xml:space="preserve">Neni 13 </w:t>
      </w:r>
    </w:p>
    <w:p w:rsidR="000C39BA" w:rsidRPr="00B45C2B" w:rsidRDefault="000C39BA" w:rsidP="000C39BA">
      <w:pPr>
        <w:pStyle w:val="NeniTitull"/>
        <w:rPr>
          <w:lang w:val="it-IT"/>
        </w:rPr>
      </w:pPr>
      <w:r>
        <w:rPr>
          <w:lang w:val="it-IT"/>
        </w:rPr>
        <w:t>Java në a</w:t>
      </w:r>
      <w:r w:rsidRPr="00B45C2B">
        <w:rPr>
          <w:lang w:val="it-IT"/>
        </w:rPr>
        <w:t>vancë</w:t>
      </w:r>
    </w:p>
    <w:p w:rsidR="000C39BA" w:rsidRPr="00B45C2B" w:rsidRDefault="000C39BA" w:rsidP="000C39BA">
      <w:pPr>
        <w:pStyle w:val="Paragrafi"/>
        <w:rPr>
          <w:lang w:val="it-IT"/>
        </w:rPr>
      </w:pPr>
    </w:p>
    <w:p w:rsidR="000C39BA" w:rsidRPr="00B45C2B" w:rsidRDefault="000C39BA" w:rsidP="000C39BA">
      <w:pPr>
        <w:pStyle w:val="Paragrafi"/>
        <w:rPr>
          <w:lang w:val="it-IT"/>
        </w:rPr>
      </w:pPr>
      <w:r>
        <w:rPr>
          <w:lang w:val="it-IT"/>
        </w:rPr>
        <w:t>1. OST-ja do të hartojë një plan j</w:t>
      </w:r>
      <w:r w:rsidRPr="00B45C2B">
        <w:rPr>
          <w:lang w:val="it-IT"/>
        </w:rPr>
        <w:t xml:space="preserve">avor në orën 12:00 </w:t>
      </w:r>
      <w:r>
        <w:rPr>
          <w:lang w:val="it-IT"/>
        </w:rPr>
        <w:t>a.m. të ditës së fundit të p</w:t>
      </w:r>
      <w:r w:rsidRPr="00B45C2B">
        <w:rPr>
          <w:lang w:val="it-IT"/>
        </w:rPr>
        <w:t>unës (</w:t>
      </w:r>
      <w:r>
        <w:rPr>
          <w:lang w:val="it-IT"/>
        </w:rPr>
        <w:t xml:space="preserve">e </w:t>
      </w:r>
      <w:r w:rsidRPr="00B45C2B">
        <w:rPr>
          <w:lang w:val="it-IT"/>
        </w:rPr>
        <w:t>premte</w:t>
      </w:r>
      <w:r>
        <w:rPr>
          <w:lang w:val="it-IT"/>
        </w:rPr>
        <w:t>) para javës në avancë. Java e energjisë do të fillojë të h</w:t>
      </w:r>
      <w:r w:rsidRPr="00B45C2B">
        <w:rPr>
          <w:lang w:val="it-IT"/>
        </w:rPr>
        <w:t xml:space="preserve">ënën në orën 00:00 dhe do të mbarojë </w:t>
      </w:r>
      <w:r>
        <w:rPr>
          <w:lang w:val="it-IT"/>
        </w:rPr>
        <w:t>të dielën në orën 24:00. Plani j</w:t>
      </w:r>
      <w:r w:rsidRPr="00B45C2B">
        <w:rPr>
          <w:lang w:val="it-IT"/>
        </w:rPr>
        <w:t>avor do të caktojë sasinë e energjisë që nevoji</w:t>
      </w:r>
      <w:r>
        <w:rPr>
          <w:lang w:val="it-IT"/>
        </w:rPr>
        <w:t>tet nga KPGj-ja për çdo orë të j</w:t>
      </w:r>
      <w:r w:rsidRPr="00B45C2B">
        <w:rPr>
          <w:lang w:val="it-IT"/>
        </w:rPr>
        <w:t xml:space="preserve">avës së </w:t>
      </w:r>
      <w:r>
        <w:rPr>
          <w:lang w:val="it-IT"/>
        </w:rPr>
        <w:t>energjisë, për shërbimet ndihmëse, shërbimet balancuese dhe furnizimin me e</w:t>
      </w:r>
      <w:r w:rsidRPr="00B45C2B">
        <w:rPr>
          <w:lang w:val="it-IT"/>
        </w:rPr>
        <w:t>nergji</w:t>
      </w:r>
      <w:r>
        <w:rPr>
          <w:lang w:val="it-IT"/>
        </w:rPr>
        <w:t>,</w:t>
      </w:r>
      <w:r w:rsidRPr="00B45C2B">
        <w:rPr>
          <w:lang w:val="it-IT"/>
        </w:rPr>
        <w:t xml:space="preserve"> bazuar në informaci</w:t>
      </w:r>
      <w:r>
        <w:rPr>
          <w:lang w:val="it-IT"/>
        </w:rPr>
        <w:t>onin më të fundit të dhënë nga p</w:t>
      </w:r>
      <w:r w:rsidRPr="00B45C2B">
        <w:rPr>
          <w:lang w:val="it-IT"/>
        </w:rPr>
        <w:t>jes</w:t>
      </w:r>
      <w:r>
        <w:rPr>
          <w:lang w:val="it-IT"/>
        </w:rPr>
        <w:t>ëmarrësit e t</w:t>
      </w:r>
      <w:r w:rsidRPr="00B45C2B">
        <w:rPr>
          <w:lang w:val="it-IT"/>
        </w:rPr>
        <w:t>r</w:t>
      </w:r>
      <w:r>
        <w:rPr>
          <w:lang w:val="it-IT"/>
        </w:rPr>
        <w:t>egut dhe çdo përmirësim dhe azhu</w:t>
      </w:r>
      <w:r w:rsidRPr="00B45C2B">
        <w:rPr>
          <w:lang w:val="it-IT"/>
        </w:rPr>
        <w:t>rnim të k</w:t>
      </w:r>
      <w:r>
        <w:rPr>
          <w:lang w:val="it-IT"/>
        </w:rPr>
        <w:t>ëtij informacioni të dhënë nga p</w:t>
      </w:r>
      <w:r w:rsidRPr="00B45C2B">
        <w:rPr>
          <w:lang w:val="it-IT"/>
        </w:rPr>
        <w:t>jes</w:t>
      </w:r>
      <w:r>
        <w:rPr>
          <w:lang w:val="it-IT"/>
        </w:rPr>
        <w:t>ëmarrësit e t</w:t>
      </w:r>
      <w:r w:rsidRPr="00B45C2B">
        <w:rPr>
          <w:lang w:val="it-IT"/>
        </w:rPr>
        <w:t>regut.</w:t>
      </w:r>
    </w:p>
    <w:p w:rsidR="000C39BA" w:rsidRPr="00B45C2B" w:rsidRDefault="000C39BA" w:rsidP="000C39BA">
      <w:pPr>
        <w:pStyle w:val="Paragrafi"/>
        <w:rPr>
          <w:lang w:val="it-IT"/>
        </w:rPr>
      </w:pPr>
      <w:r w:rsidRPr="00B45C2B">
        <w:rPr>
          <w:lang w:val="it-IT"/>
        </w:rPr>
        <w:t>2. OST</w:t>
      </w:r>
      <w:r>
        <w:rPr>
          <w:lang w:val="it-IT"/>
        </w:rPr>
        <w:t>-ja</w:t>
      </w:r>
      <w:r w:rsidRPr="00B45C2B">
        <w:rPr>
          <w:lang w:val="it-IT"/>
        </w:rPr>
        <w:t xml:space="preserve"> do të hartojë për çdo ditë planin e njësive gjeneruese që do të vihen në punë në çdo orë të ditës; kjo do të jetë parashikuese dhe do të zbatohet plotësisht gjatë planifik</w:t>
      </w:r>
      <w:r>
        <w:rPr>
          <w:lang w:val="it-IT"/>
        </w:rPr>
        <w:t>imit ditor për çdo orë të ditës.</w:t>
      </w:r>
    </w:p>
    <w:p w:rsidR="000C39BA" w:rsidRPr="00B45C2B" w:rsidRDefault="000C39BA" w:rsidP="000C39BA">
      <w:pPr>
        <w:pStyle w:val="Paragrafi"/>
        <w:rPr>
          <w:lang w:val="it-IT"/>
        </w:rPr>
      </w:pPr>
      <w:r w:rsidRPr="00B45C2B">
        <w:rPr>
          <w:lang w:val="it-IT"/>
        </w:rPr>
        <w:t>3. Përveç energjisë që KPGj-ja ka angazhuar të furnizojë KSh-në, shuma totale mund të përfshijë edhe energji shtesë nga njësitë gjeneruese hidrike. Megjithatë, përcaktimi i energjisë shtesë nga</w:t>
      </w:r>
      <w:r>
        <w:rPr>
          <w:lang w:val="it-IT"/>
        </w:rPr>
        <w:t xml:space="preserve"> njësitë ekzistuese hidroenergjetike nuk duhet të ce</w:t>
      </w:r>
      <w:r w:rsidRPr="00B45C2B">
        <w:rPr>
          <w:lang w:val="it-IT"/>
        </w:rPr>
        <w:t>nojë (i) an</w:t>
      </w:r>
      <w:r>
        <w:rPr>
          <w:lang w:val="it-IT"/>
        </w:rPr>
        <w:t>gazhimet e bëra nga KGj-ja për shkëmbimet e e</w:t>
      </w:r>
      <w:r w:rsidRPr="00B45C2B">
        <w:rPr>
          <w:lang w:val="it-IT"/>
        </w:rPr>
        <w:t xml:space="preserve">nergjisë dhe </w:t>
      </w:r>
      <w:r>
        <w:rPr>
          <w:lang w:val="it-IT"/>
        </w:rPr>
        <w:t>eksportet (nëse është e licenc</w:t>
      </w:r>
      <w:r w:rsidRPr="00B45C2B">
        <w:rPr>
          <w:lang w:val="it-IT"/>
        </w:rPr>
        <w:t>uar nga ERE për k</w:t>
      </w:r>
      <w:r>
        <w:rPr>
          <w:lang w:val="it-IT"/>
        </w:rPr>
        <w:t>ëtë qëllim), (ii) dispozitat e udhëzuesit të UCTE-së mbi rregullimin e fuqisë dhe f</w:t>
      </w:r>
      <w:r w:rsidRPr="00B45C2B">
        <w:rPr>
          <w:lang w:val="it-IT"/>
        </w:rPr>
        <w:t>rekuencës dhe (iii) menaxhimin e kujdesshëm të niveleve të liqeneve nga KPGj-ja.</w:t>
      </w:r>
    </w:p>
    <w:p w:rsidR="000C39BA" w:rsidRPr="00B45C2B" w:rsidRDefault="000C39BA" w:rsidP="000C39BA">
      <w:pPr>
        <w:pStyle w:val="Paragrafi"/>
        <w:rPr>
          <w:lang w:val="it-IT"/>
        </w:rPr>
      </w:pPr>
      <w:r>
        <w:rPr>
          <w:lang w:val="it-IT"/>
        </w:rPr>
        <w:t>4. Plani j</w:t>
      </w:r>
      <w:r w:rsidRPr="00B45C2B">
        <w:rPr>
          <w:lang w:val="it-IT"/>
        </w:rPr>
        <w:t>avor do të përmbajë skedulin e energjisë së importuar dhe burime të tjer</w:t>
      </w:r>
      <w:r>
        <w:rPr>
          <w:lang w:val="it-IT"/>
        </w:rPr>
        <w:t>a të parashikuara që do të dispeçerohen mbi baza ekonomike dispeçerimi nga QKD-ja gjatë javës së e</w:t>
      </w:r>
      <w:r w:rsidRPr="00B45C2B">
        <w:rPr>
          <w:lang w:val="it-IT"/>
        </w:rPr>
        <w:t xml:space="preserve">nergjisë për të përballuar ngarkesën e parashikuar. </w:t>
      </w:r>
    </w:p>
    <w:p w:rsidR="000C39BA" w:rsidRPr="00B45C2B" w:rsidRDefault="000C39BA" w:rsidP="000C39BA">
      <w:pPr>
        <w:pStyle w:val="Paragrafi"/>
        <w:rPr>
          <w:lang w:val="it-IT"/>
        </w:rPr>
      </w:pPr>
      <w:r w:rsidRPr="00B45C2B">
        <w:rPr>
          <w:lang w:val="it-IT"/>
        </w:rPr>
        <w:t>5. Plani javor i skedulimi</w:t>
      </w:r>
      <w:r>
        <w:rPr>
          <w:lang w:val="it-IT"/>
        </w:rPr>
        <w:t>t</w:t>
      </w:r>
      <w:r w:rsidRPr="00B45C2B">
        <w:rPr>
          <w:lang w:val="it-IT"/>
        </w:rPr>
        <w:t xml:space="preserve"> të importit i deklaruar nga pjesëmarrësit e tregut, nuk mun</w:t>
      </w:r>
      <w:r>
        <w:rPr>
          <w:lang w:val="it-IT"/>
        </w:rPr>
        <w:t>d të ndryshojë gjatë ditëve të javës së e</w:t>
      </w:r>
      <w:r w:rsidRPr="00B45C2B">
        <w:rPr>
          <w:lang w:val="it-IT"/>
        </w:rPr>
        <w:t>nergjisë. Çdo shmangie nga programi javor do të konsiderohet devijim dhe pjesëmarrësit e tregut që e kanë kryer këtë devijim do të paguajnë një sanksion që parashikohet në marrëveshje të palëve dhe që do të jetë i njëjtë për të gjithë pjesëmarrësit e tregut që kryejnë devijime.</w:t>
      </w:r>
    </w:p>
    <w:p w:rsidR="000C39BA" w:rsidRPr="00B45C2B" w:rsidRDefault="000C39BA" w:rsidP="000C39BA">
      <w:pPr>
        <w:pStyle w:val="Paragrafi"/>
        <w:rPr>
          <w:lang w:val="it-IT"/>
        </w:rPr>
      </w:pPr>
      <w:r w:rsidRPr="00B45C2B">
        <w:rPr>
          <w:lang w:val="it-IT"/>
        </w:rPr>
        <w:t>6. Shmangiet nga programi javor në masën +/- 5% do të konsiderohen si devijime për të cilat pjesëmarrësit e tregut nuk paguajnë sanksione, por ata janë të detyruar që për javën pasardhëse të planifikojnë rregullimin e këtyre devijimeve.</w:t>
      </w:r>
    </w:p>
    <w:p w:rsidR="000C39BA" w:rsidRPr="00B45C2B" w:rsidRDefault="000C39BA" w:rsidP="000C39BA">
      <w:pPr>
        <w:pStyle w:val="Paragrafi"/>
        <w:rPr>
          <w:lang w:val="it-IT"/>
        </w:rPr>
      </w:pPr>
      <w:r>
        <w:rPr>
          <w:lang w:val="it-IT"/>
        </w:rPr>
        <w:t>7. OST do të kryejë për çdo javë në avancë programin lidhur me a</w:t>
      </w:r>
      <w:r w:rsidRPr="00B45C2B">
        <w:rPr>
          <w:lang w:val="it-IT"/>
        </w:rPr>
        <w:t>lokimin e kapacitetit të nev</w:t>
      </w:r>
      <w:r>
        <w:rPr>
          <w:lang w:val="it-IT"/>
        </w:rPr>
        <w:t>ojshëm për linjat e interkoneks</w:t>
      </w:r>
      <w:r w:rsidRPr="00B45C2B">
        <w:rPr>
          <w:lang w:val="it-IT"/>
        </w:rPr>
        <w:t>init për çdo pjesëmarrës në treg të ci</w:t>
      </w:r>
      <w:r>
        <w:rPr>
          <w:lang w:val="it-IT"/>
        </w:rPr>
        <w:t>lët kanë program furnizimi nga furnizuesit e k</w:t>
      </w:r>
      <w:r w:rsidRPr="00B45C2B">
        <w:rPr>
          <w:lang w:val="it-IT"/>
        </w:rPr>
        <w:t>ualifik</w:t>
      </w:r>
      <w:r>
        <w:rPr>
          <w:lang w:val="it-IT"/>
        </w:rPr>
        <w:t>uar vendas ose të huaj dhe nga furnizuesit e j</w:t>
      </w:r>
      <w:r w:rsidRPr="00B45C2B">
        <w:rPr>
          <w:lang w:val="it-IT"/>
        </w:rPr>
        <w:t>ashtëm. Llogaritja e kapaciteteteve të alokuara (Alocated Tranfer Capacity) bëhet mbi bazën e kapacitetit disponibël (Available Transfer Capacity) të deklaruar nga OST si llogaritje nga Net Tranfer Capacity.</w:t>
      </w:r>
    </w:p>
    <w:p w:rsidR="000C39BA" w:rsidRPr="00B45C2B" w:rsidRDefault="000C39BA" w:rsidP="000C39BA">
      <w:pPr>
        <w:pStyle w:val="Paragrafi"/>
        <w:rPr>
          <w:lang w:val="it-IT"/>
        </w:rPr>
      </w:pPr>
      <w:r w:rsidRPr="00B45C2B">
        <w:rPr>
          <w:lang w:val="it-IT"/>
        </w:rPr>
        <w:t>8. Plotësimi i nevojave të pjesëmarrësve të tregut lidhur me kapaci</w:t>
      </w:r>
      <w:r>
        <w:rPr>
          <w:lang w:val="it-IT"/>
        </w:rPr>
        <w:t>tetet e kërkuara, bëhet duke pasur parasysh përparësinë e mëposht</w:t>
      </w:r>
      <w:r w:rsidRPr="00B45C2B">
        <w:rPr>
          <w:lang w:val="it-IT"/>
        </w:rPr>
        <w:t>me:</w:t>
      </w:r>
    </w:p>
    <w:p w:rsidR="000C39BA" w:rsidRPr="00B45C2B" w:rsidRDefault="000C39BA" w:rsidP="000C39BA">
      <w:pPr>
        <w:pStyle w:val="Paragrafi"/>
        <w:rPr>
          <w:lang w:val="it-IT"/>
        </w:rPr>
      </w:pPr>
      <w:r w:rsidRPr="00B45C2B">
        <w:rPr>
          <w:lang w:val="it-IT"/>
        </w:rPr>
        <w:t xml:space="preserve">a) Plotësimin e kapacitetit të kërkuar nga </w:t>
      </w:r>
      <w:r>
        <w:rPr>
          <w:lang w:val="it-IT"/>
        </w:rPr>
        <w:t>pjesëmarrësit e tregut të licenc</w:t>
      </w:r>
      <w:r w:rsidRPr="00B45C2B">
        <w:rPr>
          <w:lang w:val="it-IT"/>
        </w:rPr>
        <w:t>uar nga ERE, pë</w:t>
      </w:r>
      <w:r>
        <w:rPr>
          <w:lang w:val="it-IT"/>
        </w:rPr>
        <w:t>r llogari të konsumatorëve tariforë</w:t>
      </w:r>
      <w:r w:rsidRPr="00B45C2B">
        <w:rPr>
          <w:lang w:val="it-IT"/>
        </w:rPr>
        <w:t>, e cila sipas nenit 25 të LSE realizohet si shërbim publik;</w:t>
      </w:r>
    </w:p>
    <w:p w:rsidR="000C39BA" w:rsidRPr="00B45C2B" w:rsidRDefault="000C39BA" w:rsidP="000C39BA">
      <w:pPr>
        <w:pStyle w:val="Paragrafi"/>
        <w:rPr>
          <w:lang w:val="it-IT"/>
        </w:rPr>
      </w:pPr>
      <w:r w:rsidRPr="00B45C2B">
        <w:rPr>
          <w:lang w:val="it-IT"/>
        </w:rPr>
        <w:t xml:space="preserve">b) Pasi të plotësohet detyrimi i parashikuar në pikën </w:t>
      </w:r>
      <w:r>
        <w:rPr>
          <w:lang w:val="it-IT"/>
        </w:rPr>
        <w:t>(</w:t>
      </w:r>
      <w:r w:rsidRPr="00B45C2B">
        <w:rPr>
          <w:lang w:val="it-IT"/>
        </w:rPr>
        <w:t xml:space="preserve">a) më sipër, bëhet plotësimi i kapacitetit të kërkuar nga </w:t>
      </w:r>
      <w:r>
        <w:rPr>
          <w:lang w:val="it-IT"/>
        </w:rPr>
        <w:t>pjesëmarrësit e tregut të licenc</w:t>
      </w:r>
      <w:r w:rsidRPr="00B45C2B">
        <w:rPr>
          <w:lang w:val="it-IT"/>
        </w:rPr>
        <w:t xml:space="preserve">uar nga ERE për </w:t>
      </w:r>
      <w:r>
        <w:rPr>
          <w:lang w:val="it-IT"/>
        </w:rPr>
        <w:t>llogari të klientëve të k</w:t>
      </w:r>
      <w:r w:rsidRPr="00B45C2B">
        <w:rPr>
          <w:lang w:val="it-IT"/>
        </w:rPr>
        <w:t>ualifikuar duke e ndarë at</w:t>
      </w:r>
      <w:r>
        <w:rPr>
          <w:lang w:val="it-IT"/>
        </w:rPr>
        <w:t>ë në mënyrë transparente dhe jo</w:t>
      </w:r>
      <w:r w:rsidRPr="00B45C2B">
        <w:rPr>
          <w:lang w:val="it-IT"/>
        </w:rPr>
        <w:t>diskriminuese.</w:t>
      </w:r>
    </w:p>
    <w:p w:rsidR="000C39BA" w:rsidRPr="00B45C2B" w:rsidRDefault="000C39BA" w:rsidP="000C39BA">
      <w:pPr>
        <w:pStyle w:val="Paragrafi"/>
        <w:rPr>
          <w:lang w:val="it-IT"/>
        </w:rPr>
      </w:pPr>
      <w:r w:rsidRPr="00B45C2B">
        <w:rPr>
          <w:lang w:val="it-IT"/>
        </w:rPr>
        <w:t>c)</w:t>
      </w:r>
      <w:r>
        <w:rPr>
          <w:lang w:val="it-IT"/>
        </w:rPr>
        <w:t xml:space="preserve"> pas përmbushjes së detyrimit të</w:t>
      </w:r>
      <w:r w:rsidRPr="00B45C2B">
        <w:rPr>
          <w:lang w:val="it-IT"/>
        </w:rPr>
        <w:t xml:space="preserve"> shprehur në pikën </w:t>
      </w:r>
      <w:r>
        <w:rPr>
          <w:lang w:val="it-IT"/>
        </w:rPr>
        <w:t>(</w:t>
      </w:r>
      <w:r w:rsidRPr="00B45C2B">
        <w:rPr>
          <w:lang w:val="it-IT"/>
        </w:rPr>
        <w:t>a) më sipër, nëse kapacitetet e alokuara</w:t>
      </w:r>
      <w:r>
        <w:rPr>
          <w:lang w:val="it-IT"/>
        </w:rPr>
        <w:t xml:space="preserve"> nuk plotësojnë kërkesat e pjesëmarrësve të tregut të licenc</w:t>
      </w:r>
      <w:r w:rsidRPr="00B45C2B">
        <w:rPr>
          <w:lang w:val="it-IT"/>
        </w:rPr>
        <w:t>uara nga ERE për llo</w:t>
      </w:r>
      <w:r>
        <w:rPr>
          <w:lang w:val="it-IT"/>
        </w:rPr>
        <w:t>gari të klientëve të k</w:t>
      </w:r>
      <w:r w:rsidRPr="00B45C2B">
        <w:rPr>
          <w:lang w:val="it-IT"/>
        </w:rPr>
        <w:t>ualifikuar, atëherë OST organizon ankand për këto kapacitete me rregulla transparente të miratuara nga ERE.</w:t>
      </w:r>
    </w:p>
    <w:p w:rsidR="000C39BA" w:rsidRPr="00B45C2B" w:rsidRDefault="000C39BA" w:rsidP="000C39BA">
      <w:pPr>
        <w:pStyle w:val="Paragrafi"/>
        <w:ind w:firstLine="0"/>
        <w:rPr>
          <w:lang w:val="it-IT"/>
        </w:rPr>
      </w:pPr>
    </w:p>
    <w:p w:rsidR="000C39BA" w:rsidRPr="00B45C2B" w:rsidRDefault="000C39BA" w:rsidP="000C39BA">
      <w:pPr>
        <w:pStyle w:val="NeniNr"/>
        <w:rPr>
          <w:lang w:val="it-IT"/>
        </w:rPr>
      </w:pPr>
      <w:r w:rsidRPr="00B45C2B">
        <w:rPr>
          <w:lang w:val="it-IT"/>
        </w:rPr>
        <w:t xml:space="preserve">Neni 14 </w:t>
      </w:r>
    </w:p>
    <w:p w:rsidR="000C39BA" w:rsidRPr="00B45C2B" w:rsidRDefault="000C39BA" w:rsidP="000C39BA">
      <w:pPr>
        <w:pStyle w:val="NeniTitull"/>
        <w:rPr>
          <w:lang w:val="it-IT"/>
        </w:rPr>
      </w:pPr>
      <w:r>
        <w:rPr>
          <w:lang w:val="it-IT"/>
        </w:rPr>
        <w:t>Dita në avancë dhe axhustimet d</w:t>
      </w:r>
      <w:r w:rsidRPr="00B45C2B">
        <w:rPr>
          <w:lang w:val="it-IT"/>
        </w:rPr>
        <w:t>itore</w:t>
      </w:r>
    </w:p>
    <w:p w:rsidR="000C39BA" w:rsidRPr="00B45C2B" w:rsidRDefault="000C39BA" w:rsidP="000C39BA">
      <w:pPr>
        <w:pStyle w:val="Paragrafi"/>
        <w:rPr>
          <w:lang w:val="it-IT"/>
        </w:rPr>
      </w:pPr>
    </w:p>
    <w:p w:rsidR="000C39BA" w:rsidRPr="00B45C2B" w:rsidRDefault="000C39BA" w:rsidP="000C39BA">
      <w:pPr>
        <w:pStyle w:val="Paragrafi"/>
        <w:rPr>
          <w:lang w:val="it-IT"/>
        </w:rPr>
      </w:pPr>
      <w:r>
        <w:rPr>
          <w:lang w:val="it-IT"/>
        </w:rPr>
        <w:t>1. Në vijim të përgatitjeve të planit javor për javën e e</w:t>
      </w:r>
      <w:r w:rsidRPr="00B45C2B">
        <w:rPr>
          <w:lang w:val="it-IT"/>
        </w:rPr>
        <w:t>nergjisë, OST-ja</w:t>
      </w:r>
      <w:r>
        <w:rPr>
          <w:lang w:val="it-IT"/>
        </w:rPr>
        <w:t xml:space="preserve"> bën azhu</w:t>
      </w:r>
      <w:r w:rsidRPr="00B45C2B">
        <w:rPr>
          <w:lang w:val="it-IT"/>
        </w:rPr>
        <w:t>rnime ditore të programit të prodhimit dhe importit për të plotës</w:t>
      </w:r>
      <w:r>
        <w:rPr>
          <w:lang w:val="it-IT"/>
        </w:rPr>
        <w:t>uar kërkesat ditore për energji.</w:t>
      </w:r>
    </w:p>
    <w:p w:rsidR="000C39BA" w:rsidRPr="00B45C2B" w:rsidRDefault="000C39BA" w:rsidP="000C39BA">
      <w:pPr>
        <w:pStyle w:val="Paragrafi"/>
        <w:rPr>
          <w:lang w:val="it-IT"/>
        </w:rPr>
      </w:pPr>
      <w:r w:rsidRPr="00B45C2B">
        <w:rPr>
          <w:lang w:val="it-IT"/>
        </w:rPr>
        <w:t>2. Në rast se parashikimet e përmirësuara të ditës në avancë tregojnë se nevojitet energji elektrike shtesë më tepër nga sa mund të sigurohet nga gjithë burimet e di</w:t>
      </w:r>
      <w:r>
        <w:rPr>
          <w:lang w:val="it-IT"/>
        </w:rPr>
        <w:t>s</w:t>
      </w:r>
      <w:r w:rsidRPr="00B45C2B">
        <w:rPr>
          <w:lang w:val="it-IT"/>
        </w:rPr>
        <w:t>ponueshme, përfshirë PPE-të dhe pjesëmarrësit e tjerë të tregut, KSH</w:t>
      </w:r>
      <w:r>
        <w:rPr>
          <w:lang w:val="it-IT"/>
        </w:rPr>
        <w:t>-ja do të aplikojë ndërprerje</w:t>
      </w:r>
      <w:r w:rsidRPr="00B45C2B">
        <w:rPr>
          <w:lang w:val="it-IT"/>
        </w:rPr>
        <w:t xml:space="preserve"> të nevojshme të energjisë elektrike për t</w:t>
      </w:r>
      <w:r>
        <w:rPr>
          <w:lang w:val="it-IT"/>
        </w:rPr>
        <w:t>’a mbajtur sistemin e</w:t>
      </w:r>
      <w:r w:rsidRPr="00B45C2B">
        <w:rPr>
          <w:lang w:val="it-IT"/>
        </w:rPr>
        <w:t>lektroenergjetik të bala</w:t>
      </w:r>
      <w:r>
        <w:rPr>
          <w:lang w:val="it-IT"/>
        </w:rPr>
        <w:t>ncuar. Përveç kësaj, ndërprerjet</w:t>
      </w:r>
      <w:r w:rsidRPr="00B45C2B">
        <w:rPr>
          <w:lang w:val="it-IT"/>
        </w:rPr>
        <w:t xml:space="preserve"> e energjisë mund të jenë gjithashtu të nevojsh</w:t>
      </w:r>
      <w:r>
        <w:rPr>
          <w:lang w:val="it-IT"/>
        </w:rPr>
        <w:t>me nëse ngarkesat gjatë një dite</w:t>
      </w:r>
      <w:r w:rsidRPr="00B45C2B">
        <w:rPr>
          <w:lang w:val="it-IT"/>
        </w:rPr>
        <w:t xml:space="preserve"> të dhënë i kalojnë parashikimet e ditës në avancë. </w:t>
      </w:r>
    </w:p>
    <w:p w:rsidR="000C39BA" w:rsidRPr="0080008D" w:rsidRDefault="000C39BA" w:rsidP="000C39BA">
      <w:pPr>
        <w:pStyle w:val="Paragrafi"/>
        <w:rPr>
          <w:lang w:val="it-IT"/>
        </w:rPr>
      </w:pPr>
    </w:p>
    <w:p w:rsidR="000C39BA" w:rsidRPr="00B45C2B" w:rsidRDefault="000C39BA" w:rsidP="000C39BA">
      <w:pPr>
        <w:pStyle w:val="KapitulliTitull"/>
        <w:rPr>
          <w:lang w:val="it-IT"/>
        </w:rPr>
      </w:pPr>
      <w:bookmarkStart w:id="7" w:name="_Toc94285971"/>
      <w:bookmarkStart w:id="8" w:name="_Toc94286517"/>
      <w:r w:rsidRPr="00B45C2B">
        <w:rPr>
          <w:lang w:val="it-IT"/>
        </w:rPr>
        <w:t xml:space="preserve">KAPITULLI IV </w:t>
      </w:r>
    </w:p>
    <w:p w:rsidR="000C39BA" w:rsidRPr="00B45C2B" w:rsidRDefault="000C39BA" w:rsidP="000C39BA">
      <w:pPr>
        <w:pStyle w:val="KapitulliTitull"/>
        <w:rPr>
          <w:lang w:val="it-IT"/>
        </w:rPr>
      </w:pPr>
      <w:r w:rsidRPr="00B45C2B">
        <w:rPr>
          <w:lang w:val="it-IT"/>
        </w:rPr>
        <w:t>RREGULLA TË TJERA PËR OPERIMIN E TREGUT</w:t>
      </w:r>
      <w:bookmarkEnd w:id="7"/>
      <w:bookmarkEnd w:id="8"/>
    </w:p>
    <w:p w:rsidR="000C39BA" w:rsidRPr="0080008D" w:rsidRDefault="000C39BA" w:rsidP="000C39BA">
      <w:pPr>
        <w:pStyle w:val="Paragrafi"/>
        <w:ind w:firstLine="0"/>
        <w:rPr>
          <w:sz w:val="18"/>
          <w:lang w:val="it-IT"/>
        </w:rPr>
      </w:pPr>
    </w:p>
    <w:p w:rsidR="000C39BA" w:rsidRPr="00B45C2B" w:rsidRDefault="000C39BA" w:rsidP="000C39BA">
      <w:pPr>
        <w:pStyle w:val="NeniNr"/>
        <w:rPr>
          <w:lang w:val="it-IT"/>
        </w:rPr>
      </w:pPr>
      <w:r w:rsidRPr="00B45C2B">
        <w:rPr>
          <w:lang w:val="it-IT"/>
        </w:rPr>
        <w:t xml:space="preserve">Neni 15 </w:t>
      </w:r>
    </w:p>
    <w:p w:rsidR="000C39BA" w:rsidRPr="00B45C2B" w:rsidRDefault="000C39BA" w:rsidP="000C39BA">
      <w:pPr>
        <w:pStyle w:val="NeniTitull"/>
        <w:rPr>
          <w:lang w:val="it-IT"/>
        </w:rPr>
      </w:pPr>
      <w:r>
        <w:rPr>
          <w:lang w:val="it-IT"/>
        </w:rPr>
        <w:t>Dispeçerimi dhe kontrolli i s</w:t>
      </w:r>
      <w:r w:rsidRPr="00B45C2B">
        <w:rPr>
          <w:lang w:val="it-IT"/>
        </w:rPr>
        <w:t>istemit</w:t>
      </w:r>
    </w:p>
    <w:p w:rsidR="000C39BA" w:rsidRPr="0080008D" w:rsidRDefault="000C39BA" w:rsidP="000C39BA">
      <w:pPr>
        <w:pStyle w:val="Paragrafi"/>
        <w:rPr>
          <w:sz w:val="18"/>
          <w:lang w:val="it-IT"/>
        </w:rPr>
      </w:pPr>
    </w:p>
    <w:p w:rsidR="000C39BA" w:rsidRPr="00B45C2B" w:rsidRDefault="000C39BA" w:rsidP="000C39BA">
      <w:pPr>
        <w:pStyle w:val="Paragrafi"/>
        <w:rPr>
          <w:lang w:val="it-IT"/>
        </w:rPr>
      </w:pPr>
      <w:r w:rsidRPr="00B45C2B">
        <w:rPr>
          <w:lang w:val="it-IT"/>
        </w:rPr>
        <w:t>1. OST-së do t’i kërkohet të mbajë një regjis</w:t>
      </w:r>
      <w:r>
        <w:rPr>
          <w:lang w:val="it-IT"/>
        </w:rPr>
        <w:t>të</w:t>
      </w:r>
      <w:r w:rsidRPr="00B45C2B">
        <w:rPr>
          <w:lang w:val="it-IT"/>
        </w:rPr>
        <w:t xml:space="preserve">r </w:t>
      </w:r>
      <w:r>
        <w:rPr>
          <w:lang w:val="it-IT"/>
        </w:rPr>
        <w:t xml:space="preserve">e </w:t>
      </w:r>
      <w:r w:rsidRPr="00B45C2B">
        <w:rPr>
          <w:lang w:val="it-IT"/>
        </w:rPr>
        <w:t>të gjithë kontratave që kanë pj</w:t>
      </w:r>
      <w:r>
        <w:rPr>
          <w:lang w:val="it-IT"/>
        </w:rPr>
        <w:t>esëmarrësit e tregut me njëri-</w:t>
      </w:r>
      <w:r w:rsidRPr="00B45C2B">
        <w:rPr>
          <w:lang w:val="it-IT"/>
        </w:rPr>
        <w:t>tjetrin për blerjen dhe shitjen e energjisë elektrike në mënyrë që OST-ja të mund ta operojë sistemin e transmetimit n</w:t>
      </w:r>
      <w:r>
        <w:rPr>
          <w:lang w:val="it-IT"/>
        </w:rPr>
        <w:t>ë mënyrë të qëndrueshme dhe efiç</w:t>
      </w:r>
      <w:r w:rsidRPr="00B45C2B">
        <w:rPr>
          <w:lang w:val="it-IT"/>
        </w:rPr>
        <w:t xml:space="preserve">ente. </w:t>
      </w:r>
    </w:p>
    <w:p w:rsidR="000C39BA" w:rsidRPr="00B45C2B" w:rsidRDefault="000C39BA" w:rsidP="000C39BA">
      <w:pPr>
        <w:pStyle w:val="Paragrafi"/>
        <w:rPr>
          <w:lang w:val="it-IT"/>
        </w:rPr>
      </w:pPr>
      <w:r w:rsidRPr="00B45C2B">
        <w:rPr>
          <w:lang w:val="it-IT"/>
        </w:rPr>
        <w:t>2. Në rast emergjence në sistem, OST-ja mun</w:t>
      </w:r>
      <w:r>
        <w:rPr>
          <w:lang w:val="it-IT"/>
        </w:rPr>
        <w:t>d të nxjerrë udhëzime për dispeç</w:t>
      </w:r>
      <w:r w:rsidRPr="00B45C2B">
        <w:rPr>
          <w:lang w:val="it-IT"/>
        </w:rPr>
        <w:t xml:space="preserve">erimin emergjent për gjithë facilitetet gjeneruese në përputhje </w:t>
      </w:r>
      <w:r>
        <w:rPr>
          <w:lang w:val="it-IT"/>
        </w:rPr>
        <w:t>me procedurat e identifikuara në</w:t>
      </w:r>
      <w:r w:rsidRPr="00B45C2B">
        <w:rPr>
          <w:lang w:val="it-IT"/>
        </w:rPr>
        <w:t xml:space="preserve"> Kodin e Operimit të Rrjetit. </w:t>
      </w:r>
    </w:p>
    <w:p w:rsidR="000C39BA" w:rsidRPr="0080008D" w:rsidRDefault="000C39BA" w:rsidP="000C39BA">
      <w:pPr>
        <w:pStyle w:val="Paragrafi"/>
        <w:rPr>
          <w:sz w:val="18"/>
          <w:lang w:val="it-IT"/>
        </w:rPr>
      </w:pPr>
    </w:p>
    <w:p w:rsidR="000C39BA" w:rsidRPr="00B45C2B" w:rsidRDefault="000C39BA" w:rsidP="000C39BA">
      <w:pPr>
        <w:pStyle w:val="NeniNr"/>
        <w:rPr>
          <w:lang w:val="it-IT"/>
        </w:rPr>
      </w:pPr>
      <w:r w:rsidRPr="00B45C2B">
        <w:rPr>
          <w:lang w:val="it-IT"/>
        </w:rPr>
        <w:t xml:space="preserve">Neni 16 </w:t>
      </w:r>
    </w:p>
    <w:p w:rsidR="000C39BA" w:rsidRPr="00B45C2B" w:rsidRDefault="000C39BA" w:rsidP="000C39BA">
      <w:pPr>
        <w:pStyle w:val="NeniTitull"/>
        <w:rPr>
          <w:lang w:val="it-IT"/>
        </w:rPr>
      </w:pPr>
      <w:r>
        <w:rPr>
          <w:lang w:val="it-IT"/>
        </w:rPr>
        <w:t>Procedurat e o</w:t>
      </w:r>
      <w:r w:rsidRPr="00B45C2B">
        <w:rPr>
          <w:lang w:val="it-IT"/>
        </w:rPr>
        <w:t>perimit</w:t>
      </w:r>
    </w:p>
    <w:p w:rsidR="000C39BA" w:rsidRPr="00B45C2B" w:rsidRDefault="000C39BA" w:rsidP="000C39BA">
      <w:pPr>
        <w:pStyle w:val="Paragrafi"/>
        <w:rPr>
          <w:lang w:val="it-IT"/>
        </w:rPr>
      </w:pPr>
    </w:p>
    <w:p w:rsidR="000C39BA" w:rsidRPr="00B45C2B" w:rsidRDefault="000C39BA" w:rsidP="000C39BA">
      <w:pPr>
        <w:pStyle w:val="Paragrafi"/>
        <w:rPr>
          <w:lang w:val="it-IT"/>
        </w:rPr>
      </w:pPr>
      <w:r w:rsidRPr="00B45C2B">
        <w:rPr>
          <w:lang w:val="it-IT"/>
        </w:rPr>
        <w:t>1. Procedurat tipike të operimit që duhen ndjekur nga OST-ja do të jenë si më poshtë:</w:t>
      </w:r>
    </w:p>
    <w:p w:rsidR="000C39BA" w:rsidRPr="00B45C2B" w:rsidRDefault="000C39BA" w:rsidP="000C39BA">
      <w:pPr>
        <w:pStyle w:val="Paragrafi"/>
        <w:rPr>
          <w:lang w:val="it-IT"/>
        </w:rPr>
      </w:pPr>
      <w:r>
        <w:rPr>
          <w:lang w:val="it-IT"/>
        </w:rPr>
        <w:t>a) Dita e o</w:t>
      </w:r>
      <w:r w:rsidRPr="00B45C2B">
        <w:rPr>
          <w:lang w:val="it-IT"/>
        </w:rPr>
        <w:t>perimit</w:t>
      </w:r>
    </w:p>
    <w:p w:rsidR="000C39BA" w:rsidRPr="00B45C2B" w:rsidRDefault="000C39BA" w:rsidP="000C39BA">
      <w:pPr>
        <w:pStyle w:val="Paragrafi"/>
        <w:rPr>
          <w:lang w:val="it-IT"/>
        </w:rPr>
      </w:pPr>
      <w:r>
        <w:rPr>
          <w:lang w:val="it-IT"/>
        </w:rPr>
        <w:t>Gjatë ditës së operimit, OST-ja do të dispeç</w:t>
      </w:r>
      <w:r w:rsidRPr="00B45C2B">
        <w:rPr>
          <w:lang w:val="it-IT"/>
        </w:rPr>
        <w:t>erojë në mënyrë ekonomike njësitë e gjenerimit të KPGJ-së</w:t>
      </w:r>
      <w:r>
        <w:rPr>
          <w:lang w:val="it-IT"/>
        </w:rPr>
        <w:t>, PVE-ve dhe PPE-ve për të plotë</w:t>
      </w:r>
      <w:r w:rsidRPr="00B45C2B">
        <w:rPr>
          <w:lang w:val="it-IT"/>
        </w:rPr>
        <w:t>suar ngarkesat dhe do të zbatojë transaksionet e programuara të importi</w:t>
      </w:r>
      <w:r>
        <w:rPr>
          <w:lang w:val="it-IT"/>
        </w:rPr>
        <w:t>t dhe eksportit, bazuar në planin j</w:t>
      </w:r>
      <w:r w:rsidRPr="00B45C2B">
        <w:rPr>
          <w:lang w:val="it-IT"/>
        </w:rPr>
        <w:t>avor të</w:t>
      </w:r>
      <w:r>
        <w:rPr>
          <w:lang w:val="it-IT"/>
        </w:rPr>
        <w:t xml:space="preserve"> korrigjuar gjatë periudhës së ditës në a</w:t>
      </w:r>
      <w:r w:rsidRPr="00B45C2B">
        <w:rPr>
          <w:lang w:val="it-IT"/>
        </w:rPr>
        <w:t xml:space="preserve">vancë. </w:t>
      </w:r>
    </w:p>
    <w:p w:rsidR="000C39BA" w:rsidRPr="00B45C2B" w:rsidRDefault="000C39BA" w:rsidP="000C39BA">
      <w:pPr>
        <w:pStyle w:val="Paragrafi"/>
        <w:rPr>
          <w:lang w:val="it-IT"/>
        </w:rPr>
      </w:pPr>
      <w:r>
        <w:rPr>
          <w:lang w:val="it-IT"/>
        </w:rPr>
        <w:t>OST-ja do të ndjekë programin e dispeçerimit, të azhu</w:t>
      </w:r>
      <w:r w:rsidRPr="00B45C2B">
        <w:rPr>
          <w:lang w:val="it-IT"/>
        </w:rPr>
        <w:t>rnuar për të përballuar ngjarjet e papritura në sistem si stakim</w:t>
      </w:r>
      <w:r>
        <w:rPr>
          <w:lang w:val="it-IT"/>
        </w:rPr>
        <w:t>i i njësive të gjenerimit ose rë</w:t>
      </w:r>
      <w:r w:rsidRPr="00B45C2B">
        <w:rPr>
          <w:lang w:val="it-IT"/>
        </w:rPr>
        <w:t>nia e linjave të transmetimit. Për ta mbajtur sistemin e transmetimit të që</w:t>
      </w:r>
      <w:r>
        <w:rPr>
          <w:lang w:val="it-IT"/>
        </w:rPr>
        <w:t>ndrueshëm, OST-ja do të ridispeç</w:t>
      </w:r>
      <w:r w:rsidRPr="00B45C2B">
        <w:rPr>
          <w:lang w:val="it-IT"/>
        </w:rPr>
        <w:t xml:space="preserve">erojë gjithë njësitë gjeneruese. </w:t>
      </w:r>
    </w:p>
    <w:p w:rsidR="000C39BA" w:rsidRPr="00B45C2B" w:rsidRDefault="000C39BA" w:rsidP="000C39BA">
      <w:pPr>
        <w:pStyle w:val="Paragrafi"/>
        <w:rPr>
          <w:lang w:val="it-IT"/>
        </w:rPr>
      </w:pPr>
      <w:r w:rsidRPr="00B45C2B">
        <w:rPr>
          <w:lang w:val="it-IT"/>
        </w:rPr>
        <w:t>OST-ja do t’i trajtojë gjithë ngjarjet e paparashikuara në përputhje me Kodin e Operimit të Rrjetit për të siguruar vendime transpa</w:t>
      </w:r>
      <w:r>
        <w:rPr>
          <w:lang w:val="it-IT"/>
        </w:rPr>
        <w:t>rente mbi dispeç</w:t>
      </w:r>
      <w:r w:rsidRPr="00B45C2B">
        <w:rPr>
          <w:lang w:val="it-IT"/>
        </w:rPr>
        <w:t xml:space="preserve">erimin. </w:t>
      </w:r>
    </w:p>
    <w:p w:rsidR="000C39BA" w:rsidRPr="00B45C2B" w:rsidRDefault="000C39BA" w:rsidP="000C39BA">
      <w:pPr>
        <w:pStyle w:val="Paragrafi"/>
        <w:rPr>
          <w:lang w:val="it-IT"/>
        </w:rPr>
      </w:pPr>
      <w:r>
        <w:rPr>
          <w:lang w:val="it-IT"/>
        </w:rPr>
        <w:t>b) Dita pas ditës së o</w:t>
      </w:r>
      <w:r w:rsidRPr="00B45C2B">
        <w:rPr>
          <w:lang w:val="it-IT"/>
        </w:rPr>
        <w:t>perimit</w:t>
      </w:r>
    </w:p>
    <w:p w:rsidR="000C39BA" w:rsidRPr="00B45C2B" w:rsidRDefault="000C39BA" w:rsidP="000C39BA">
      <w:pPr>
        <w:pStyle w:val="Paragrafi"/>
        <w:rPr>
          <w:lang w:val="it-IT"/>
        </w:rPr>
      </w:pPr>
      <w:r>
        <w:rPr>
          <w:lang w:val="it-IT"/>
        </w:rPr>
        <w:t>Në ditën pas ditës së o</w:t>
      </w:r>
      <w:r w:rsidRPr="00B45C2B">
        <w:rPr>
          <w:lang w:val="it-IT"/>
        </w:rPr>
        <w:t>perimit, OST-ja do të kontrollojë për saktësi gjithë të dhënat orarë të matjes nga gjeneratori, kufiri dhe ngarkesa. Pas kontrollit të të dhënave, OST-ja do të shp</w:t>
      </w:r>
      <w:r>
        <w:rPr>
          <w:lang w:val="it-IT"/>
        </w:rPr>
        <w:t>ërndajë</w:t>
      </w:r>
      <w:r w:rsidRPr="00B45C2B">
        <w:rPr>
          <w:lang w:val="it-IT"/>
        </w:rPr>
        <w:t xml:space="preserve"> pasqyra ditore që përmbajnë të dhënat që u nevojiten KPGJ-së, </w:t>
      </w:r>
      <w:r>
        <w:rPr>
          <w:lang w:val="it-IT"/>
        </w:rPr>
        <w:t>PVE-ve, PPE-ve, furnizuesve të jashtëm, furnizuesve të k</w:t>
      </w:r>
      <w:r w:rsidRPr="00B45C2B">
        <w:rPr>
          <w:lang w:val="it-IT"/>
        </w:rPr>
        <w:t>ualif</w:t>
      </w:r>
      <w:r>
        <w:rPr>
          <w:lang w:val="it-IT"/>
        </w:rPr>
        <w:t>ikuar (vendas ose të huaj) dhe klientëve të k</w:t>
      </w:r>
      <w:r w:rsidRPr="00B45C2B">
        <w:rPr>
          <w:lang w:val="it-IT"/>
        </w:rPr>
        <w:t>ualifikua</w:t>
      </w:r>
      <w:r>
        <w:rPr>
          <w:lang w:val="it-IT"/>
        </w:rPr>
        <w:t>r për të llogaritur detyrimet përkatë</w:t>
      </w:r>
      <w:r w:rsidRPr="00B45C2B">
        <w:rPr>
          <w:lang w:val="it-IT"/>
        </w:rPr>
        <w:t xml:space="preserve">se sipas kontratave respektive dypalëshe. </w:t>
      </w:r>
    </w:p>
    <w:p w:rsidR="000C39BA" w:rsidRPr="00E2664E" w:rsidRDefault="000C39BA" w:rsidP="000C39BA">
      <w:pPr>
        <w:pStyle w:val="Paragrafi"/>
        <w:ind w:firstLine="0"/>
        <w:rPr>
          <w:sz w:val="16"/>
          <w:lang w:val="it-IT"/>
        </w:rPr>
      </w:pPr>
    </w:p>
    <w:p w:rsidR="000C39BA" w:rsidRPr="00B45C2B" w:rsidRDefault="000C39BA" w:rsidP="000C39BA">
      <w:pPr>
        <w:pStyle w:val="NeniNr"/>
        <w:rPr>
          <w:lang w:val="it-IT"/>
        </w:rPr>
      </w:pPr>
      <w:r w:rsidRPr="00B45C2B">
        <w:rPr>
          <w:lang w:val="it-IT"/>
        </w:rPr>
        <w:t xml:space="preserve">Neni 17 </w:t>
      </w:r>
    </w:p>
    <w:p w:rsidR="000C39BA" w:rsidRPr="00B45C2B" w:rsidRDefault="000C39BA" w:rsidP="000C39BA">
      <w:pPr>
        <w:pStyle w:val="NeniTitull"/>
        <w:rPr>
          <w:lang w:val="it-IT"/>
        </w:rPr>
      </w:pPr>
      <w:r>
        <w:rPr>
          <w:lang w:val="it-IT"/>
        </w:rPr>
        <w:t>Fluksi i fondeve dhe i l</w:t>
      </w:r>
      <w:r w:rsidRPr="00B45C2B">
        <w:rPr>
          <w:lang w:val="it-IT"/>
        </w:rPr>
        <w:t>ikuidimeve</w:t>
      </w:r>
    </w:p>
    <w:p w:rsidR="000C39BA" w:rsidRPr="00E2664E" w:rsidRDefault="000C39BA" w:rsidP="000C39BA">
      <w:pPr>
        <w:pStyle w:val="Paragrafi"/>
        <w:rPr>
          <w:sz w:val="14"/>
          <w:lang w:val="it-IT"/>
        </w:rPr>
      </w:pPr>
    </w:p>
    <w:p w:rsidR="000C39BA" w:rsidRPr="00B45C2B" w:rsidRDefault="000C39BA" w:rsidP="000C39BA">
      <w:pPr>
        <w:pStyle w:val="Paragrafi"/>
        <w:rPr>
          <w:lang w:val="it-IT"/>
        </w:rPr>
      </w:pPr>
      <w:r w:rsidRPr="00B45C2B">
        <w:rPr>
          <w:lang w:val="it-IT"/>
        </w:rPr>
        <w:t>1. Fluksi i fondeve për pjes</w:t>
      </w:r>
      <w:r>
        <w:rPr>
          <w:lang w:val="it-IT"/>
        </w:rPr>
        <w:t>ëmarrësit kryesorë</w:t>
      </w:r>
      <w:r w:rsidRPr="00B45C2B">
        <w:rPr>
          <w:lang w:val="it-IT"/>
        </w:rPr>
        <w:t xml:space="preserve"> të tregut përmblidhet si vijon:</w:t>
      </w:r>
    </w:p>
    <w:p w:rsidR="000C39BA" w:rsidRPr="00DA20F0" w:rsidRDefault="000C39BA" w:rsidP="000C39BA">
      <w:pPr>
        <w:pStyle w:val="Paragrafi"/>
      </w:pPr>
      <w:r>
        <w:t xml:space="preserve">a) </w:t>
      </w:r>
      <w:r w:rsidRPr="00DA20F0">
        <w:t>OST-ja</w:t>
      </w:r>
    </w:p>
    <w:p w:rsidR="000C39BA" w:rsidRPr="00DA20F0" w:rsidRDefault="000C39BA" w:rsidP="000C39BA">
      <w:pPr>
        <w:pStyle w:val="Paragrafi"/>
      </w:pPr>
      <w:r>
        <w:t xml:space="preserve">i) </w:t>
      </w:r>
      <w:r w:rsidRPr="00DA20F0">
        <w:t>Të pagueshme:</w:t>
      </w:r>
    </w:p>
    <w:p w:rsidR="000C39BA" w:rsidRPr="00DA20F0" w:rsidRDefault="000C39BA" w:rsidP="000C39BA">
      <w:pPr>
        <w:pStyle w:val="Paragrafi"/>
      </w:pPr>
      <w:r w:rsidRPr="00DA20F0">
        <w:t>OST-ja do të paguajë fatur</w:t>
      </w:r>
      <w:r>
        <w:t>a nga KPGJ-ja, PVE-të, PPE-të, furnizuesit e k</w:t>
      </w:r>
      <w:r w:rsidRPr="00DA20F0">
        <w:t>ualifikuar (</w:t>
      </w:r>
      <w:smartTag w:uri="urn:schemas-microsoft-com:office:smarttags" w:element="country-region">
        <w:smartTag w:uri="urn:schemas-microsoft-com:office:smarttags" w:element="place">
          <w:r w:rsidRPr="00DA20F0">
            <w:t>vendas</w:t>
          </w:r>
        </w:smartTag>
      </w:smartTag>
      <w:r w:rsidRPr="00DA20F0">
        <w:t xml:space="preserve"> ose të</w:t>
      </w:r>
      <w:r>
        <w:t xml:space="preserve"> huaj) dhe furnizuesit e jashtëm për shërbimet ndihmëse dhe/ose për energjinë b</w:t>
      </w:r>
      <w:r w:rsidRPr="00DA20F0">
        <w:t>alancuese;</w:t>
      </w:r>
    </w:p>
    <w:p w:rsidR="000C39BA" w:rsidRPr="00DA20F0" w:rsidRDefault="000C39BA" w:rsidP="000C39BA">
      <w:pPr>
        <w:pStyle w:val="Paragrafi"/>
      </w:pPr>
      <w:r>
        <w:t>ii)  Për t’u m</w:t>
      </w:r>
      <w:r w:rsidRPr="00DA20F0">
        <w:t>arrë:</w:t>
      </w:r>
    </w:p>
    <w:p w:rsidR="000C39BA" w:rsidRPr="00DA20F0" w:rsidRDefault="000C39BA" w:rsidP="000C39BA">
      <w:pPr>
        <w:pStyle w:val="Paragrafi"/>
      </w:pPr>
      <w:r>
        <w:t>a)  KSH, furnizuesit e k</w:t>
      </w:r>
      <w:r w:rsidRPr="00DA20F0">
        <w:t>ualifikuar (</w:t>
      </w:r>
      <w:smartTag w:uri="urn:schemas-microsoft-com:office:smarttags" w:element="country-region">
        <w:smartTag w:uri="urn:schemas-microsoft-com:office:smarttags" w:element="place">
          <w:r w:rsidRPr="00DA20F0">
            <w:t>vendas</w:t>
          </w:r>
        </w:smartTag>
      </w:smartTag>
      <w:r>
        <w:t xml:space="preserve"> ose të huaj) dhe klientët e k</w:t>
      </w:r>
      <w:r w:rsidRPr="00DA20F0">
        <w:t>ualifikuar (kur është rasti) do t</w:t>
      </w:r>
      <w:r>
        <w:t>’</w:t>
      </w:r>
      <w:r w:rsidRPr="00DA20F0">
        <w:t>a paguajnë OST-në për pjesën e tyre propo</w:t>
      </w:r>
      <w:r>
        <w:t>rcionale të shërbimeve ndihmëse;</w:t>
      </w:r>
    </w:p>
    <w:p w:rsidR="000C39BA" w:rsidRPr="00DA20F0" w:rsidRDefault="000C39BA" w:rsidP="000C39BA">
      <w:pPr>
        <w:pStyle w:val="Paragrafi"/>
      </w:pPr>
      <w:r>
        <w:t xml:space="preserve">b) </w:t>
      </w:r>
      <w:r w:rsidRPr="00DA20F0">
        <w:t>Pjes</w:t>
      </w:r>
      <w:r>
        <w:t>ëmarrësit e tregut që marrin shërbime t</w:t>
      </w:r>
      <w:r w:rsidRPr="00DA20F0">
        <w:t>ransmetimi do të paguajnë pagesat e transmetimit t</w:t>
      </w:r>
      <w:r>
        <w:t>ë llogaritura sipas tarifave jo</w:t>
      </w:r>
      <w:r w:rsidRPr="00DA20F0">
        <w:t xml:space="preserve">diskriminuese të bazuara në kosto </w:t>
      </w:r>
      <w:r>
        <w:t>të përfshira në Marrëveshjen e shërbimeve të t</w:t>
      </w:r>
      <w:r w:rsidRPr="00DA20F0">
        <w:t xml:space="preserve">ransmetimit </w:t>
      </w:r>
      <w:r>
        <w:t>të</w:t>
      </w:r>
      <w:r w:rsidRPr="00DA20F0">
        <w:t xml:space="preserve"> miratuara nga ERE-ja.</w:t>
      </w:r>
    </w:p>
    <w:p w:rsidR="000C39BA" w:rsidRPr="00DA20F0" w:rsidRDefault="000C39BA" w:rsidP="000C39BA">
      <w:pPr>
        <w:pStyle w:val="Paragrafi"/>
      </w:pPr>
      <w:r>
        <w:t>c)  Furnizuesit e kualifikuar apo klientët e k</w:t>
      </w:r>
      <w:r w:rsidRPr="00DA20F0">
        <w:t>ualifikuar në rastin kur këta të fundit kanë kontratë me OST</w:t>
      </w:r>
      <w:r>
        <w:t>-në</w:t>
      </w:r>
      <w:r w:rsidRPr="00DA20F0">
        <w:t xml:space="preserve"> për shërbimet e transmetimit, do t</w:t>
      </w:r>
      <w:r>
        <w:t>’</w:t>
      </w:r>
      <w:r w:rsidRPr="00DA20F0">
        <w:t xml:space="preserve">i paguajnë OST, tarifën e CBT sipas pjesës së tyrë proporcionale për energjinë e marrë nga </w:t>
      </w:r>
      <w:r>
        <w:t>furnizues të jashtëm apo furnizuesit e kualifikuar në rastin e k</w:t>
      </w:r>
      <w:r w:rsidRPr="00DA20F0">
        <w:t>lientëve të kualifikuar.</w:t>
      </w:r>
    </w:p>
    <w:p w:rsidR="000C39BA" w:rsidRPr="00DA20F0" w:rsidRDefault="000C39BA" w:rsidP="000C39BA">
      <w:pPr>
        <w:pStyle w:val="Paragrafi"/>
      </w:pPr>
      <w:r>
        <w:t>d)  Furnizuesit e kualifikuar apo klientet e k</w:t>
      </w:r>
      <w:r w:rsidRPr="00DA20F0">
        <w:t>ualifikuar në rastin kur këta të fundit kanë kontratë me OST</w:t>
      </w:r>
      <w:r>
        <w:t>-në</w:t>
      </w:r>
      <w:r w:rsidRPr="00DA20F0">
        <w:t xml:space="preserve"> për shërbimet e transmetimit, do t</w:t>
      </w:r>
      <w:r>
        <w:t>’</w:t>
      </w:r>
      <w:r w:rsidRPr="00DA20F0">
        <w:t>i paguajnë OST</w:t>
      </w:r>
      <w:r>
        <w:t>-së, tarifën e alokimit të k</w:t>
      </w:r>
      <w:r w:rsidRPr="00DA20F0">
        <w:t>apacitetit në linjat e interkoneksionit (Alocated Transfer Capacity) sipas pjesës së tyre proporcionale për fuqinë e alokuar në favor të tyre.</w:t>
      </w:r>
    </w:p>
    <w:p w:rsidR="000C39BA" w:rsidRPr="00B45C2B" w:rsidRDefault="000C39BA" w:rsidP="000C39BA">
      <w:pPr>
        <w:pStyle w:val="Paragrafi"/>
        <w:rPr>
          <w:lang w:val="it-IT"/>
        </w:rPr>
      </w:pPr>
      <w:r>
        <w:rPr>
          <w:lang w:val="it-IT"/>
        </w:rPr>
        <w:t>b) Kompania publike e g</w:t>
      </w:r>
      <w:r w:rsidRPr="00B45C2B">
        <w:rPr>
          <w:lang w:val="it-IT"/>
        </w:rPr>
        <w:t>jenerimit:</w:t>
      </w:r>
    </w:p>
    <w:p w:rsidR="000C39BA" w:rsidRPr="00B45C2B" w:rsidRDefault="000C39BA" w:rsidP="000C39BA">
      <w:pPr>
        <w:pStyle w:val="Paragrafi"/>
        <w:rPr>
          <w:lang w:val="it-IT"/>
        </w:rPr>
      </w:pPr>
      <w:r>
        <w:rPr>
          <w:lang w:val="it-IT"/>
        </w:rPr>
        <w:t>(i) Të p</w:t>
      </w:r>
      <w:r w:rsidRPr="00B45C2B">
        <w:rPr>
          <w:lang w:val="it-IT"/>
        </w:rPr>
        <w:t>agueshme:</w:t>
      </w:r>
    </w:p>
    <w:p w:rsidR="000C39BA" w:rsidRPr="00B45C2B" w:rsidRDefault="000C39BA" w:rsidP="000C39BA">
      <w:pPr>
        <w:pStyle w:val="Paragrafi"/>
        <w:rPr>
          <w:lang w:val="it-IT"/>
        </w:rPr>
      </w:pPr>
      <w:r w:rsidRPr="00B45C2B">
        <w:rPr>
          <w:lang w:val="it-IT"/>
        </w:rPr>
        <w:t>a) KPGJ-ja do t’i paguajë OST-së për shërbimet e transmetimit të siguruara sipas tarif</w:t>
      </w:r>
      <w:r>
        <w:rPr>
          <w:lang w:val="it-IT"/>
        </w:rPr>
        <w:t>ave të miratuara nga ERE-ja;</w:t>
      </w:r>
    </w:p>
    <w:p w:rsidR="000C39BA" w:rsidRPr="00B45C2B" w:rsidRDefault="000C39BA" w:rsidP="000C39BA">
      <w:pPr>
        <w:pStyle w:val="Paragrafi"/>
        <w:rPr>
          <w:lang w:val="it-IT"/>
        </w:rPr>
      </w:pPr>
      <w:r w:rsidRPr="00B45C2B">
        <w:rPr>
          <w:lang w:val="it-IT"/>
        </w:rPr>
        <w:t>b) KPGJ-ja do t’i paguajë PPE-ve apo pjes</w:t>
      </w:r>
      <w:r>
        <w:rPr>
          <w:lang w:val="it-IT"/>
        </w:rPr>
        <w:t>ë</w:t>
      </w:r>
      <w:r w:rsidRPr="00B45C2B">
        <w:rPr>
          <w:lang w:val="it-IT"/>
        </w:rPr>
        <w:t>marrësve të</w:t>
      </w:r>
      <w:r>
        <w:rPr>
          <w:lang w:val="it-IT"/>
        </w:rPr>
        <w:t xml:space="preserve"> tjerë të tregut për blerjet e energjisë elektrike e</w:t>
      </w:r>
      <w:r w:rsidRPr="00B45C2B">
        <w:rPr>
          <w:lang w:val="it-IT"/>
        </w:rPr>
        <w:t>konomike.</w:t>
      </w:r>
    </w:p>
    <w:p w:rsidR="000C39BA" w:rsidRPr="00B45C2B" w:rsidRDefault="000C39BA" w:rsidP="000C39BA">
      <w:pPr>
        <w:pStyle w:val="Paragrafi"/>
        <w:rPr>
          <w:lang w:val="it-IT"/>
        </w:rPr>
      </w:pPr>
      <w:r>
        <w:rPr>
          <w:lang w:val="it-IT"/>
        </w:rPr>
        <w:t>(ii) Për t’u m</w:t>
      </w:r>
      <w:r w:rsidRPr="00B45C2B">
        <w:rPr>
          <w:lang w:val="it-IT"/>
        </w:rPr>
        <w:t>arrë:</w:t>
      </w:r>
    </w:p>
    <w:p w:rsidR="000C39BA" w:rsidRPr="00B45C2B" w:rsidRDefault="000C39BA" w:rsidP="000C39BA">
      <w:pPr>
        <w:pStyle w:val="Paragrafi"/>
        <w:rPr>
          <w:lang w:val="it-IT"/>
        </w:rPr>
      </w:pPr>
      <w:r w:rsidRPr="00B45C2B">
        <w:rPr>
          <w:lang w:val="it-IT"/>
        </w:rPr>
        <w:t>a) OS</w:t>
      </w:r>
      <w:r>
        <w:rPr>
          <w:lang w:val="it-IT"/>
        </w:rPr>
        <w:t>T-ja do ta paguajë KPGJ-në për shërbimet n</w:t>
      </w:r>
      <w:r w:rsidRPr="00B45C2B">
        <w:rPr>
          <w:lang w:val="it-IT"/>
        </w:rPr>
        <w:t>dihmëse;</w:t>
      </w:r>
    </w:p>
    <w:p w:rsidR="000C39BA" w:rsidRPr="00FC1E2B" w:rsidRDefault="000C39BA" w:rsidP="000C39BA">
      <w:pPr>
        <w:pStyle w:val="Paragrafi"/>
        <w:rPr>
          <w:lang w:val="it-IT"/>
        </w:rPr>
      </w:pPr>
      <w:r w:rsidRPr="00FC1E2B">
        <w:rPr>
          <w:lang w:val="it-IT"/>
        </w:rPr>
        <w:t>b) KSH-ja do ta paguajë KPGJ-në për energjinë elektrike me tarifa të rregulluara;</w:t>
      </w:r>
    </w:p>
    <w:p w:rsidR="000C39BA" w:rsidRPr="00FC1E2B" w:rsidRDefault="000C39BA" w:rsidP="000C39BA">
      <w:pPr>
        <w:pStyle w:val="Paragrafi"/>
        <w:rPr>
          <w:lang w:val="it-IT"/>
        </w:rPr>
      </w:pPr>
      <w:r w:rsidRPr="00FC1E2B">
        <w:rPr>
          <w:lang w:val="it-IT"/>
        </w:rPr>
        <w:t>c) Furnizuesit e kualifikuar, klientët e kualifikuar dhe furnizuesit e jashtëm do të paguajnë KPGJ-në për energjinë elektrike të shitur atyre për aq sa këto shitje janë të lejuara.</w:t>
      </w:r>
    </w:p>
    <w:p w:rsidR="000C39BA" w:rsidRPr="00DA20F0" w:rsidRDefault="000C39BA" w:rsidP="000C39BA">
      <w:pPr>
        <w:pStyle w:val="Paragrafi"/>
      </w:pPr>
      <w:r>
        <w:t xml:space="preserve">c) </w:t>
      </w:r>
      <w:r w:rsidRPr="00DA20F0">
        <w:t>KSH:</w:t>
      </w:r>
    </w:p>
    <w:p w:rsidR="000C39BA" w:rsidRPr="00DA20F0" w:rsidRDefault="000C39BA" w:rsidP="000C39BA">
      <w:pPr>
        <w:pStyle w:val="Paragrafi"/>
      </w:pPr>
      <w:r>
        <w:t>i) Të p</w:t>
      </w:r>
      <w:r w:rsidRPr="00DA20F0">
        <w:t>agueshme:</w:t>
      </w:r>
    </w:p>
    <w:p w:rsidR="000C39BA" w:rsidRPr="00DA20F0" w:rsidRDefault="000C39BA" w:rsidP="000C39BA">
      <w:pPr>
        <w:pStyle w:val="Paragrafi"/>
      </w:pPr>
      <w:r>
        <w:t xml:space="preserve">a) </w:t>
      </w:r>
      <w:r w:rsidRPr="00DA20F0">
        <w:t>KSH</w:t>
      </w:r>
      <w:r>
        <w:t>-ja</w:t>
      </w:r>
      <w:r w:rsidRPr="00DA20F0">
        <w:t xml:space="preserve"> do t’i paguajë KPGJ-së për gjithë en</w:t>
      </w:r>
      <w:r>
        <w:t>ergjinë elektrike të blerë për klientët tariforë</w:t>
      </w:r>
      <w:r w:rsidRPr="00DA20F0">
        <w:t xml:space="preserve">  në bazë të energjisë së shpërndarë në sistem nga KPGJ-ja;</w:t>
      </w:r>
    </w:p>
    <w:p w:rsidR="000C39BA" w:rsidRDefault="000C39BA" w:rsidP="000C39BA">
      <w:pPr>
        <w:pStyle w:val="Paragrafi"/>
      </w:pPr>
      <w:r>
        <w:t xml:space="preserve">b) </w:t>
      </w:r>
      <w:r w:rsidRPr="00DA20F0">
        <w:t>KSH</w:t>
      </w:r>
      <w:r>
        <w:t>-ja</w:t>
      </w:r>
      <w:r w:rsidRPr="00DA20F0">
        <w:t xml:space="preserve"> </w:t>
      </w:r>
      <w:r>
        <w:t>do t’u paguajë PVE-ve, PPE-ve, furnizuesit e kualifikuar dhe f</w:t>
      </w:r>
      <w:r w:rsidRPr="00DA20F0">
        <w:t>ur</w:t>
      </w:r>
      <w:r>
        <w:t>nizuesit e j</w:t>
      </w:r>
      <w:r w:rsidRPr="00DA20F0">
        <w:t>ashtëm për energjinë elektrike të blerë;</w:t>
      </w:r>
    </w:p>
    <w:p w:rsidR="000C39BA" w:rsidRPr="00DA20F0" w:rsidRDefault="000C39BA" w:rsidP="000C39BA">
      <w:pPr>
        <w:pStyle w:val="Paragrafi"/>
      </w:pPr>
    </w:p>
    <w:p w:rsidR="000C39BA" w:rsidRDefault="000C39BA" w:rsidP="000C39BA">
      <w:pPr>
        <w:pStyle w:val="Paragrafi"/>
      </w:pPr>
      <w:r>
        <w:t xml:space="preserve">c) </w:t>
      </w:r>
      <w:r w:rsidRPr="00DA20F0">
        <w:t>KSH</w:t>
      </w:r>
      <w:r>
        <w:t>-ja</w:t>
      </w:r>
      <w:r w:rsidRPr="00DA20F0">
        <w:t xml:space="preserve"> do t’i paguajë OST-së për shërbimin e transmetimit për shkëmbimin e energjisë elektrike sipas një tarife transmetimi të bazuar në kosto të miratuar nga ERE-ja.</w:t>
      </w:r>
    </w:p>
    <w:p w:rsidR="000C39BA" w:rsidRPr="00DA20F0" w:rsidRDefault="000C39BA" w:rsidP="000C39BA">
      <w:pPr>
        <w:pStyle w:val="Paragrafi"/>
      </w:pPr>
      <w:r>
        <w:t xml:space="preserve"> ii) Për t’u m</w:t>
      </w:r>
      <w:r w:rsidRPr="00DA20F0">
        <w:t>arrë:</w:t>
      </w:r>
    </w:p>
    <w:p w:rsidR="000C39BA" w:rsidRPr="00DA20F0" w:rsidRDefault="000C39BA" w:rsidP="000C39BA">
      <w:pPr>
        <w:pStyle w:val="Paragrafi"/>
      </w:pPr>
      <w:r>
        <w:t xml:space="preserve">a) </w:t>
      </w:r>
      <w:r w:rsidRPr="00DA20F0">
        <w:t xml:space="preserve">Klientët </w:t>
      </w:r>
      <w:r>
        <w:t>t</w:t>
      </w:r>
      <w:r w:rsidRPr="00DA20F0">
        <w:t>ar</w:t>
      </w:r>
      <w:r>
        <w:t>iforë</w:t>
      </w:r>
      <w:r w:rsidRPr="00DA20F0">
        <w:t xml:space="preserve"> do t’i paguajnë KSH-s</w:t>
      </w:r>
      <w:r>
        <w:t>ë</w:t>
      </w:r>
      <w:r w:rsidRPr="00DA20F0">
        <w:t xml:space="preserve"> për energjinë elektrike të furnizuar atyre, me tarifa të bazuara në kosto dhe  jodiskriminuese të miratuara nga ERE-ja. </w:t>
      </w:r>
    </w:p>
    <w:p w:rsidR="000C39BA" w:rsidRPr="00DA20F0" w:rsidRDefault="000C39BA" w:rsidP="000C39BA">
      <w:pPr>
        <w:pStyle w:val="Paragrafi"/>
      </w:pPr>
      <w:r>
        <w:t>b) Furnizuesit e kualifikuar, apo klientët e k</w:t>
      </w:r>
      <w:r w:rsidRPr="00DA20F0">
        <w:t>ualifikuar</w:t>
      </w:r>
      <w:r>
        <w:t>,</w:t>
      </w:r>
      <w:r w:rsidRPr="00DA20F0">
        <w:t xml:space="preserve"> kur është rasti</w:t>
      </w:r>
      <w:r>
        <w:t>,</w:t>
      </w:r>
      <w:r w:rsidRPr="00DA20F0">
        <w:t xml:space="preserve"> do të paguajnë KSH-në për shërbimin e shpërndarje</w:t>
      </w:r>
      <w:r>
        <w:t>s, kur kjo e fundit kë</w:t>
      </w:r>
      <w:r w:rsidRPr="00DA20F0">
        <w:t>rkohet nga ata.</w:t>
      </w:r>
    </w:p>
    <w:p w:rsidR="000C39BA" w:rsidRPr="00DA20F0" w:rsidRDefault="000C39BA" w:rsidP="000C39BA">
      <w:pPr>
        <w:pStyle w:val="Paragrafi"/>
      </w:pPr>
      <w:r w:rsidRPr="00DA20F0">
        <w:t>Faturimi do të realizohet konform legjislacionit në fuqi. Furnizimi me energji dhe pagesa e saj nga klientët tarifor</w:t>
      </w:r>
      <w:r>
        <w:t>ë</w:t>
      </w:r>
      <w:r w:rsidRPr="00DA20F0">
        <w:t xml:space="preserve"> do të realizohe</w:t>
      </w:r>
      <w:r>
        <w:t>t sipas kushteve të vendosura në</w:t>
      </w:r>
      <w:r w:rsidRPr="00DA20F0">
        <w:t xml:space="preserve"> kontratën dypalëshe.</w:t>
      </w:r>
    </w:p>
    <w:p w:rsidR="000C39BA" w:rsidRDefault="000C39BA" w:rsidP="000C39BA">
      <w:pPr>
        <w:pStyle w:val="Paragrafi"/>
      </w:pPr>
      <w:bookmarkStart w:id="9" w:name="_Toc94285972"/>
      <w:bookmarkStart w:id="10" w:name="_Toc94286518"/>
    </w:p>
    <w:p w:rsidR="000C39BA" w:rsidRPr="00B45C2B" w:rsidRDefault="000C39BA" w:rsidP="000C39BA">
      <w:pPr>
        <w:pStyle w:val="KapitulliTitull"/>
        <w:rPr>
          <w:lang w:val="it-IT"/>
        </w:rPr>
      </w:pPr>
      <w:r w:rsidRPr="00B45C2B">
        <w:rPr>
          <w:lang w:val="it-IT"/>
        </w:rPr>
        <w:t xml:space="preserve">KAPITULLI V </w:t>
      </w:r>
    </w:p>
    <w:p w:rsidR="000C39BA" w:rsidRPr="00B45C2B" w:rsidRDefault="000C39BA" w:rsidP="000C39BA">
      <w:pPr>
        <w:pStyle w:val="KapitulliTitull"/>
        <w:rPr>
          <w:lang w:val="it-IT"/>
        </w:rPr>
      </w:pPr>
      <w:r w:rsidRPr="00B45C2B">
        <w:rPr>
          <w:lang w:val="it-IT"/>
        </w:rPr>
        <w:t>INFORMACIONI I TREGUT</w:t>
      </w:r>
      <w:bookmarkEnd w:id="9"/>
      <w:bookmarkEnd w:id="10"/>
    </w:p>
    <w:p w:rsidR="000C39BA" w:rsidRPr="00B45C2B" w:rsidRDefault="000C39BA" w:rsidP="000C39BA">
      <w:pPr>
        <w:pStyle w:val="Paragrafi"/>
        <w:ind w:firstLine="0"/>
        <w:rPr>
          <w:lang w:val="it-IT"/>
        </w:rPr>
      </w:pPr>
    </w:p>
    <w:p w:rsidR="000C39BA" w:rsidRPr="00B45C2B" w:rsidRDefault="000C39BA" w:rsidP="000C39BA">
      <w:pPr>
        <w:pStyle w:val="NeniNr"/>
        <w:rPr>
          <w:lang w:val="it-IT"/>
        </w:rPr>
      </w:pPr>
      <w:r w:rsidRPr="00B45C2B">
        <w:rPr>
          <w:lang w:val="it-IT"/>
        </w:rPr>
        <w:t xml:space="preserve">Neni 18 </w:t>
      </w:r>
    </w:p>
    <w:p w:rsidR="000C39BA" w:rsidRPr="00B45C2B" w:rsidRDefault="000C39BA" w:rsidP="000C39BA">
      <w:pPr>
        <w:pStyle w:val="NeniTitull"/>
        <w:rPr>
          <w:lang w:val="it-IT"/>
        </w:rPr>
      </w:pPr>
      <w:r>
        <w:rPr>
          <w:lang w:val="it-IT"/>
        </w:rPr>
        <w:t>Aksesi në informacionin e t</w:t>
      </w:r>
      <w:r w:rsidRPr="00B45C2B">
        <w:rPr>
          <w:lang w:val="it-IT"/>
        </w:rPr>
        <w:t>regut</w:t>
      </w:r>
    </w:p>
    <w:p w:rsidR="000C39BA" w:rsidRPr="00B45C2B" w:rsidRDefault="000C39BA" w:rsidP="000C39BA">
      <w:pPr>
        <w:pStyle w:val="Paragrafi"/>
        <w:rPr>
          <w:lang w:val="it-IT"/>
        </w:rPr>
      </w:pPr>
    </w:p>
    <w:p w:rsidR="000C39BA" w:rsidRPr="00B45C2B" w:rsidRDefault="000C39BA" w:rsidP="000C39BA">
      <w:pPr>
        <w:pStyle w:val="Paragrafi"/>
        <w:rPr>
          <w:lang w:val="it-IT"/>
        </w:rPr>
      </w:pPr>
      <w:r w:rsidRPr="00B45C2B">
        <w:rPr>
          <w:lang w:val="it-IT"/>
        </w:rPr>
        <w:t>OST</w:t>
      </w:r>
      <w:r>
        <w:rPr>
          <w:lang w:val="it-IT"/>
        </w:rPr>
        <w:t>-së</w:t>
      </w:r>
      <w:r w:rsidRPr="00B45C2B">
        <w:rPr>
          <w:lang w:val="it-IT"/>
        </w:rPr>
        <w:t xml:space="preserve"> </w:t>
      </w:r>
      <w:r>
        <w:rPr>
          <w:lang w:val="it-IT"/>
        </w:rPr>
        <w:t>do t’i verë në dispozicion çdo p</w:t>
      </w:r>
      <w:r w:rsidRPr="00B45C2B">
        <w:rPr>
          <w:lang w:val="it-IT"/>
        </w:rPr>
        <w:t>jes</w:t>
      </w:r>
      <w:r>
        <w:rPr>
          <w:lang w:val="it-IT"/>
        </w:rPr>
        <w:t>ëmarrësi t</w:t>
      </w:r>
      <w:r w:rsidRPr="00B45C2B">
        <w:rPr>
          <w:lang w:val="it-IT"/>
        </w:rPr>
        <w:t>regu, sipas kërkesës, çdo informacion që ka të bëjë me operimin e tregut, si jokon</w:t>
      </w:r>
      <w:r>
        <w:rPr>
          <w:lang w:val="it-IT"/>
        </w:rPr>
        <w:t>fidencial ose komercialisht jo i</w:t>
      </w:r>
      <w:r w:rsidRPr="00B45C2B">
        <w:rPr>
          <w:lang w:val="it-IT"/>
        </w:rPr>
        <w:t xml:space="preserve"> ndjeshëm dhe mund të caktojë një pagesë të arsyeshme për të mbuluar koston për sigurimin e informacionit.</w:t>
      </w:r>
    </w:p>
    <w:p w:rsidR="000C39BA" w:rsidRPr="00B45C2B" w:rsidRDefault="000C39BA" w:rsidP="000C39BA">
      <w:pPr>
        <w:pStyle w:val="Paragrafi"/>
        <w:rPr>
          <w:lang w:val="it-IT"/>
        </w:rPr>
      </w:pPr>
    </w:p>
    <w:p w:rsidR="000C39BA" w:rsidRPr="00B45C2B" w:rsidRDefault="000C39BA" w:rsidP="000C39BA">
      <w:pPr>
        <w:pStyle w:val="NeniNr"/>
        <w:rPr>
          <w:lang w:val="it-IT"/>
        </w:rPr>
      </w:pPr>
      <w:r w:rsidRPr="00B45C2B">
        <w:rPr>
          <w:lang w:val="it-IT"/>
        </w:rPr>
        <w:t xml:space="preserve">Neni 19 </w:t>
      </w:r>
    </w:p>
    <w:p w:rsidR="000C39BA" w:rsidRPr="00B45C2B" w:rsidRDefault="000C39BA" w:rsidP="000C39BA">
      <w:pPr>
        <w:pStyle w:val="NeniTitull"/>
        <w:rPr>
          <w:lang w:val="it-IT"/>
        </w:rPr>
      </w:pPr>
      <w:r>
        <w:rPr>
          <w:lang w:val="it-IT"/>
        </w:rPr>
        <w:t>Varësia nga informacioni i s</w:t>
      </w:r>
      <w:r w:rsidRPr="00B45C2B">
        <w:rPr>
          <w:lang w:val="it-IT"/>
        </w:rPr>
        <w:t>aktë</w:t>
      </w:r>
    </w:p>
    <w:p w:rsidR="000C39BA" w:rsidRPr="00B45C2B" w:rsidRDefault="000C39BA" w:rsidP="000C39BA">
      <w:pPr>
        <w:pStyle w:val="Paragrafi"/>
        <w:rPr>
          <w:lang w:val="it-IT"/>
        </w:rPr>
      </w:pPr>
    </w:p>
    <w:p w:rsidR="000C39BA" w:rsidRPr="00B45C2B" w:rsidRDefault="000C39BA" w:rsidP="000C39BA">
      <w:pPr>
        <w:pStyle w:val="Paragrafi"/>
        <w:rPr>
          <w:lang w:val="it-IT"/>
        </w:rPr>
      </w:pPr>
      <w:r>
        <w:rPr>
          <w:lang w:val="it-IT"/>
        </w:rPr>
        <w:t>Për të siguruar një treg efiç</w:t>
      </w:r>
      <w:r w:rsidRPr="00B45C2B">
        <w:rPr>
          <w:lang w:val="it-IT"/>
        </w:rPr>
        <w:t>ent, OST-së duhet t’i sigurohet infor</w:t>
      </w:r>
      <w:r>
        <w:rPr>
          <w:lang w:val="it-IT"/>
        </w:rPr>
        <w:t>macion i plotë dhe i saktë nga p</w:t>
      </w:r>
      <w:r w:rsidRPr="00B45C2B">
        <w:rPr>
          <w:lang w:val="it-IT"/>
        </w:rPr>
        <w:t>jes</w:t>
      </w:r>
      <w:r>
        <w:rPr>
          <w:lang w:val="it-IT"/>
        </w:rPr>
        <w:t>ëmarrësit e t</w:t>
      </w:r>
      <w:r w:rsidRPr="00B45C2B">
        <w:rPr>
          <w:lang w:val="it-IT"/>
        </w:rPr>
        <w:t>regut.</w:t>
      </w:r>
    </w:p>
    <w:p w:rsidR="000C39BA" w:rsidRPr="00B45C2B" w:rsidRDefault="000C39BA" w:rsidP="000C39BA">
      <w:pPr>
        <w:pStyle w:val="Aneksi"/>
        <w:rPr>
          <w:lang w:val="it-IT"/>
        </w:rPr>
      </w:pPr>
    </w:p>
    <w:p w:rsidR="000C39BA" w:rsidRPr="007265F6" w:rsidRDefault="000C39BA" w:rsidP="000C39BA">
      <w:pPr>
        <w:pStyle w:val="Aneksi"/>
        <w:rPr>
          <w:lang w:val="it-IT"/>
        </w:rPr>
      </w:pPr>
      <w:r w:rsidRPr="00FC1E2B">
        <w:rPr>
          <w:lang w:val="it-IT"/>
        </w:rPr>
        <w:t>SHTOJCA A</w:t>
      </w:r>
    </w:p>
    <w:p w:rsidR="000C39BA" w:rsidRPr="00B45C2B" w:rsidRDefault="000C39BA" w:rsidP="000C39BA">
      <w:pPr>
        <w:pStyle w:val="Paragrafi"/>
        <w:rPr>
          <w:lang w:val="it-IT"/>
        </w:rPr>
      </w:pPr>
    </w:p>
    <w:p w:rsidR="000C39BA" w:rsidRPr="00B45C2B" w:rsidRDefault="000C39BA" w:rsidP="000C39BA">
      <w:pPr>
        <w:pStyle w:val="TitulliTitull"/>
        <w:rPr>
          <w:lang w:val="it-IT"/>
        </w:rPr>
      </w:pPr>
      <w:r w:rsidRPr="00B45C2B">
        <w:rPr>
          <w:lang w:val="it-IT"/>
        </w:rPr>
        <w:t>Informacioni i Vitit në Avancë</w:t>
      </w:r>
    </w:p>
    <w:p w:rsidR="000C39BA" w:rsidRPr="00B45C2B" w:rsidRDefault="000C39BA" w:rsidP="000C39BA">
      <w:pPr>
        <w:pStyle w:val="Paragrafi"/>
        <w:rPr>
          <w:lang w:val="it-IT"/>
        </w:rPr>
      </w:pPr>
    </w:p>
    <w:p w:rsidR="000C39BA" w:rsidRPr="00B45C2B" w:rsidRDefault="000C39BA" w:rsidP="000C39BA">
      <w:pPr>
        <w:pStyle w:val="Paragrafi"/>
        <w:rPr>
          <w:lang w:val="it-IT"/>
        </w:rPr>
      </w:pPr>
      <w:r>
        <w:rPr>
          <w:lang w:val="it-IT"/>
        </w:rPr>
        <w:t>Informacioni nga kompania (të) e s</w:t>
      </w:r>
      <w:r w:rsidRPr="00B45C2B">
        <w:rPr>
          <w:lang w:val="it-IT"/>
        </w:rPr>
        <w:t>hpërndarjes (KSh)</w:t>
      </w:r>
    </w:p>
    <w:p w:rsidR="000C39BA" w:rsidRPr="00B45C2B" w:rsidRDefault="000C39BA" w:rsidP="000C39BA">
      <w:pPr>
        <w:pStyle w:val="Paragrafi"/>
        <w:rPr>
          <w:lang w:val="it-IT"/>
        </w:rPr>
      </w:pPr>
      <w:r w:rsidRPr="00B45C2B">
        <w:rPr>
          <w:lang w:val="it-IT"/>
        </w:rPr>
        <w:t>- parashikimi i kërkesës për energji elektrike vjetore e ndarë kjo për çdo muaj dhe  sipas zonave të shpërndarjes;</w:t>
      </w:r>
    </w:p>
    <w:p w:rsidR="000C39BA" w:rsidRPr="00B45C2B" w:rsidRDefault="000C39BA" w:rsidP="000C39BA">
      <w:pPr>
        <w:pStyle w:val="Paragrafi"/>
        <w:rPr>
          <w:lang w:val="it-IT"/>
        </w:rPr>
      </w:pPr>
      <w:r w:rsidRPr="00B45C2B">
        <w:rPr>
          <w:lang w:val="it-IT"/>
        </w:rPr>
        <w:t>- parashikimi i ndërprerjeve  (kufizimeve nëse do t</w:t>
      </w:r>
      <w:r>
        <w:rPr>
          <w:lang w:val="it-IT"/>
        </w:rPr>
        <w:t>ë ketë) të energjisë</w:t>
      </w:r>
      <w:r w:rsidRPr="00B45C2B">
        <w:rPr>
          <w:lang w:val="it-IT"/>
        </w:rPr>
        <w:t xml:space="preserve"> elektrike e ndarë kjo për çdo muaj dhe sipas zonave;</w:t>
      </w:r>
    </w:p>
    <w:p w:rsidR="000C39BA" w:rsidRPr="00B45C2B" w:rsidRDefault="000C39BA" w:rsidP="000C39BA">
      <w:pPr>
        <w:pStyle w:val="Paragrafi"/>
        <w:rPr>
          <w:lang w:val="it-IT"/>
        </w:rPr>
      </w:pPr>
      <w:r w:rsidRPr="00B45C2B">
        <w:rPr>
          <w:lang w:val="it-IT"/>
        </w:rPr>
        <w:t xml:space="preserve">- parashikimi i kurbave </w:t>
      </w:r>
      <w:r>
        <w:rPr>
          <w:lang w:val="it-IT"/>
        </w:rPr>
        <w:t>tipike ditore të ngarkesës për ditët e punës, të shtunat, të di</w:t>
      </w:r>
      <w:r w:rsidRPr="00B45C2B">
        <w:rPr>
          <w:lang w:val="it-IT"/>
        </w:rPr>
        <w:t xml:space="preserve">elat dhe ditët e festave, e paraqitur kjo për çdo muaj dhe sipas sezonit (kurbat e ngarkesës do të duhet të jepen veçmas </w:t>
      </w:r>
      <w:r>
        <w:rPr>
          <w:lang w:val="it-IT"/>
        </w:rPr>
        <w:t>për fuqinë ak</w:t>
      </w:r>
      <w:r w:rsidRPr="00B45C2B">
        <w:rPr>
          <w:lang w:val="it-IT"/>
        </w:rPr>
        <w:t>tive dhe reaktive duke dhënë njëkohësisht edhe faktorin e ngarkesës së parashikuar në bazë të kurbave të vijueshmërisë mujore);</w:t>
      </w:r>
    </w:p>
    <w:p w:rsidR="000C39BA" w:rsidRPr="00B45C2B" w:rsidRDefault="000C39BA" w:rsidP="000C39BA">
      <w:pPr>
        <w:pStyle w:val="Paragrafi"/>
        <w:rPr>
          <w:lang w:val="it-IT"/>
        </w:rPr>
      </w:pPr>
      <w:r w:rsidRPr="00B45C2B">
        <w:rPr>
          <w:lang w:val="it-IT"/>
        </w:rPr>
        <w:t>- parashikim</w:t>
      </w:r>
      <w:r>
        <w:rPr>
          <w:lang w:val="it-IT"/>
        </w:rPr>
        <w:t>i i ngarkesave pik në pikat respektive të lidhjes me sistemin e t</w:t>
      </w:r>
      <w:r w:rsidRPr="00B45C2B">
        <w:rPr>
          <w:lang w:val="it-IT"/>
        </w:rPr>
        <w:t>ransmetimit (në çdo zbarrë 110 kV)</w:t>
      </w:r>
      <w:r>
        <w:rPr>
          <w:lang w:val="it-IT"/>
        </w:rPr>
        <w:t>,</w:t>
      </w:r>
      <w:r w:rsidRPr="00B45C2B">
        <w:rPr>
          <w:lang w:val="it-IT"/>
        </w:rPr>
        <w:t xml:space="preserve"> si dh</w:t>
      </w:r>
      <w:r>
        <w:rPr>
          <w:lang w:val="it-IT"/>
        </w:rPr>
        <w:t>e koeficientin e njëkoh</w:t>
      </w:r>
      <w:r w:rsidRPr="00B45C2B">
        <w:rPr>
          <w:lang w:val="it-IT"/>
        </w:rPr>
        <w:t>shmërisë në orët e pikut të ngarkesave, e paraqitur kjo për çdo muaj;</w:t>
      </w:r>
    </w:p>
    <w:p w:rsidR="000C39BA" w:rsidRPr="00B45C2B" w:rsidRDefault="000C39BA" w:rsidP="000C39BA">
      <w:pPr>
        <w:pStyle w:val="Paragrafi"/>
        <w:rPr>
          <w:lang w:val="it-IT"/>
        </w:rPr>
      </w:pPr>
      <w:r w:rsidRPr="00B45C2B">
        <w:rPr>
          <w:lang w:val="it-IT"/>
        </w:rPr>
        <w:t xml:space="preserve">- parashikimi i bilanceve të energjive aktive dhe reaktive në </w:t>
      </w:r>
      <w:r>
        <w:rPr>
          <w:lang w:val="it-IT"/>
        </w:rPr>
        <w:t>pikat respektive të lidhjes me sistemit e t</w:t>
      </w:r>
      <w:r w:rsidRPr="00B45C2B">
        <w:rPr>
          <w:lang w:val="it-IT"/>
        </w:rPr>
        <w:t xml:space="preserve">ransmetimit, e ndarë kjo për çdo muaj dhe sipas zonave, si dhe i faktorit të fuqisë (cos </w:t>
      </w:r>
      <w:r w:rsidRPr="00DA20F0">
        <w:rPr>
          <w:rFonts w:ascii="Times New Roman" w:hAnsi="Times New Roman"/>
        </w:rPr>
        <w:t>φ</w:t>
      </w:r>
      <w:r w:rsidRPr="00B45C2B">
        <w:rPr>
          <w:lang w:val="it-IT"/>
        </w:rPr>
        <w:t>);</w:t>
      </w:r>
    </w:p>
    <w:p w:rsidR="000C39BA" w:rsidRPr="00B45C2B" w:rsidRDefault="000C39BA" w:rsidP="000C39BA">
      <w:pPr>
        <w:pStyle w:val="Paragrafi"/>
        <w:rPr>
          <w:lang w:val="it-IT"/>
        </w:rPr>
      </w:pPr>
      <w:r w:rsidRPr="00B45C2B">
        <w:rPr>
          <w:lang w:val="it-IT"/>
        </w:rPr>
        <w:t>- parashikimi i pjesë së kërkesës për energji elektrike</w:t>
      </w:r>
      <w:r>
        <w:rPr>
          <w:lang w:val="it-IT"/>
        </w:rPr>
        <w:t xml:space="preserve"> që do të furnizohet direkt në sistemin e s</w:t>
      </w:r>
      <w:r w:rsidRPr="00B45C2B">
        <w:rPr>
          <w:lang w:val="it-IT"/>
        </w:rPr>
        <w:t xml:space="preserve">hpërndarjes nga gjeneratorët (prodhuesit) e lidhur direkt në të, duke marrë informacion nga prodhuesit si KPGj, PPE, PP, PVE dhe PKE; </w:t>
      </w:r>
    </w:p>
    <w:p w:rsidR="000C39BA" w:rsidRPr="00B45C2B" w:rsidRDefault="000C39BA" w:rsidP="000C39BA">
      <w:pPr>
        <w:pStyle w:val="Paragrafi"/>
        <w:rPr>
          <w:lang w:val="it-IT"/>
        </w:rPr>
      </w:pPr>
      <w:r w:rsidRPr="00B45C2B">
        <w:rPr>
          <w:lang w:val="it-IT"/>
        </w:rPr>
        <w:t>- parashikimi i përafërt i mundësisë së mbulimit të kërkesës me energji elektrike të prodhuar në vend nga KPGj</w:t>
      </w:r>
      <w:r>
        <w:rPr>
          <w:lang w:val="it-IT"/>
        </w:rPr>
        <w:t>,</w:t>
      </w:r>
      <w:r w:rsidRPr="00B45C2B">
        <w:rPr>
          <w:lang w:val="it-IT"/>
        </w:rPr>
        <w:t xml:space="preserve"> si dhe detyrimet për importin e energjisë elektrike e ndarë kjo në muaj</w:t>
      </w:r>
      <w:r>
        <w:rPr>
          <w:lang w:val="it-IT"/>
        </w:rPr>
        <w:t>,</w:t>
      </w:r>
      <w:r w:rsidRPr="00B45C2B">
        <w:rPr>
          <w:lang w:val="it-IT"/>
        </w:rPr>
        <w:t xml:space="preserve">  si dhe të gjitha detyrimet kontraktuale për marrjen e energjisë e</w:t>
      </w:r>
      <w:r>
        <w:rPr>
          <w:lang w:val="it-IT"/>
        </w:rPr>
        <w:t>lektrike nga prodhuesit e licencuar si PPE apo ata</w:t>
      </w:r>
      <w:r w:rsidRPr="00B45C2B">
        <w:rPr>
          <w:lang w:val="it-IT"/>
        </w:rPr>
        <w:t xml:space="preserve"> të lidhur në rrjetin e  shpërndarjes;</w:t>
      </w:r>
    </w:p>
    <w:p w:rsidR="000C39BA" w:rsidRPr="00B45C2B" w:rsidRDefault="000C39BA" w:rsidP="000C39BA">
      <w:pPr>
        <w:pStyle w:val="Paragrafi"/>
        <w:rPr>
          <w:lang w:val="it-IT"/>
        </w:rPr>
      </w:pPr>
      <w:r w:rsidRPr="00B45C2B">
        <w:rPr>
          <w:lang w:val="it-IT"/>
        </w:rPr>
        <w:t>- parashikimi i konsumit efektiv të energjisë elektrik</w:t>
      </w:r>
      <w:r>
        <w:rPr>
          <w:lang w:val="it-IT"/>
        </w:rPr>
        <w:t>e, i strukturuar si konsum nga konsumatorët t</w:t>
      </w:r>
      <w:r w:rsidRPr="00B45C2B">
        <w:rPr>
          <w:lang w:val="it-IT"/>
        </w:rPr>
        <w:t>arifor</w:t>
      </w:r>
      <w:r>
        <w:rPr>
          <w:lang w:val="it-IT"/>
        </w:rPr>
        <w:t>ë</w:t>
      </w:r>
      <w:r w:rsidRPr="00B45C2B">
        <w:rPr>
          <w:lang w:val="it-IT"/>
        </w:rPr>
        <w:t xml:space="preserve"> të lidhur në TL dhe TU, nga muaji i 6-t</w:t>
      </w:r>
      <w:r>
        <w:rPr>
          <w:lang w:val="it-IT"/>
        </w:rPr>
        <w:t xml:space="preserve">ë </w:t>
      </w:r>
      <w:r w:rsidRPr="00B45C2B">
        <w:rPr>
          <w:lang w:val="it-IT"/>
        </w:rPr>
        <w:t>e deri në muajin e 12- të të vitit n dhe në muajt e vitit n+1, si dhe analiza dhe vlerësimi i konsumit faktit sipas muajve për vitin n–1 dhe nga muaji i 1</w:t>
      </w:r>
      <w:r>
        <w:rPr>
          <w:lang w:val="it-IT"/>
        </w:rPr>
        <w:t>-</w:t>
      </w:r>
      <w:r w:rsidRPr="00B45C2B">
        <w:rPr>
          <w:lang w:val="it-IT"/>
        </w:rPr>
        <w:t>rë deri në muajin e 5</w:t>
      </w:r>
      <w:r>
        <w:rPr>
          <w:lang w:val="it-IT"/>
        </w:rPr>
        <w:t>-</w:t>
      </w:r>
      <w:r w:rsidRPr="00B45C2B">
        <w:rPr>
          <w:lang w:val="it-IT"/>
        </w:rPr>
        <w:t>të të vitit n;</w:t>
      </w:r>
    </w:p>
    <w:p w:rsidR="000C39BA" w:rsidRPr="00B45C2B" w:rsidRDefault="000C39BA" w:rsidP="000C39BA">
      <w:pPr>
        <w:pStyle w:val="Paragrafi"/>
        <w:rPr>
          <w:lang w:val="it-IT"/>
        </w:rPr>
      </w:pPr>
      <w:r w:rsidRPr="00B45C2B">
        <w:rPr>
          <w:lang w:val="it-IT"/>
        </w:rPr>
        <w:t>- parashikimi i konsumit të energjisë elektrike për të mbuluar humbjet dhe konsumi</w:t>
      </w:r>
      <w:r>
        <w:rPr>
          <w:lang w:val="it-IT"/>
        </w:rPr>
        <w:t>n vetj</w:t>
      </w:r>
      <w:r w:rsidRPr="00B45C2B">
        <w:rPr>
          <w:lang w:val="it-IT"/>
        </w:rPr>
        <w:t>ak të mbajtësit të licencës për shpërndarjen e energj</w:t>
      </w:r>
      <w:r>
        <w:rPr>
          <w:lang w:val="it-IT"/>
        </w:rPr>
        <w:t>isë elektrike (pra konsumin vetjak të nën</w:t>
      </w:r>
      <w:r w:rsidRPr="00B45C2B">
        <w:rPr>
          <w:lang w:val="it-IT"/>
        </w:rPr>
        <w:t>stacioneve, konsumin e zyrave, magazinave e të fa</w:t>
      </w:r>
      <w:r>
        <w:rPr>
          <w:lang w:val="it-IT"/>
        </w:rPr>
        <w:t>siliteteve të tjera të të licenc</w:t>
      </w:r>
      <w:r w:rsidRPr="00B45C2B">
        <w:rPr>
          <w:lang w:val="it-IT"/>
        </w:rPr>
        <w:t>uarit)  nga muaji i 6-të deri në muajin e 12-të të vitit n dhe muajve të vitit n+1, si dhe analiza dhe vlerësimi i konsumit faktik sipas muajve për vitin n–1 dhe për muajt nga i 1-ri deri në të 5-n e vitit n.</w:t>
      </w:r>
    </w:p>
    <w:p w:rsidR="000C39BA" w:rsidRPr="00B45C2B" w:rsidRDefault="000C39BA" w:rsidP="000C39BA">
      <w:pPr>
        <w:pStyle w:val="Paragrafi"/>
        <w:rPr>
          <w:lang w:val="it-IT"/>
        </w:rPr>
      </w:pPr>
      <w:r>
        <w:rPr>
          <w:lang w:val="it-IT"/>
        </w:rPr>
        <w:t>Informacioni nga furnizuesit e k</w:t>
      </w:r>
      <w:r w:rsidRPr="00B45C2B">
        <w:rPr>
          <w:lang w:val="it-IT"/>
        </w:rPr>
        <w:t>ualifikuar (vendas ose të huaj)</w:t>
      </w:r>
    </w:p>
    <w:p w:rsidR="000C39BA" w:rsidRPr="00B45C2B" w:rsidRDefault="000C39BA" w:rsidP="000C39BA">
      <w:pPr>
        <w:pStyle w:val="Paragrafi"/>
        <w:rPr>
          <w:lang w:val="it-IT"/>
        </w:rPr>
      </w:pPr>
      <w:r w:rsidRPr="00B45C2B">
        <w:rPr>
          <w:lang w:val="it-IT"/>
        </w:rPr>
        <w:t>- parashikimi i furnizimit me energji elektrike vjetore e nd</w:t>
      </w:r>
      <w:r>
        <w:rPr>
          <w:lang w:val="it-IT"/>
        </w:rPr>
        <w:t>arë kjo për çdo muaj dhe sipas klientëve të k</w:t>
      </w:r>
      <w:r w:rsidRPr="00B45C2B">
        <w:rPr>
          <w:lang w:val="it-IT"/>
        </w:rPr>
        <w:t>ualifikuar;</w:t>
      </w:r>
    </w:p>
    <w:p w:rsidR="000C39BA" w:rsidRPr="00B45C2B" w:rsidRDefault="000C39BA" w:rsidP="000C39BA">
      <w:pPr>
        <w:pStyle w:val="Paragrafi"/>
        <w:rPr>
          <w:lang w:val="it-IT"/>
        </w:rPr>
      </w:pPr>
      <w:r w:rsidRPr="00B45C2B">
        <w:rPr>
          <w:lang w:val="it-IT"/>
        </w:rPr>
        <w:t>- parashikimi i kërkesës për energji reaktive e nd</w:t>
      </w:r>
      <w:r>
        <w:rPr>
          <w:lang w:val="it-IT"/>
        </w:rPr>
        <w:t>arë kjo për çdo muaj dhe sipas klientëve të k</w:t>
      </w:r>
      <w:r w:rsidRPr="00B45C2B">
        <w:rPr>
          <w:lang w:val="it-IT"/>
        </w:rPr>
        <w:t>ualifikuar;</w:t>
      </w:r>
    </w:p>
    <w:p w:rsidR="000C39BA" w:rsidRPr="00B45C2B" w:rsidRDefault="000C39BA" w:rsidP="000C39BA">
      <w:pPr>
        <w:pStyle w:val="Paragrafi"/>
        <w:rPr>
          <w:lang w:val="it-IT"/>
        </w:rPr>
      </w:pPr>
      <w:r w:rsidRPr="00B45C2B">
        <w:rPr>
          <w:lang w:val="it-IT"/>
        </w:rPr>
        <w:t>- parashikimi i kurbave tipike ditore të ngarkesës për energjinë e furnizua</w:t>
      </w:r>
      <w:r>
        <w:rPr>
          <w:lang w:val="it-IT"/>
        </w:rPr>
        <w:t>r te klientët e k</w:t>
      </w:r>
      <w:r w:rsidRPr="00B45C2B">
        <w:rPr>
          <w:lang w:val="it-IT"/>
        </w:rPr>
        <w:t>ualifikuar, për çdo muaj dhe për çdo pikë furnizimi;</w:t>
      </w:r>
    </w:p>
    <w:p w:rsidR="000C39BA" w:rsidRPr="00B45C2B" w:rsidRDefault="000C39BA" w:rsidP="000C39BA">
      <w:pPr>
        <w:pStyle w:val="Paragrafi"/>
        <w:rPr>
          <w:lang w:val="it-IT"/>
        </w:rPr>
      </w:pPr>
      <w:r w:rsidRPr="00B45C2B">
        <w:rPr>
          <w:lang w:val="it-IT"/>
        </w:rPr>
        <w:t xml:space="preserve">- parashikimi i pjesës së furnizimit me energji elektrike (për aq sa </w:t>
      </w:r>
      <w:r>
        <w:rPr>
          <w:lang w:val="it-IT"/>
        </w:rPr>
        <w:t>kjo lejohet nga LSE apo aktet e</w:t>
      </w:r>
      <w:r w:rsidRPr="00B45C2B">
        <w:rPr>
          <w:lang w:val="it-IT"/>
        </w:rPr>
        <w:t xml:space="preserve"> tjera nënligjore të dala në zbatim të tij) që do të kontraktohet direkt me gjeneratorët (prodhuesit) e vendit KPGj, PPE, PP,PVE dhe PKE</w:t>
      </w:r>
      <w:r>
        <w:rPr>
          <w:lang w:val="it-IT"/>
        </w:rPr>
        <w:t>,</w:t>
      </w:r>
      <w:r w:rsidRPr="00B45C2B">
        <w:rPr>
          <w:lang w:val="it-IT"/>
        </w:rPr>
        <w:t xml:space="preserve"> si dhe detyrimet kontraktuale të ndara këto për çdo muaj; </w:t>
      </w:r>
    </w:p>
    <w:p w:rsidR="000C39BA" w:rsidRPr="00B45C2B" w:rsidRDefault="000C39BA" w:rsidP="000C39BA">
      <w:pPr>
        <w:pStyle w:val="Paragrafi"/>
        <w:rPr>
          <w:lang w:val="it-IT"/>
        </w:rPr>
      </w:pPr>
      <w:r w:rsidRPr="00B45C2B">
        <w:rPr>
          <w:lang w:val="it-IT"/>
        </w:rPr>
        <w:t>- parashikimi i pjesës së furnizimit me energji elektrike që do të furnizohet nga importi</w:t>
      </w:r>
      <w:r>
        <w:rPr>
          <w:lang w:val="it-IT"/>
        </w:rPr>
        <w:t>,</w:t>
      </w:r>
      <w:r w:rsidRPr="00B45C2B">
        <w:rPr>
          <w:lang w:val="it-IT"/>
        </w:rPr>
        <w:t xml:space="preserve"> si dhe detyrime</w:t>
      </w:r>
      <w:r>
        <w:rPr>
          <w:lang w:val="it-IT"/>
        </w:rPr>
        <w:t>t kontraktuale për importin me f</w:t>
      </w:r>
      <w:r w:rsidRPr="00B45C2B">
        <w:rPr>
          <w:lang w:val="it-IT"/>
        </w:rPr>
        <w:t>urnizue</w:t>
      </w:r>
      <w:r>
        <w:rPr>
          <w:lang w:val="it-IT"/>
        </w:rPr>
        <w:t>sit e j</w:t>
      </w:r>
      <w:r w:rsidRPr="00B45C2B">
        <w:rPr>
          <w:lang w:val="it-IT"/>
        </w:rPr>
        <w:t>ash</w:t>
      </w:r>
      <w:r>
        <w:rPr>
          <w:lang w:val="it-IT"/>
        </w:rPr>
        <w:t>tëm, të paraqitura këto të ndara</w:t>
      </w:r>
      <w:r w:rsidRPr="00B45C2B">
        <w:rPr>
          <w:lang w:val="it-IT"/>
        </w:rPr>
        <w:t xml:space="preserve"> çdo muaj;</w:t>
      </w:r>
    </w:p>
    <w:p w:rsidR="000C39BA" w:rsidRPr="00B45C2B" w:rsidRDefault="000C39BA" w:rsidP="000C39BA">
      <w:pPr>
        <w:pStyle w:val="Paragrafi"/>
        <w:rPr>
          <w:lang w:val="it-IT"/>
        </w:rPr>
      </w:pPr>
      <w:r>
        <w:rPr>
          <w:lang w:val="it-IT"/>
        </w:rPr>
        <w:t>- parashikimin e grafikë</w:t>
      </w:r>
      <w:r w:rsidRPr="00B45C2B">
        <w:rPr>
          <w:lang w:val="it-IT"/>
        </w:rPr>
        <w:t>ve të fuqisë së importuar të ndara në muaj;</w:t>
      </w:r>
    </w:p>
    <w:p w:rsidR="000C39BA" w:rsidRPr="00B45C2B" w:rsidRDefault="000C39BA" w:rsidP="000C39BA">
      <w:pPr>
        <w:pStyle w:val="Paragrafi"/>
        <w:rPr>
          <w:lang w:val="it-IT"/>
        </w:rPr>
      </w:pPr>
      <w:r w:rsidRPr="00B45C2B">
        <w:rPr>
          <w:lang w:val="it-IT"/>
        </w:rPr>
        <w:t>- parashikimi i pjesëmarrjes së sasisë së fuqisë së importuar për k</w:t>
      </w:r>
      <w:r>
        <w:rPr>
          <w:lang w:val="it-IT"/>
        </w:rPr>
        <w:t>ërkesën e tij në kapacitetin e d</w:t>
      </w:r>
      <w:r w:rsidRPr="00B45C2B">
        <w:rPr>
          <w:lang w:val="it-IT"/>
        </w:rPr>
        <w:t>isponueshëm të linjave të interkoneksionit, mënyrën se si kjo pjesëmarrje kërkohet të kontraktohet me OST</w:t>
      </w:r>
      <w:r>
        <w:rPr>
          <w:lang w:val="it-IT"/>
        </w:rPr>
        <w:t>-në,</w:t>
      </w:r>
      <w:r w:rsidRPr="00B45C2B">
        <w:rPr>
          <w:lang w:val="it-IT"/>
        </w:rPr>
        <w:t xml:space="preserve"> si dhe kërkesën për blerjen e kapacitetit që duhet alokuar për të (Furnizuesin e Kualifikuar);  </w:t>
      </w:r>
    </w:p>
    <w:p w:rsidR="000C39BA" w:rsidRPr="00B45C2B" w:rsidRDefault="000C39BA" w:rsidP="000C39BA">
      <w:pPr>
        <w:pStyle w:val="Paragrafi"/>
        <w:rPr>
          <w:lang w:val="it-IT"/>
        </w:rPr>
      </w:pPr>
      <w:r>
        <w:rPr>
          <w:lang w:val="it-IT"/>
        </w:rPr>
        <w:t>INFORMACIONI NGA KLIENTËT E K</w:t>
      </w:r>
      <w:r w:rsidRPr="00B45C2B">
        <w:rPr>
          <w:lang w:val="it-IT"/>
        </w:rPr>
        <w:t>UALIFIKUAR</w:t>
      </w:r>
    </w:p>
    <w:p w:rsidR="000C39BA" w:rsidRPr="00B45C2B" w:rsidRDefault="000C39BA" w:rsidP="000C39BA">
      <w:pPr>
        <w:pStyle w:val="Paragrafi"/>
        <w:rPr>
          <w:lang w:val="it-IT"/>
        </w:rPr>
      </w:pPr>
      <w:r w:rsidRPr="00B45C2B">
        <w:rPr>
          <w:lang w:val="it-IT"/>
        </w:rPr>
        <w:t>- parashikimi i kërkesës për energji elektrike vjetore e ndarë kjo për çdo muaj d</w:t>
      </w:r>
      <w:r>
        <w:rPr>
          <w:lang w:val="it-IT"/>
        </w:rPr>
        <w:t>he  sipas pikave të lidhjes në sistemin e shpërndarjes apo të t</w:t>
      </w:r>
      <w:r w:rsidRPr="00B45C2B">
        <w:rPr>
          <w:lang w:val="it-IT"/>
        </w:rPr>
        <w:t>ransmetimit;</w:t>
      </w:r>
    </w:p>
    <w:p w:rsidR="000C39BA" w:rsidRPr="00B45C2B" w:rsidRDefault="000C39BA" w:rsidP="000C39BA">
      <w:pPr>
        <w:pStyle w:val="Paragrafi"/>
        <w:rPr>
          <w:lang w:val="it-IT"/>
        </w:rPr>
      </w:pPr>
      <w:r w:rsidRPr="00B45C2B">
        <w:rPr>
          <w:lang w:val="it-IT"/>
        </w:rPr>
        <w:t xml:space="preserve">- parashikimi i kërkesës për energji reaktive e ndarë kjo për çdo muaj dhe sipas pikave të </w:t>
      </w:r>
      <w:r>
        <w:rPr>
          <w:lang w:val="it-IT"/>
        </w:rPr>
        <w:t>lidhjes në sistemin e shpërndarjes apo të t</w:t>
      </w:r>
      <w:r w:rsidRPr="00B45C2B">
        <w:rPr>
          <w:lang w:val="it-IT"/>
        </w:rPr>
        <w:t xml:space="preserve">ransmetimit, si dhe i faktorit të fuqisë (cos </w:t>
      </w:r>
      <w:r w:rsidRPr="00DA20F0">
        <w:rPr>
          <w:rFonts w:ascii="Times New Roman" w:hAnsi="Times New Roman"/>
        </w:rPr>
        <w:t>φ</w:t>
      </w:r>
      <w:r w:rsidRPr="00B45C2B">
        <w:rPr>
          <w:lang w:val="it-IT"/>
        </w:rPr>
        <w:t>);</w:t>
      </w:r>
    </w:p>
    <w:p w:rsidR="000C39BA" w:rsidRPr="00B45C2B" w:rsidRDefault="000C39BA" w:rsidP="000C39BA">
      <w:pPr>
        <w:pStyle w:val="Paragrafi"/>
        <w:rPr>
          <w:lang w:val="it-IT"/>
        </w:rPr>
      </w:pPr>
      <w:r w:rsidRPr="00B45C2B">
        <w:rPr>
          <w:lang w:val="it-IT"/>
        </w:rPr>
        <w:t>- parashikimi i ndërprerjeve  (kufizimeve nëse do të ketë) të energjisë elektrike e ndarë kjo për çdo muaj dhe sipas pikave të lidhjes;</w:t>
      </w:r>
    </w:p>
    <w:p w:rsidR="000C39BA" w:rsidRPr="00B45C2B" w:rsidRDefault="000C39BA" w:rsidP="000C39BA">
      <w:pPr>
        <w:pStyle w:val="Paragrafi"/>
        <w:rPr>
          <w:lang w:val="it-IT"/>
        </w:rPr>
      </w:pPr>
      <w:r w:rsidRPr="00B45C2B">
        <w:rPr>
          <w:lang w:val="it-IT"/>
        </w:rPr>
        <w:t xml:space="preserve">- parashikimi i kurbave </w:t>
      </w:r>
      <w:r>
        <w:rPr>
          <w:lang w:val="it-IT"/>
        </w:rPr>
        <w:t>tipike ditore të ngarkesës për ditët e punës, të shtunat, të di</w:t>
      </w:r>
      <w:r w:rsidRPr="00B45C2B">
        <w:rPr>
          <w:lang w:val="it-IT"/>
        </w:rPr>
        <w:t>elat dhe ditët e festave, e paraqitur kjo për çdo muaj dhe sipas pikave të lidhjes (kurbat e ng</w:t>
      </w:r>
      <w:r>
        <w:rPr>
          <w:lang w:val="it-IT"/>
        </w:rPr>
        <w:t>arkesës do të duhet të jepen veçmas për fuqinë aktive dhe reak</w:t>
      </w:r>
      <w:r w:rsidRPr="00B45C2B">
        <w:rPr>
          <w:lang w:val="it-IT"/>
        </w:rPr>
        <w:t>tive duke dhënë njëkohësisht edhe faktorin e ngarkesës së parashikuar në bazë të kurbave të vijueshmërisë mujore) ;</w:t>
      </w:r>
    </w:p>
    <w:p w:rsidR="000C39BA" w:rsidRPr="00B45C2B" w:rsidRDefault="000C39BA" w:rsidP="000C39BA">
      <w:pPr>
        <w:pStyle w:val="Paragrafi"/>
        <w:rPr>
          <w:lang w:val="it-IT"/>
        </w:rPr>
      </w:pPr>
      <w:r w:rsidRPr="00B45C2B">
        <w:rPr>
          <w:lang w:val="it-IT"/>
        </w:rPr>
        <w:t xml:space="preserve">- parashikimi i ngarkesave pik në pikat e lidhjes me </w:t>
      </w:r>
      <w:r>
        <w:rPr>
          <w:lang w:val="it-IT"/>
        </w:rPr>
        <w:t>sistemin e shpërndarjes apo të t</w:t>
      </w:r>
      <w:r w:rsidRPr="00B45C2B">
        <w:rPr>
          <w:lang w:val="it-IT"/>
        </w:rPr>
        <w:t>ransmetimit</w:t>
      </w:r>
      <w:r>
        <w:rPr>
          <w:lang w:val="it-IT"/>
        </w:rPr>
        <w:t>, si dhe koeficientin e njëkoh</w:t>
      </w:r>
      <w:r w:rsidRPr="00B45C2B">
        <w:rPr>
          <w:lang w:val="it-IT"/>
        </w:rPr>
        <w:t>shmërisë në orët e pikut të ngarkesave, e paraqitur kjo për çdo muaj;</w:t>
      </w:r>
    </w:p>
    <w:p w:rsidR="000C39BA" w:rsidRPr="00B45C2B" w:rsidRDefault="000C39BA" w:rsidP="000C39BA">
      <w:pPr>
        <w:pStyle w:val="Paragrafi"/>
        <w:rPr>
          <w:lang w:val="it-IT"/>
        </w:rPr>
      </w:pPr>
      <w:r w:rsidRPr="00B45C2B">
        <w:rPr>
          <w:lang w:val="it-IT"/>
        </w:rPr>
        <w:t>- parashikimi i bilanceve të energjive aktive dhe reaktive në pikat resp</w:t>
      </w:r>
      <w:r>
        <w:rPr>
          <w:lang w:val="it-IT"/>
        </w:rPr>
        <w:t>ektive të lidhjes me sistemin e shpërndarjes apo të t</w:t>
      </w:r>
      <w:r w:rsidRPr="00B45C2B">
        <w:rPr>
          <w:lang w:val="it-IT"/>
        </w:rPr>
        <w:t>ransmetimit, e ndarë kjo në muaj dhe sipas pikave të lidhjes;</w:t>
      </w:r>
    </w:p>
    <w:p w:rsidR="000C39BA" w:rsidRPr="00B45C2B" w:rsidRDefault="000C39BA" w:rsidP="000C39BA">
      <w:pPr>
        <w:pStyle w:val="Paragrafi"/>
        <w:rPr>
          <w:lang w:val="it-IT"/>
        </w:rPr>
      </w:pPr>
      <w:r w:rsidRPr="00B45C2B">
        <w:rPr>
          <w:lang w:val="it-IT"/>
        </w:rPr>
        <w:t>- parashikimi i pjesës së kërkesës për energji elektrike që do të furnizohet direkt nga gjeneratorët (prodhuesit) e vendit (për aq sa kjo lejohet nga LSE dhe aktet e tjera nënligjore të dala në zbatim të tij) KPGj, PPE, PP, PVE dhe PKE</w:t>
      </w:r>
      <w:r>
        <w:rPr>
          <w:lang w:val="it-IT"/>
        </w:rPr>
        <w:t>,</w:t>
      </w:r>
      <w:r w:rsidRPr="00B45C2B">
        <w:rPr>
          <w:lang w:val="it-IT"/>
        </w:rPr>
        <w:t xml:space="preserve"> si dhe detyrimet kontraktuale të ndara këto për çdo muaj; </w:t>
      </w:r>
    </w:p>
    <w:p w:rsidR="000C39BA" w:rsidRPr="00B45C2B" w:rsidRDefault="000C39BA" w:rsidP="000C39BA">
      <w:pPr>
        <w:pStyle w:val="Paragrafi"/>
        <w:rPr>
          <w:lang w:val="it-IT"/>
        </w:rPr>
      </w:pPr>
      <w:r>
        <w:rPr>
          <w:lang w:val="it-IT"/>
        </w:rPr>
        <w:t xml:space="preserve">- </w:t>
      </w:r>
      <w:r w:rsidRPr="00B45C2B">
        <w:rPr>
          <w:lang w:val="it-IT"/>
        </w:rPr>
        <w:t>parashikimi i pjesës së kërkesës për energji elektrike që do të furnizohet nga jashtë vendit (importi)</w:t>
      </w:r>
      <w:r>
        <w:rPr>
          <w:lang w:val="it-IT"/>
        </w:rPr>
        <w:t>,</w:t>
      </w:r>
      <w:r w:rsidRPr="00B45C2B">
        <w:rPr>
          <w:lang w:val="it-IT"/>
        </w:rPr>
        <w:t xml:space="preserve"> si dhe detyrimet </w:t>
      </w:r>
      <w:r>
        <w:rPr>
          <w:lang w:val="it-IT"/>
        </w:rPr>
        <w:t>kontraktuale për importin ndaj furnizuesit të k</w:t>
      </w:r>
      <w:r w:rsidRPr="00B45C2B">
        <w:rPr>
          <w:lang w:val="it-IT"/>
        </w:rPr>
        <w:t>ualifikuar vendas apo të h</w:t>
      </w:r>
      <w:r>
        <w:rPr>
          <w:lang w:val="it-IT"/>
        </w:rPr>
        <w:t>uaj, të paraqitura këto të ndara</w:t>
      </w:r>
      <w:r w:rsidRPr="00B45C2B">
        <w:rPr>
          <w:lang w:val="it-IT"/>
        </w:rPr>
        <w:t xml:space="preserve"> çdo muaj;</w:t>
      </w:r>
    </w:p>
    <w:p w:rsidR="000C39BA" w:rsidRDefault="000C39BA" w:rsidP="000C39BA">
      <w:pPr>
        <w:pStyle w:val="Paragrafi"/>
        <w:rPr>
          <w:lang w:val="it-IT"/>
        </w:rPr>
      </w:pPr>
      <w:r>
        <w:rPr>
          <w:lang w:val="it-IT"/>
        </w:rPr>
        <w:t>- parashikimin e grafikë</w:t>
      </w:r>
      <w:r w:rsidRPr="00B45C2B">
        <w:rPr>
          <w:lang w:val="it-IT"/>
        </w:rPr>
        <w:t>ve të fuqisë së import</w:t>
      </w:r>
      <w:r>
        <w:rPr>
          <w:lang w:val="it-IT"/>
        </w:rPr>
        <w:t>uar të ndara në muaj dhe sipas furnizuesve të k</w:t>
      </w:r>
      <w:r w:rsidRPr="00B45C2B">
        <w:rPr>
          <w:lang w:val="it-IT"/>
        </w:rPr>
        <w:t>ualifikuar (nësë ka detyrime kontraktuale me disa FK);</w:t>
      </w:r>
    </w:p>
    <w:p w:rsidR="000C39BA" w:rsidRPr="00B45C2B" w:rsidRDefault="000C39BA" w:rsidP="000C39BA">
      <w:pPr>
        <w:pStyle w:val="Paragrafi"/>
        <w:rPr>
          <w:lang w:val="it-IT"/>
        </w:rPr>
      </w:pPr>
      <w:r>
        <w:rPr>
          <w:lang w:val="it-IT"/>
        </w:rPr>
        <w:t xml:space="preserve">- </w:t>
      </w:r>
      <w:r w:rsidRPr="00B45C2B">
        <w:rPr>
          <w:lang w:val="it-IT"/>
        </w:rPr>
        <w:t>parashikimi i pj</w:t>
      </w:r>
      <w:r>
        <w:rPr>
          <w:lang w:val="it-IT"/>
        </w:rPr>
        <w:t>esëmarrjes së sasisë së fuqisë t</w:t>
      </w:r>
      <w:r w:rsidRPr="00B45C2B">
        <w:rPr>
          <w:lang w:val="it-IT"/>
        </w:rPr>
        <w:t>ë i</w:t>
      </w:r>
      <w:r>
        <w:rPr>
          <w:lang w:val="it-IT"/>
        </w:rPr>
        <w:t>mportuar për kërkesën e tij në kapacitetin e d</w:t>
      </w:r>
      <w:r w:rsidRPr="00B45C2B">
        <w:rPr>
          <w:lang w:val="it-IT"/>
        </w:rPr>
        <w:t>isponueshëm të linjave të interkoneksionit, mënyrën se si kjo pjesëmarrje kërkohet të kontraktohet me OST</w:t>
      </w:r>
      <w:r>
        <w:rPr>
          <w:lang w:val="it-IT"/>
        </w:rPr>
        <w:t>-në,</w:t>
      </w:r>
      <w:r w:rsidRPr="00B45C2B">
        <w:rPr>
          <w:lang w:val="it-IT"/>
        </w:rPr>
        <w:t xml:space="preserve"> si dhe kërkesën për blerjen e kapaci</w:t>
      </w:r>
      <w:r>
        <w:rPr>
          <w:lang w:val="it-IT"/>
        </w:rPr>
        <w:t>tetit që duhet alokuar për të (k</w:t>
      </w:r>
      <w:r w:rsidRPr="00B45C2B">
        <w:rPr>
          <w:lang w:val="it-IT"/>
        </w:rPr>
        <w:t xml:space="preserve">lientin e </w:t>
      </w:r>
      <w:r>
        <w:rPr>
          <w:lang w:val="it-IT"/>
        </w:rPr>
        <w:t>kualifikuar). Ky paragraf vlen për rastin kur klienti i kualifikuar, ka kontratë</w:t>
      </w:r>
      <w:r w:rsidRPr="00B45C2B">
        <w:rPr>
          <w:lang w:val="it-IT"/>
        </w:rPr>
        <w:t xml:space="preserve"> për furn</w:t>
      </w:r>
      <w:r>
        <w:rPr>
          <w:lang w:val="it-IT"/>
        </w:rPr>
        <w:t>izimin me energji elektrike me furnizuesin e k</w:t>
      </w:r>
      <w:r w:rsidRPr="00B45C2B">
        <w:rPr>
          <w:lang w:val="it-IT"/>
        </w:rPr>
        <w:t>ualifik</w:t>
      </w:r>
      <w:r>
        <w:rPr>
          <w:lang w:val="it-IT"/>
        </w:rPr>
        <w:t>uar (vendas ose të huaj) deri në</w:t>
      </w:r>
      <w:r w:rsidRPr="00B45C2B">
        <w:rPr>
          <w:lang w:val="it-IT"/>
        </w:rPr>
        <w:t xml:space="preserve"> kufirin shqiptar dhe do të kërkojë sh</w:t>
      </w:r>
      <w:r>
        <w:rPr>
          <w:lang w:val="it-IT"/>
        </w:rPr>
        <w:t>ërbimin e transmetimit nga OST.</w:t>
      </w:r>
    </w:p>
    <w:p w:rsidR="000C39BA" w:rsidRPr="00B45C2B" w:rsidRDefault="000C39BA" w:rsidP="000C39BA">
      <w:pPr>
        <w:pStyle w:val="Paragrafi"/>
        <w:rPr>
          <w:lang w:val="it-IT"/>
        </w:rPr>
      </w:pPr>
      <w:r w:rsidRPr="00B45C2B">
        <w:rPr>
          <w:lang w:val="it-IT"/>
        </w:rPr>
        <w:t>INFORMACION NGA KOMPA</w:t>
      </w:r>
      <w:r>
        <w:rPr>
          <w:lang w:val="it-IT"/>
        </w:rPr>
        <w:t>NIA(TË) PUBLIKE GJENERUESE (KPGJ</w:t>
      </w:r>
      <w:r w:rsidRPr="00B45C2B">
        <w:rPr>
          <w:lang w:val="it-IT"/>
        </w:rPr>
        <w:t>)</w:t>
      </w:r>
    </w:p>
    <w:p w:rsidR="000C39BA" w:rsidRPr="00B45C2B" w:rsidRDefault="000C39BA" w:rsidP="000C39BA">
      <w:pPr>
        <w:pStyle w:val="Paragrafi"/>
        <w:rPr>
          <w:lang w:val="it-IT"/>
        </w:rPr>
      </w:pPr>
      <w:r w:rsidRPr="00B45C2B">
        <w:rPr>
          <w:lang w:val="it-IT"/>
        </w:rPr>
        <w:t>- planifikimin e prodhi</w:t>
      </w:r>
      <w:r>
        <w:rPr>
          <w:lang w:val="it-IT"/>
        </w:rPr>
        <w:t>mit të energjisë elektrike nga kaskada e lumit Drin,</w:t>
      </w:r>
      <w:r w:rsidRPr="00B45C2B">
        <w:rPr>
          <w:lang w:val="it-IT"/>
        </w:rPr>
        <w:t xml:space="preserve"> duke planifikuar dhe verifikuar nivelin në liqenin e Fierzës, e ndarë në muaj dhe tërë vitin; planifikimi i prodhimit dhe i nivelit të liqenit të Fierzës do të përllogaritet me 90%, 75% dhe 50% të probabilitetit të ardhjes së prurjeve mujore n</w:t>
      </w:r>
      <w:r>
        <w:rPr>
          <w:lang w:val="it-IT"/>
        </w:rPr>
        <w:t>ë liqenin e Fierzës duke shfrytë</w:t>
      </w:r>
      <w:r w:rsidRPr="00B45C2B">
        <w:rPr>
          <w:lang w:val="it-IT"/>
        </w:rPr>
        <w:t>zuar statistikën mbi prurjet shumëvjeçare;</w:t>
      </w:r>
    </w:p>
    <w:p w:rsidR="000C39BA" w:rsidRPr="00B45C2B" w:rsidRDefault="000C39BA" w:rsidP="000C39BA">
      <w:pPr>
        <w:pStyle w:val="Paragrafi"/>
        <w:rPr>
          <w:lang w:val="it-IT"/>
        </w:rPr>
      </w:pPr>
      <w:r w:rsidRPr="00B45C2B">
        <w:rPr>
          <w:lang w:val="it-IT"/>
        </w:rPr>
        <w:t>- planifikimin e prodhi</w:t>
      </w:r>
      <w:r>
        <w:rPr>
          <w:lang w:val="it-IT"/>
        </w:rPr>
        <w:t>mit të energjisë elektrike nga kaskada e Matit, k</w:t>
      </w:r>
      <w:r w:rsidRPr="00B45C2B">
        <w:rPr>
          <w:lang w:val="it-IT"/>
        </w:rPr>
        <w:t>askada e Bistricës dhe nga centralet e tjera hidrike dhe termike që zotëron dhe operon;</w:t>
      </w:r>
    </w:p>
    <w:p w:rsidR="000C39BA" w:rsidRPr="00B45C2B" w:rsidRDefault="000C39BA" w:rsidP="000C39BA">
      <w:pPr>
        <w:pStyle w:val="Paragrafi"/>
        <w:rPr>
          <w:lang w:val="it-IT"/>
        </w:rPr>
      </w:pPr>
      <w:r w:rsidRPr="00B45C2B">
        <w:rPr>
          <w:lang w:val="it-IT"/>
        </w:rPr>
        <w:t>- planifikimin e disponibilitetit të njësive gjeneruese të centraleve që operon  e ndarë kjo në muaj duke përcaktuar edhe skedulin e stakimeve të njësive gjeneruese për shkak të remonteve të ndryshme të vendosura prej tij</w:t>
      </w:r>
      <w:r>
        <w:rPr>
          <w:lang w:val="it-IT"/>
        </w:rPr>
        <w:t>,</w:t>
      </w:r>
      <w:r w:rsidRPr="00B45C2B">
        <w:rPr>
          <w:lang w:val="it-IT"/>
        </w:rPr>
        <w:t xml:space="preserve"> si dhe për ndërhyrjet e thella rehabilituese;</w:t>
      </w:r>
    </w:p>
    <w:p w:rsidR="000C39BA" w:rsidRPr="00B45C2B" w:rsidRDefault="000C39BA" w:rsidP="000C39BA">
      <w:pPr>
        <w:pStyle w:val="Paragrafi"/>
        <w:rPr>
          <w:lang w:val="it-IT"/>
        </w:rPr>
      </w:pPr>
      <w:r w:rsidRPr="00B45C2B">
        <w:rPr>
          <w:lang w:val="it-IT"/>
        </w:rPr>
        <w:t>- planifikimin për çdo muaj të fuqive disponuese orare të çdo centrali dhe furnizon kurbat e aftësisë të çdo njësi</w:t>
      </w:r>
      <w:r>
        <w:rPr>
          <w:lang w:val="it-IT"/>
        </w:rPr>
        <w:t>e</w:t>
      </w:r>
      <w:r w:rsidRPr="00B45C2B">
        <w:rPr>
          <w:lang w:val="it-IT"/>
        </w:rPr>
        <w:t xml:space="preserve"> gjeneruese për t</w:t>
      </w:r>
      <w:r>
        <w:rPr>
          <w:lang w:val="it-IT"/>
        </w:rPr>
        <w:t>ë parë mundësinë e gjenerimit të</w:t>
      </w:r>
      <w:r w:rsidRPr="00B45C2B">
        <w:rPr>
          <w:lang w:val="it-IT"/>
        </w:rPr>
        <w:t xml:space="preserve"> fuqive reaktive;</w:t>
      </w:r>
    </w:p>
    <w:p w:rsidR="000C39BA" w:rsidRPr="00B45C2B" w:rsidRDefault="000C39BA" w:rsidP="000C39BA">
      <w:pPr>
        <w:pStyle w:val="Paragrafi"/>
        <w:rPr>
          <w:lang w:val="it-IT"/>
        </w:rPr>
      </w:pPr>
      <w:r w:rsidRPr="00B45C2B">
        <w:rPr>
          <w:lang w:val="it-IT"/>
        </w:rPr>
        <w:t xml:space="preserve">- planifikimin për çdo muaj të konsumit për nevojat vetiake dhe </w:t>
      </w:r>
      <w:r>
        <w:rPr>
          <w:lang w:val="it-IT"/>
        </w:rPr>
        <w:t>të humbjeve në transformatorë</w:t>
      </w:r>
      <w:r w:rsidRPr="00B45C2B">
        <w:rPr>
          <w:lang w:val="it-IT"/>
        </w:rPr>
        <w:t>t bllok të njësive gjeneruese, për çdo central;</w:t>
      </w:r>
    </w:p>
    <w:p w:rsidR="000C39BA" w:rsidRPr="00B45C2B" w:rsidRDefault="000C39BA" w:rsidP="000C39BA">
      <w:pPr>
        <w:pStyle w:val="Paragrafi"/>
        <w:rPr>
          <w:lang w:val="it-IT"/>
        </w:rPr>
      </w:pPr>
      <w:r w:rsidRPr="00B45C2B">
        <w:rPr>
          <w:lang w:val="it-IT"/>
        </w:rPr>
        <w:t>- parashikimin e specifikave lidhur me kapacitetin e disponueshëm të njësive gjenerue</w:t>
      </w:r>
      <w:r>
        <w:rPr>
          <w:lang w:val="it-IT"/>
        </w:rPr>
        <w:t>se dhe centraleve për vitin n+1;</w:t>
      </w:r>
    </w:p>
    <w:p w:rsidR="000C39BA" w:rsidRPr="00B45C2B" w:rsidRDefault="000C39BA" w:rsidP="000C39BA">
      <w:pPr>
        <w:pStyle w:val="Paragrafi"/>
        <w:rPr>
          <w:lang w:val="it-IT"/>
        </w:rPr>
      </w:pPr>
      <w:r w:rsidRPr="00B45C2B">
        <w:rPr>
          <w:lang w:val="it-IT"/>
        </w:rPr>
        <w:t>- parashikimin e mosdisponibilitetit (mosfunksionimit) të nj</w:t>
      </w:r>
      <w:r>
        <w:rPr>
          <w:lang w:val="it-IT"/>
        </w:rPr>
        <w:t>ësive gjeneruese për shkak të de</w:t>
      </w:r>
      <w:r w:rsidRPr="00B45C2B">
        <w:rPr>
          <w:lang w:val="it-IT"/>
        </w:rPr>
        <w:t>fekteve të paparashikuara (</w:t>
      </w:r>
      <w:r w:rsidRPr="00C82469">
        <w:rPr>
          <w:i/>
          <w:lang w:val="it-IT"/>
        </w:rPr>
        <w:t>forced outages</w:t>
      </w:r>
      <w:r>
        <w:rPr>
          <w:lang w:val="it-IT"/>
        </w:rPr>
        <w:t>) duke e llogaritur kë</w:t>
      </w:r>
      <w:r w:rsidRPr="00B45C2B">
        <w:rPr>
          <w:lang w:val="it-IT"/>
        </w:rPr>
        <w:t>të për çdo njësi gjeneruese si mesatare vjetore e orëve të mosdisponibilitetit të njësive gjeneruese</w:t>
      </w:r>
      <w:r>
        <w:rPr>
          <w:lang w:val="it-IT"/>
        </w:rPr>
        <w:t>,</w:t>
      </w:r>
      <w:r w:rsidRPr="00B45C2B">
        <w:rPr>
          <w:lang w:val="it-IT"/>
        </w:rPr>
        <w:t xml:space="preserve"> kundrejt orëve të punës shumarë vjetore sipas statistikave të pesë viteve parardhëse;</w:t>
      </w:r>
    </w:p>
    <w:p w:rsidR="000C39BA" w:rsidRPr="00B45C2B" w:rsidRDefault="000C39BA" w:rsidP="000C39BA">
      <w:pPr>
        <w:pStyle w:val="Paragrafi"/>
        <w:rPr>
          <w:lang w:val="it-IT"/>
        </w:rPr>
      </w:pPr>
      <w:r w:rsidRPr="00B45C2B">
        <w:rPr>
          <w:lang w:val="it-IT"/>
        </w:rPr>
        <w:t>- parashikimin e mundësive që duhet të ofrojë për rregullimin primar të frekuencës (rregullimi i shpejtësisë) për çdo njësi gjeneruese</w:t>
      </w:r>
      <w:r>
        <w:rPr>
          <w:lang w:val="it-IT"/>
        </w:rPr>
        <w:t>,</w:t>
      </w:r>
      <w:r w:rsidRPr="00B45C2B">
        <w:rPr>
          <w:lang w:val="it-IT"/>
        </w:rPr>
        <w:t xml:space="preserve"> si dhe pjesëmar</w:t>
      </w:r>
      <w:r>
        <w:rPr>
          <w:lang w:val="it-IT"/>
        </w:rPr>
        <w:t>r</w:t>
      </w:r>
      <w:r w:rsidRPr="00B45C2B">
        <w:rPr>
          <w:lang w:val="it-IT"/>
        </w:rPr>
        <w:t>jen e çdo njësie gjeneruese në rregullimin sekond</w:t>
      </w:r>
      <w:r>
        <w:rPr>
          <w:lang w:val="it-IT"/>
        </w:rPr>
        <w:t>ar të fuqisë dhe frekuencës së sistemit e</w:t>
      </w:r>
      <w:r w:rsidRPr="00B45C2B">
        <w:rPr>
          <w:lang w:val="it-IT"/>
        </w:rPr>
        <w:t>lektroenergjetik</w:t>
      </w:r>
      <w:r>
        <w:rPr>
          <w:lang w:val="it-IT"/>
        </w:rPr>
        <w:t>;</w:t>
      </w:r>
    </w:p>
    <w:p w:rsidR="000C39BA" w:rsidRPr="00B45C2B" w:rsidRDefault="000C39BA" w:rsidP="000C39BA">
      <w:pPr>
        <w:pStyle w:val="Paragrafi"/>
        <w:rPr>
          <w:lang w:val="it-IT"/>
        </w:rPr>
      </w:pPr>
      <w:r w:rsidRPr="00B45C2B">
        <w:rPr>
          <w:lang w:val="it-IT"/>
        </w:rPr>
        <w:t>- parashikimin e mundësive që duhet të ofrojë për sigurimin e rezervave për rregullimin prima</w:t>
      </w:r>
      <w:r>
        <w:rPr>
          <w:lang w:val="it-IT"/>
        </w:rPr>
        <w:t>r, sekondar dhe terciar në sistemin e</w:t>
      </w:r>
      <w:r w:rsidRPr="00B45C2B">
        <w:rPr>
          <w:lang w:val="it-IT"/>
        </w:rPr>
        <w:t>lektroenergjetik ;</w:t>
      </w:r>
    </w:p>
    <w:p w:rsidR="000C39BA" w:rsidRPr="00B45C2B" w:rsidRDefault="000C39BA" w:rsidP="000C39BA">
      <w:pPr>
        <w:pStyle w:val="Paragrafi"/>
        <w:rPr>
          <w:lang w:val="it-IT"/>
        </w:rPr>
      </w:pPr>
      <w:r w:rsidRPr="00B45C2B">
        <w:rPr>
          <w:lang w:val="it-IT"/>
        </w:rPr>
        <w:t xml:space="preserve">- parashikon dhe </w:t>
      </w:r>
      <w:r>
        <w:rPr>
          <w:lang w:val="it-IT"/>
        </w:rPr>
        <w:t>furnizon karakteristikat e mund</w:t>
      </w:r>
      <w:r w:rsidRPr="00B45C2B">
        <w:rPr>
          <w:lang w:val="it-IT"/>
        </w:rPr>
        <w:t xml:space="preserve">shme të centralit për </w:t>
      </w:r>
      <w:r>
        <w:rPr>
          <w:lang w:val="it-IT"/>
        </w:rPr>
        <w:t>vitin n+1 në lidhje me mundësinë</w:t>
      </w:r>
      <w:r w:rsidRPr="00B45C2B">
        <w:rPr>
          <w:lang w:val="it-IT"/>
        </w:rPr>
        <w:t xml:space="preserve"> e rregullimit të tensionit dhe fuqisë reaktive, mundësinë e startimit të centralit nga burim i pavarur (</w:t>
      </w:r>
      <w:r w:rsidRPr="00C82469">
        <w:rPr>
          <w:i/>
          <w:lang w:val="it-IT"/>
        </w:rPr>
        <w:t>black start</w:t>
      </w:r>
      <w:r>
        <w:rPr>
          <w:lang w:val="it-IT"/>
        </w:rPr>
        <w:t>), tarimet e mbrojtjes rele që kanë ndikim në operimin e sistemit elektroenergjetik etj;</w:t>
      </w:r>
    </w:p>
    <w:p w:rsidR="000C39BA" w:rsidRPr="00B45C2B" w:rsidRDefault="000C39BA" w:rsidP="000C39BA">
      <w:pPr>
        <w:pStyle w:val="Paragrafi"/>
        <w:rPr>
          <w:lang w:val="it-IT"/>
        </w:rPr>
      </w:pPr>
      <w:r>
        <w:rPr>
          <w:lang w:val="it-IT"/>
        </w:rPr>
        <w:t>- furnizon metodë</w:t>
      </w:r>
      <w:r w:rsidRPr="00B45C2B">
        <w:rPr>
          <w:lang w:val="it-IT"/>
        </w:rPr>
        <w:t xml:space="preserve">n </w:t>
      </w:r>
      <w:r>
        <w:rPr>
          <w:lang w:val="it-IT"/>
        </w:rPr>
        <w:t>e përdorur për shfrytëzimin efiç</w:t>
      </w:r>
      <w:r w:rsidRPr="00B45C2B">
        <w:rPr>
          <w:lang w:val="it-IT"/>
        </w:rPr>
        <w:t>ent dhe ekonomik të centraleve hidrike dhe termike që zotëron dhe operon</w:t>
      </w:r>
      <w:r>
        <w:rPr>
          <w:lang w:val="it-IT"/>
        </w:rPr>
        <w:t>,</w:t>
      </w:r>
      <w:r w:rsidRPr="00B45C2B">
        <w:rPr>
          <w:lang w:val="it-IT"/>
        </w:rPr>
        <w:t xml:space="preserve"> si dhe paraqet për çdo central koston e prodhimit të energjisë elektrike për çdo muaj dhe vjetor.</w:t>
      </w:r>
    </w:p>
    <w:p w:rsidR="000C39BA" w:rsidRPr="00B45C2B" w:rsidRDefault="000C39BA" w:rsidP="000C39BA">
      <w:pPr>
        <w:pStyle w:val="Paragrafi"/>
        <w:rPr>
          <w:lang w:val="it-IT"/>
        </w:rPr>
      </w:pPr>
      <w:r w:rsidRPr="00B45C2B">
        <w:rPr>
          <w:lang w:val="it-IT"/>
        </w:rPr>
        <w:t>Informacion nga</w:t>
      </w:r>
      <w:r>
        <w:rPr>
          <w:lang w:val="it-IT"/>
        </w:rPr>
        <w:t>:</w:t>
      </w:r>
    </w:p>
    <w:p w:rsidR="000C39BA" w:rsidRDefault="000C39BA" w:rsidP="000C39BA">
      <w:pPr>
        <w:pStyle w:val="Paragrafi"/>
        <w:rPr>
          <w:lang w:val="it-IT"/>
        </w:rPr>
      </w:pPr>
    </w:p>
    <w:p w:rsidR="000C39BA" w:rsidRPr="00B45C2B" w:rsidRDefault="000C39BA" w:rsidP="000C39BA">
      <w:pPr>
        <w:pStyle w:val="TitulliTitull"/>
      </w:pPr>
      <w:r>
        <w:t>Prodhuesit e pavarur të energjisë e</w:t>
      </w:r>
      <w:r w:rsidRPr="00B45C2B">
        <w:t>lektrike (PPE)</w:t>
      </w:r>
    </w:p>
    <w:p w:rsidR="000C39BA" w:rsidRPr="002D5667" w:rsidRDefault="000C39BA" w:rsidP="000C39BA">
      <w:pPr>
        <w:pStyle w:val="TitulliTitull"/>
      </w:pPr>
      <w:r>
        <w:t>prodhuesit me kogjenerim të er</w:t>
      </w:r>
      <w:r w:rsidRPr="002D5667">
        <w:t>nergjisë Elektrike (PKE)</w:t>
      </w:r>
    </w:p>
    <w:p w:rsidR="000C39BA" w:rsidRPr="002D5667" w:rsidRDefault="000C39BA" w:rsidP="000C39BA">
      <w:pPr>
        <w:pStyle w:val="TitulliTitull"/>
      </w:pPr>
      <w:r>
        <w:t>prodhuesit e privilegjuar të energjisë e</w:t>
      </w:r>
      <w:r w:rsidRPr="002D5667">
        <w:t>lektrike (PP) dhe</w:t>
      </w:r>
      <w:r>
        <w:t xml:space="preserve"> prodhuesit e vegjël të energjise elektrike (PVE)</w:t>
      </w:r>
    </w:p>
    <w:p w:rsidR="000C39BA" w:rsidRDefault="000C39BA" w:rsidP="000C39BA">
      <w:pPr>
        <w:pStyle w:val="Paragrafi"/>
      </w:pPr>
    </w:p>
    <w:p w:rsidR="000C39BA" w:rsidRPr="00DA20F0" w:rsidRDefault="000C39BA" w:rsidP="000C39BA">
      <w:pPr>
        <w:pStyle w:val="Paragrafi"/>
      </w:pPr>
      <w:r>
        <w:t>- P</w:t>
      </w:r>
      <w:r w:rsidRPr="00DA20F0">
        <w:t xml:space="preserve">lanifikimin e prodhimit të energjisë elektrike e ndarë në muaj dhe tërë vitin; </w:t>
      </w:r>
    </w:p>
    <w:p w:rsidR="000C39BA" w:rsidRPr="00DA20F0" w:rsidRDefault="000C39BA" w:rsidP="000C39BA">
      <w:pPr>
        <w:pStyle w:val="Paragrafi"/>
      </w:pPr>
      <w:r>
        <w:t>- P</w:t>
      </w:r>
      <w:r w:rsidRPr="00DA20F0">
        <w:t>lanifikimin e disponibilitetit të njësive gjeneruese të centraleve që operon  e ndarë kjo në muaj</w:t>
      </w:r>
      <w:r>
        <w:t>,</w:t>
      </w:r>
      <w:r w:rsidRPr="00DA20F0">
        <w:t xml:space="preserve"> duke përcaktuar edhe skedulin e stakimeve të njësive gjeneruese për shkak të remonteve të ndryshme të vendosura prej tij;</w:t>
      </w:r>
    </w:p>
    <w:p w:rsidR="000C39BA" w:rsidRPr="00DA20F0" w:rsidRDefault="000C39BA" w:rsidP="000C39BA">
      <w:pPr>
        <w:pStyle w:val="Paragrafi"/>
      </w:pPr>
      <w:r>
        <w:t>- P</w:t>
      </w:r>
      <w:r w:rsidRPr="00DA20F0">
        <w:t>lanifikimin për çdo muaj të fuqive disponuese orare të çdo centrali d</w:t>
      </w:r>
      <w:r>
        <w:t>he furnizon kurbat e aftësisë së</w:t>
      </w:r>
      <w:r w:rsidRPr="00DA20F0">
        <w:t xml:space="preserve"> çdo njësie gjeneruese për të parë mundësinë e gjenerimit të fuqive reaktive;</w:t>
      </w:r>
    </w:p>
    <w:p w:rsidR="000C39BA" w:rsidRPr="00DA20F0" w:rsidRDefault="000C39BA" w:rsidP="000C39BA">
      <w:pPr>
        <w:pStyle w:val="Paragrafi"/>
      </w:pPr>
      <w:r>
        <w:t>- P</w:t>
      </w:r>
      <w:r w:rsidRPr="00DA20F0">
        <w:t>lanifikimin për çdo muaj të konsumit për nevojat vetiak</w:t>
      </w:r>
      <w:r>
        <w:t>e dhe humbjeve në transformatorë</w:t>
      </w:r>
      <w:r w:rsidRPr="00DA20F0">
        <w:t>t bllok të njësive gjeneruese, për çdo central;</w:t>
      </w:r>
    </w:p>
    <w:p w:rsidR="000C39BA" w:rsidRPr="00DA20F0" w:rsidRDefault="000C39BA" w:rsidP="000C39BA">
      <w:pPr>
        <w:pStyle w:val="Paragrafi"/>
      </w:pPr>
      <w:r>
        <w:t>- P</w:t>
      </w:r>
      <w:r w:rsidRPr="00DA20F0">
        <w:t>arashikimin e specifikave lidhur me kapacitetin e disponueshëm të njësive gjeneruese dhe cent</w:t>
      </w:r>
      <w:r>
        <w:t>raleve për vitin n+1;</w:t>
      </w:r>
    </w:p>
    <w:p w:rsidR="000C39BA" w:rsidRPr="00DA20F0" w:rsidRDefault="000C39BA" w:rsidP="000C39BA">
      <w:pPr>
        <w:pStyle w:val="Paragrafi"/>
      </w:pPr>
      <w:r>
        <w:t>- P</w:t>
      </w:r>
      <w:r w:rsidRPr="00DA20F0">
        <w:t>arashikimin e mosdisponibilitetit (mosfunksionimit) të njësive gjeneruese për shkak të difekteve të paparashikuara (</w:t>
      </w:r>
      <w:r w:rsidRPr="00ED7BD0">
        <w:rPr>
          <w:i/>
        </w:rPr>
        <w:t>forced outages</w:t>
      </w:r>
      <w:r w:rsidRPr="00DA20F0">
        <w:t>)</w:t>
      </w:r>
      <w:r>
        <w:t>, duke e llogaritur kë</w:t>
      </w:r>
      <w:r w:rsidRPr="00DA20F0">
        <w:t>të për çdo njësi gjeneruese si mesatare vjetore e orëve të mosdisponibilitetit të njësive gjeneruese kundrejt orëve të punës shumarë vjetore</w:t>
      </w:r>
      <w:r>
        <w:t xml:space="preserve"> sipas statistikave të pesë vite</w:t>
      </w:r>
      <w:r w:rsidRPr="00DA20F0">
        <w:t>ve parardhëse;</w:t>
      </w:r>
    </w:p>
    <w:p w:rsidR="000C39BA" w:rsidRPr="00DA20F0" w:rsidRDefault="000C39BA" w:rsidP="000C39BA">
      <w:pPr>
        <w:pStyle w:val="Paragrafi"/>
      </w:pPr>
      <w:r>
        <w:t>- P</w:t>
      </w:r>
      <w:r w:rsidRPr="00DA20F0">
        <w:t>arashikimin e mundësive që duhet të ofrojë për rregullimin primar të frekuencës (rregullimi i shpejtësisë) për çdo njësi gjeneruese</w:t>
      </w:r>
      <w:r>
        <w:t>,</w:t>
      </w:r>
      <w:r w:rsidRPr="00DA20F0">
        <w:t xml:space="preserve"> si dhe pjesëmar</w:t>
      </w:r>
      <w:r>
        <w:t>r</w:t>
      </w:r>
      <w:r w:rsidRPr="00DA20F0">
        <w:t>jen e çdo njësie gjeneruese në rregullimin sekond</w:t>
      </w:r>
      <w:r>
        <w:t>ar të fuqisë dhe frekuencës së sistemit e</w:t>
      </w:r>
      <w:r w:rsidRPr="00DA20F0">
        <w:t>lektroenergjetik</w:t>
      </w:r>
      <w:r>
        <w:t>.</w:t>
      </w:r>
    </w:p>
    <w:p w:rsidR="000C39BA" w:rsidRPr="00DA20F0" w:rsidRDefault="000C39BA" w:rsidP="000C39BA">
      <w:pPr>
        <w:pStyle w:val="Paragrafi"/>
      </w:pPr>
      <w:r>
        <w:t>- P</w:t>
      </w:r>
      <w:r w:rsidRPr="00DA20F0">
        <w:t>arashikimin e mundësive që duhet të ofrojë për sigurimin e rezervave për rregullimin p</w:t>
      </w:r>
      <w:r>
        <w:t>rimar, sekondar dhe terciar në s</w:t>
      </w:r>
      <w:r w:rsidRPr="00DA20F0">
        <w:t>istemin</w:t>
      </w:r>
      <w:r>
        <w:t xml:space="preserve"> elektroenergjetik</w:t>
      </w:r>
      <w:r w:rsidRPr="00DA20F0">
        <w:t>;</w:t>
      </w:r>
    </w:p>
    <w:p w:rsidR="000C39BA" w:rsidRDefault="000C39BA" w:rsidP="000C39BA">
      <w:pPr>
        <w:pStyle w:val="Paragrafi"/>
      </w:pPr>
      <w:r>
        <w:t>- P</w:t>
      </w:r>
      <w:r w:rsidRPr="00DA20F0">
        <w:t xml:space="preserve">arashikon dhe </w:t>
      </w:r>
      <w:r>
        <w:t>furnizon karakteristikat e mund</w:t>
      </w:r>
      <w:r w:rsidRPr="00DA20F0">
        <w:t xml:space="preserve">shme të centralit </w:t>
      </w:r>
      <w:r>
        <w:t>për vitin n+1 në lidhje me mundë</w:t>
      </w:r>
      <w:r w:rsidRPr="00DA20F0">
        <w:t>sinë e rregullimit të tensionit dhe fuqisë reaktive, mundësinë e startimit të centralit nga burim i pavarur (</w:t>
      </w:r>
      <w:r w:rsidRPr="00ED7BD0">
        <w:rPr>
          <w:i/>
        </w:rPr>
        <w:t>black start</w:t>
      </w:r>
      <w:r w:rsidRPr="00DA20F0">
        <w:t>), tarimet e mbro</w:t>
      </w:r>
      <w:r>
        <w:t>jtjes rele që kanë ndikim në operimin e sistemit elektroenergjetik</w:t>
      </w:r>
      <w:r w:rsidRPr="00DA20F0">
        <w:t xml:space="preserve"> etj.</w:t>
      </w:r>
    </w:p>
    <w:p w:rsidR="000C39BA" w:rsidRDefault="000C39BA" w:rsidP="000C39BA">
      <w:pPr>
        <w:pStyle w:val="Paragrafi"/>
      </w:pPr>
      <w:r>
        <w:t>- Furnizon metodë</w:t>
      </w:r>
      <w:r w:rsidRPr="00DA20F0">
        <w:t xml:space="preserve">n </w:t>
      </w:r>
      <w:r>
        <w:t>e përdorur për shfrytëzimin efic</w:t>
      </w:r>
      <w:r w:rsidRPr="00DA20F0">
        <w:t>ient dhe ekonomik të centralit ( hidrik apo termik) që zotëron dhe operon</w:t>
      </w:r>
      <w:r>
        <w:t>,</w:t>
      </w:r>
      <w:r w:rsidRPr="00DA20F0">
        <w:t xml:space="preserve"> si dhe paraqet koston e përafërt të prodhimit të energjisë elektrike për çdo muaj dhe vjetor;</w:t>
      </w:r>
    </w:p>
    <w:p w:rsidR="000C39BA" w:rsidRPr="00DA20F0" w:rsidRDefault="000C39BA" w:rsidP="000C39BA">
      <w:pPr>
        <w:pStyle w:val="Paragrafi"/>
      </w:pPr>
      <w:r>
        <w:t>- F</w:t>
      </w:r>
      <w:r w:rsidRPr="00DA20F0">
        <w:t>urnizon të gjitha kontratat që k</w:t>
      </w:r>
      <w:r>
        <w:t>a lidhur apo parashikon të lidhë</w:t>
      </w:r>
      <w:r w:rsidRPr="00DA20F0">
        <w:t xml:space="preserve"> për s</w:t>
      </w:r>
      <w:r>
        <w:t>hitjen e energjisë elektrike te kompania(të) e s</w:t>
      </w:r>
      <w:r w:rsidRPr="00DA20F0">
        <w:t xml:space="preserve">hpërndarjes </w:t>
      </w:r>
      <w:r>
        <w:t xml:space="preserve"> (nëse do të ketë të tilla), te klientët e k</w:t>
      </w:r>
      <w:r w:rsidRPr="00DA20F0">
        <w:t>ualifikuar apo për eksport jashtë vendit</w:t>
      </w:r>
      <w:r>
        <w:t>.</w:t>
      </w:r>
    </w:p>
    <w:p w:rsidR="000C39BA" w:rsidRPr="00DA20F0" w:rsidRDefault="000C39BA" w:rsidP="000C39BA">
      <w:pPr>
        <w:pStyle w:val="Paragrafi"/>
      </w:pPr>
      <w:r>
        <w:t xml:space="preserve">- </w:t>
      </w:r>
      <w:r w:rsidRPr="00DA20F0">
        <w:t>Nëse parashikon eksport jashtë vendit duhet të paraqesë përveç kontratave edhe tregues të tjerë të këtij programi, si programin e eksportit (energji dhe fuqi) për çdo muaj, programin e përafërt dhe tip di</w:t>
      </w:r>
      <w:r>
        <w:t>tor të fuqisë së eksportit etj</w:t>
      </w:r>
      <w:r w:rsidRPr="00DA20F0">
        <w:t>.</w:t>
      </w:r>
    </w:p>
    <w:p w:rsidR="000C39BA" w:rsidRDefault="000C39BA" w:rsidP="000C39BA">
      <w:pPr>
        <w:pStyle w:val="Paragrafi"/>
      </w:pPr>
    </w:p>
    <w:p w:rsidR="000C39BA" w:rsidRPr="00DA20F0" w:rsidRDefault="000C39BA" w:rsidP="000C39BA">
      <w:pPr>
        <w:pStyle w:val="Paragrafi"/>
      </w:pPr>
      <w:r w:rsidRPr="00DA20F0">
        <w:t xml:space="preserve">SHTOJCA B </w:t>
      </w:r>
    </w:p>
    <w:p w:rsidR="000C39BA" w:rsidRPr="00DA20F0" w:rsidRDefault="000C39BA" w:rsidP="000C39BA">
      <w:pPr>
        <w:pStyle w:val="Paragrafi"/>
      </w:pPr>
      <w:r w:rsidRPr="00DA20F0">
        <w:t>Përkufizime</w:t>
      </w:r>
    </w:p>
    <w:p w:rsidR="000C39BA" w:rsidRPr="00DA20F0" w:rsidRDefault="000C39BA" w:rsidP="000C39BA">
      <w:pPr>
        <w:pStyle w:val="Paragrafi"/>
      </w:pPr>
      <w:r>
        <w:t>1. “Shërbimet ndihmëse” janë shërbime operimi të i</w:t>
      </w:r>
      <w:r w:rsidRPr="00DA20F0">
        <w:t xml:space="preserve">nterkonjektuara të identifikuara si të nevojshme për të kryer transferimin e energjisë elektrike mes </w:t>
      </w:r>
      <w:r>
        <w:t>operatorëve blerës dhe shitës (t</w:t>
      </w:r>
      <w:r w:rsidRPr="00DA20F0">
        <w:t>ransmetimi) dhe që një sigurues i shërbimeve të transmetimit duhet ta përfshijë në tarifën e transmetimit me akses të hapur.</w:t>
      </w:r>
    </w:p>
    <w:p w:rsidR="000C39BA" w:rsidRPr="00DA20F0" w:rsidRDefault="000C39BA" w:rsidP="000C39BA">
      <w:pPr>
        <w:pStyle w:val="Paragrafi"/>
      </w:pPr>
      <w:r>
        <w:t xml:space="preserve">2. </w:t>
      </w:r>
      <w:r w:rsidRPr="00DA20F0">
        <w:t>“Vetë-prodhuesi” është një person që prodhon energji elektrike nga e cila të paktën 70% e përdor për përdorim vetjak.</w:t>
      </w:r>
    </w:p>
    <w:p w:rsidR="000C39BA" w:rsidRPr="00DA20F0" w:rsidRDefault="000C39BA" w:rsidP="000C39BA">
      <w:pPr>
        <w:pStyle w:val="Paragrafi"/>
      </w:pPr>
      <w:r>
        <w:t xml:space="preserve">3. </w:t>
      </w:r>
      <w:r w:rsidRPr="00DA20F0">
        <w:t>“Tregu balancues” është një treg konkurues ofertash për të siguruar energji balancuese për të siguruar bilancin e sistemit në kohë reale në çdo orë.</w:t>
      </w:r>
    </w:p>
    <w:p w:rsidR="000C39BA" w:rsidRPr="00DA20F0" w:rsidRDefault="000C39BA" w:rsidP="000C39BA">
      <w:pPr>
        <w:pStyle w:val="Paragrafi"/>
      </w:pPr>
      <w:r>
        <w:t xml:space="preserve">4. </w:t>
      </w:r>
      <w:r w:rsidRPr="00DA20F0">
        <w:t>“Shërbimi balancues” është një shërbim i siguruar nga operatori i sistemit të transmetimit për të kompensuar mungesën e bal</w:t>
      </w:r>
      <w:r>
        <w:t>ancës nga shitja e energjisë të</w:t>
      </w:r>
      <w:r w:rsidRPr="00DA20F0">
        <w:t xml:space="preserve"> gjithë pjes</w:t>
      </w:r>
      <w:r>
        <w:t>ë</w:t>
      </w:r>
      <w:r w:rsidRPr="00DA20F0">
        <w:t>marrësit e tregut që janë në mungesë dhe që blejnë energji nga</w:t>
      </w:r>
      <w:r>
        <w:t xml:space="preserve"> të</w:t>
      </w:r>
      <w:r w:rsidRPr="00DA20F0">
        <w:t xml:space="preserve"> gjithë pjes</w:t>
      </w:r>
      <w:r>
        <w:t>ë</w:t>
      </w:r>
      <w:r w:rsidRPr="00DA20F0">
        <w:t>marr</w:t>
      </w:r>
      <w:r>
        <w:t>ësit e tregut që janë në tepricë</w:t>
      </w:r>
      <w:r w:rsidRPr="00DA20F0">
        <w:t>.</w:t>
      </w:r>
    </w:p>
    <w:p w:rsidR="000C39BA" w:rsidRPr="00DA20F0" w:rsidRDefault="000C39BA" w:rsidP="000C39BA">
      <w:pPr>
        <w:pStyle w:val="Paragrafi"/>
      </w:pPr>
      <w:r>
        <w:t xml:space="preserve">5. </w:t>
      </w:r>
      <w:r w:rsidRPr="00DA20F0">
        <w:t>“Blerës” do të thotë çdo pjes</w:t>
      </w:r>
      <w:r>
        <w:t>ë</w:t>
      </w:r>
      <w:r w:rsidRPr="00DA20F0">
        <w:t>marrës tregu, që blen energji elektrike nga pjes</w:t>
      </w:r>
      <w:r>
        <w:t>ë</w:t>
      </w:r>
      <w:r w:rsidRPr="00DA20F0">
        <w:t>marrësit e tjerë të tregut.</w:t>
      </w:r>
    </w:p>
    <w:p w:rsidR="000C39BA" w:rsidRPr="00DA20F0" w:rsidRDefault="000C39BA" w:rsidP="000C39BA">
      <w:pPr>
        <w:pStyle w:val="Paragrafi"/>
      </w:pPr>
      <w:r>
        <w:t xml:space="preserve">6. </w:t>
      </w:r>
      <w:r w:rsidRPr="00DA20F0">
        <w:t>“Bashkëprodhim” është prodhimi i kombinuar i energjive të dobishme elektrike dhe termike, i cili siguron një kursim të konsiderueshëm të energjisë, krahasuar me prodhimin e ndarë.</w:t>
      </w:r>
    </w:p>
    <w:p w:rsidR="000C39BA" w:rsidRPr="00DA20F0" w:rsidRDefault="000C39BA" w:rsidP="000C39BA">
      <w:pPr>
        <w:pStyle w:val="Paragrafi"/>
      </w:pPr>
      <w:r>
        <w:t xml:space="preserve">7. </w:t>
      </w:r>
      <w:r w:rsidRPr="00DA20F0">
        <w:t xml:space="preserve">“Kufizimi” ose “Reduktimi </w:t>
      </w:r>
      <w:r>
        <w:t>i ngarkesës” është një procedurë</w:t>
      </w:r>
      <w:r w:rsidRPr="00DA20F0">
        <w:t xml:space="preserve"> për reduktimin e ngarkesës për të plotësuar kufizimet e </w:t>
      </w:r>
      <w:r>
        <w:t>burimeve siç</w:t>
      </w:r>
      <w:r w:rsidRPr="00DA20F0">
        <w:t xml:space="preserve"> aplik</w:t>
      </w:r>
      <w:r>
        <w:t>ohet te: klienti (klientët), grupet e klientë</w:t>
      </w:r>
      <w:r w:rsidRPr="00DA20F0">
        <w:t>ve, zona (zonat) e shpë</w:t>
      </w:r>
      <w:r>
        <w:t>rndarjes ose kompania (kompanitë</w:t>
      </w:r>
      <w:r w:rsidRPr="00DA20F0">
        <w:t>) e shpërndarjes dhe/ose gjithë sistemi i energjisë.</w:t>
      </w:r>
    </w:p>
    <w:p w:rsidR="000C39BA" w:rsidRPr="00DA20F0" w:rsidRDefault="000C39BA" w:rsidP="000C39BA">
      <w:pPr>
        <w:pStyle w:val="Paragrafi"/>
      </w:pPr>
      <w:r>
        <w:t>8. “Lista e kufizimit” është një listë</w:t>
      </w:r>
      <w:r w:rsidRPr="00DA20F0">
        <w:t xml:space="preserve"> klientësh, grup klientësh, zona shpërndarje ose kompani shpërnd</w:t>
      </w:r>
      <w:r>
        <w:t>arje përfshirë në planin e k</w:t>
      </w:r>
      <w:r w:rsidRPr="00DA20F0">
        <w:t>ufizimit.</w:t>
      </w:r>
    </w:p>
    <w:p w:rsidR="000C39BA" w:rsidRPr="00DA20F0" w:rsidRDefault="000C39BA" w:rsidP="000C39BA">
      <w:pPr>
        <w:pStyle w:val="Paragrafi"/>
      </w:pPr>
      <w:r>
        <w:t xml:space="preserve">9. </w:t>
      </w:r>
      <w:r w:rsidRPr="00DA20F0">
        <w:t>“Plani i kufizimit” është një pl</w:t>
      </w:r>
      <w:r>
        <w:t>an i hartuar nga kompania e shpë</w:t>
      </w:r>
      <w:r w:rsidRPr="00DA20F0">
        <w:t>rndarjes për të reduktuar ngarkesën gjatë mungesës së k</w:t>
      </w:r>
      <w:r>
        <w:t>apacitetit dhe që operohet nga qendra dispeç</w:t>
      </w:r>
      <w:r w:rsidRPr="00DA20F0">
        <w:t>er.</w:t>
      </w:r>
    </w:p>
    <w:p w:rsidR="000C39BA" w:rsidRDefault="000C39BA" w:rsidP="000C39BA">
      <w:pPr>
        <w:pStyle w:val="Paragrafi"/>
      </w:pPr>
      <w:r>
        <w:t>10. “Qendra dispeç</w:t>
      </w:r>
      <w:r w:rsidRPr="00DA20F0">
        <w:t>er” është një njësi e OST-së që programon dhe dispeceron burimet e sistemit për të plotësuar kërkesat e ngarkesës elektrike dhe për të siguruar operime të q</w:t>
      </w:r>
      <w:r>
        <w:t>ë</w:t>
      </w:r>
      <w:r w:rsidRPr="00DA20F0">
        <w:t>ndrueshme të sistemit.</w:t>
      </w:r>
    </w:p>
    <w:p w:rsidR="000C39BA" w:rsidRPr="00DA20F0" w:rsidRDefault="000C39BA" w:rsidP="000C39BA">
      <w:pPr>
        <w:pStyle w:val="Paragrafi"/>
      </w:pPr>
      <w:r>
        <w:t>11. “Dispeç</w:t>
      </w:r>
      <w:r w:rsidRPr="00DA20F0">
        <w:t>erimi” është rregullimi i prodhimit të energjisë elektrike sipas kërkesave të konsumit në nivel kombëtar.</w:t>
      </w:r>
    </w:p>
    <w:p w:rsidR="000C39BA" w:rsidRPr="00DA20F0" w:rsidRDefault="000C39BA" w:rsidP="000C39BA">
      <w:pPr>
        <w:pStyle w:val="Paragrafi"/>
      </w:pPr>
      <w:r>
        <w:t xml:space="preserve">12. </w:t>
      </w:r>
      <w:r w:rsidRPr="00DA20F0">
        <w:t>“Shpërndarja” është transporti i energjisë elektrike në sistemet e shpërndarjes së tensionit të mesëm dhe tensionit të ulët</w:t>
      </w:r>
      <w:r>
        <w:t xml:space="preserve"> me qëllim për ta shpërndarë te klientët fundorë</w:t>
      </w:r>
      <w:r w:rsidRPr="00DA20F0">
        <w:t>.</w:t>
      </w:r>
    </w:p>
    <w:p w:rsidR="000C39BA" w:rsidRPr="00DA20F0" w:rsidRDefault="000C39BA" w:rsidP="000C39BA">
      <w:pPr>
        <w:pStyle w:val="Paragrafi"/>
      </w:pPr>
      <w:r>
        <w:t xml:space="preserve">13. </w:t>
      </w:r>
      <w:r w:rsidRPr="00DA20F0">
        <w:t>“Kompania(të) e Shpërndarjes” është një per</w:t>
      </w:r>
      <w:r>
        <w:t>son i licenc</w:t>
      </w:r>
      <w:r w:rsidRPr="00DA20F0">
        <w:t xml:space="preserve">uar për të kryer shpërndarje dhe furnizim të energjisë elektrike brenda </w:t>
      </w:r>
      <w:r>
        <w:t>një zone të caktuar. Për sa kohë</w:t>
      </w:r>
      <w:r w:rsidRPr="00DA20F0">
        <w:t xml:space="preserve"> kjo kompani(të) nuk është </w:t>
      </w:r>
      <w:r>
        <w:t>krijuar, ketë funksion e kryen d</w:t>
      </w:r>
      <w:r w:rsidRPr="00DA20F0">
        <w:t>ivizio</w:t>
      </w:r>
      <w:r>
        <w:t>ni i shpërndarjes së sh.a. KESH-</w:t>
      </w:r>
      <w:r w:rsidRPr="00DA20F0">
        <w:t>it.</w:t>
      </w:r>
    </w:p>
    <w:p w:rsidR="000C39BA" w:rsidRPr="00DA20F0" w:rsidRDefault="000C39BA" w:rsidP="000C39BA">
      <w:pPr>
        <w:pStyle w:val="Paragrafi"/>
      </w:pPr>
      <w:r>
        <w:t>14. “Kodi i funksionimit të s</w:t>
      </w:r>
      <w:r w:rsidRPr="00DA20F0">
        <w:t>hpërndarjes” është një tërësi rregullash teknike, që drejtojnë operimin e rrjetit të shpërndarjes dhe vendosin kushtet dhe termat e shërbimit që kompanitë e shpërndarjes u sigurojnë klientëve.</w:t>
      </w:r>
    </w:p>
    <w:p w:rsidR="000C39BA" w:rsidRPr="00DA20F0" w:rsidRDefault="000C39BA" w:rsidP="000C39BA">
      <w:pPr>
        <w:pStyle w:val="Paragrafi"/>
      </w:pPr>
      <w:r>
        <w:t xml:space="preserve">15. </w:t>
      </w:r>
      <w:r w:rsidRPr="00DA20F0">
        <w:t>“Energji elektrike” do të thotë energji elektrike dhe kapacitet ele</w:t>
      </w:r>
      <w:r>
        <w:t>ktrik, përveç</w:t>
      </w:r>
      <w:r w:rsidRPr="00DA20F0">
        <w:t xml:space="preserve"> kur konteksti e kërkon ndryshe.</w:t>
      </w:r>
    </w:p>
    <w:p w:rsidR="000C39BA" w:rsidRPr="00DA20F0" w:rsidRDefault="000C39BA" w:rsidP="000C39BA">
      <w:pPr>
        <w:pStyle w:val="Paragrafi"/>
      </w:pPr>
      <w:r>
        <w:t>16. “</w:t>
      </w:r>
      <w:r w:rsidRPr="00DA20F0">
        <w:t>Enti Rregullator i Sektorit të Energjise Elektrike” ose “ERE” është institucioni rregullator i sektorit të energ</w:t>
      </w:r>
      <w:r>
        <w:t>jisë elektrike që operon sipas ligjit për sektorin e energjisë e</w:t>
      </w:r>
      <w:r w:rsidRPr="00DA20F0">
        <w:t>lektrike.</w:t>
      </w:r>
    </w:p>
    <w:p w:rsidR="000C39BA" w:rsidRPr="00DA20F0" w:rsidRDefault="000C39BA" w:rsidP="000C39BA">
      <w:pPr>
        <w:pStyle w:val="Paragrafi"/>
      </w:pPr>
      <w:r>
        <w:t>17. “Klient i k</w:t>
      </w:r>
      <w:r w:rsidRPr="00DA20F0">
        <w:t>ualifikuar” është klienti që për energjinë elektrike që përdor për nevojat e tij, ka t</w:t>
      </w:r>
      <w:r>
        <w:t>ë drejtë të zgjedhë dhe të lidhë</w:t>
      </w:r>
      <w:r w:rsidRPr="00DA20F0">
        <w:t xml:space="preserve"> kontratë për blerje të energjisë elektrike nga çdo furnizues i kualifikuar, </w:t>
      </w:r>
      <w:smartTag w:uri="urn:schemas-microsoft-com:office:smarttags" w:element="country-region">
        <w:smartTag w:uri="urn:schemas-microsoft-com:office:smarttags" w:element="place">
          <w:r w:rsidRPr="00DA20F0">
            <w:t>vendas</w:t>
          </w:r>
        </w:smartTag>
      </w:smartTag>
      <w:r>
        <w:t xml:space="preserve"> ose i huaj, i licenc</w:t>
      </w:r>
      <w:r w:rsidRPr="00DA20F0">
        <w:t>uar.</w:t>
      </w:r>
    </w:p>
    <w:p w:rsidR="000C39BA" w:rsidRPr="00DA20F0" w:rsidRDefault="000C39BA" w:rsidP="000C39BA">
      <w:pPr>
        <w:pStyle w:val="Paragrafi"/>
      </w:pPr>
      <w:r>
        <w:t>18. “Klient f</w:t>
      </w:r>
      <w:r w:rsidRPr="00DA20F0">
        <w:t>undor” është një klient që blen energji elektrike për përdorimin e tij.</w:t>
      </w:r>
    </w:p>
    <w:p w:rsidR="000C39BA" w:rsidRPr="00DA20F0" w:rsidRDefault="000C39BA" w:rsidP="000C39BA">
      <w:pPr>
        <w:pStyle w:val="Paragrafi"/>
      </w:pPr>
      <w:r>
        <w:t>19. “Kompania publike e g</w:t>
      </w:r>
      <w:r w:rsidRPr="00DA20F0">
        <w:t>jene</w:t>
      </w:r>
      <w:r>
        <w:t>rimit” është një person i licenc</w:t>
      </w:r>
      <w:r w:rsidRPr="00DA20F0">
        <w:t xml:space="preserve">uar nga ERE-ja për të kryer aktivitetet e gjenerimit të energjisë. Për sa kjo kompani(të) nuk është </w:t>
      </w:r>
      <w:r>
        <w:t>krijuar, ketë funksion e kryen d</w:t>
      </w:r>
      <w:r w:rsidRPr="00DA20F0">
        <w:t xml:space="preserve">ivizioni i </w:t>
      </w:r>
      <w:r>
        <w:t>prodhimit së sh.a. KESH-</w:t>
      </w:r>
      <w:r w:rsidRPr="00DA20F0">
        <w:t>it.</w:t>
      </w:r>
    </w:p>
    <w:p w:rsidR="000C39BA" w:rsidRPr="00DA20F0" w:rsidRDefault="000C39BA" w:rsidP="000C39BA">
      <w:pPr>
        <w:pStyle w:val="Paragrafi"/>
      </w:pPr>
      <w:r>
        <w:t>20. “Kodi i funksionimit të r</w:t>
      </w:r>
      <w:r w:rsidRPr="00DA20F0">
        <w:t>rjetit” është një tërësi rregullash teknike që drejton operimin e sistemit të transmetimit.</w:t>
      </w:r>
    </w:p>
    <w:p w:rsidR="000C39BA" w:rsidRPr="00DA20F0" w:rsidRDefault="000C39BA" w:rsidP="000C39BA">
      <w:pPr>
        <w:pStyle w:val="Paragrafi"/>
      </w:pPr>
      <w:r>
        <w:t xml:space="preserve">21. </w:t>
      </w:r>
      <w:r w:rsidRPr="00DA20F0">
        <w:t>“Disbalanca” është diferenca mes fluksit të energjis</w:t>
      </w:r>
      <w:r>
        <w:t>ë të përcaktuar nga një kontratë</w:t>
      </w:r>
      <w:r w:rsidRPr="00DA20F0">
        <w:t xml:space="preserve"> dypalëshe dhe fluksit aktual të matur të energjisë për një orë të caktuar. </w:t>
      </w:r>
    </w:p>
    <w:p w:rsidR="000C39BA" w:rsidRPr="00DA20F0" w:rsidRDefault="000C39BA" w:rsidP="000C39BA">
      <w:pPr>
        <w:pStyle w:val="Paragrafi"/>
      </w:pPr>
      <w:r w:rsidRPr="00DA20F0">
        <w:t>Prodhuesi është në balancë kur prodhimi i tij</w:t>
      </w:r>
      <w:r>
        <w:t xml:space="preserve"> i matur është i barabartë me li</w:t>
      </w:r>
      <w:r w:rsidRPr="00DA20F0">
        <w:t xml:space="preserve">vrimin e kontraktuar në një orë të caktuar. </w:t>
      </w:r>
    </w:p>
    <w:p w:rsidR="000C39BA" w:rsidRPr="00DA20F0" w:rsidRDefault="000C39BA" w:rsidP="000C39BA">
      <w:pPr>
        <w:pStyle w:val="Paragrafi"/>
      </w:pPr>
      <w:r w:rsidRPr="00DA20F0">
        <w:t xml:space="preserve">Furnizuesi (i jashtëm apo i kualifikuar)/klienti i kualifikuar/KSH është në balancë kur energjia e tij e marrë e matur përputhet me energjinë e tij të marrë të kontraktuar. </w:t>
      </w:r>
    </w:p>
    <w:p w:rsidR="000C39BA" w:rsidRPr="00DA20F0" w:rsidRDefault="000C39BA" w:rsidP="000C39BA">
      <w:pPr>
        <w:pStyle w:val="Paragrafi"/>
      </w:pPr>
      <w:r w:rsidRPr="00DA20F0">
        <w:t xml:space="preserve">Prodhuesi është në mungesë kur prodhimi i tij i matur është më i vogël së livrimi i tij i kontraktuar. </w:t>
      </w:r>
    </w:p>
    <w:p w:rsidR="000C39BA" w:rsidRPr="00DA20F0" w:rsidRDefault="000C39BA" w:rsidP="000C39BA">
      <w:pPr>
        <w:pStyle w:val="Paragrafi"/>
      </w:pPr>
      <w:r w:rsidRPr="00DA20F0">
        <w:t xml:space="preserve">Furnizuesi (i jashtëm apo i kualifikuar)/klienti i kualifikuar/KSH është në mungesë kur energjia e tij e marrë e matur është më e madhe se energjia e tij e kontraktuar. </w:t>
      </w:r>
    </w:p>
    <w:p w:rsidR="000C39BA" w:rsidRPr="00DA20F0" w:rsidRDefault="000C39BA" w:rsidP="000C39BA">
      <w:pPr>
        <w:pStyle w:val="Paragrafi"/>
      </w:pPr>
      <w:r w:rsidRPr="00DA20F0">
        <w:t xml:space="preserve">Prodhuesi është në tepricë kur gjenerimi i tij i matur është më i madh së livrimi i tij i kontraktuar. </w:t>
      </w:r>
    </w:p>
    <w:p w:rsidR="000C39BA" w:rsidRPr="00DA20F0" w:rsidRDefault="000C39BA" w:rsidP="000C39BA">
      <w:pPr>
        <w:pStyle w:val="Paragrafi"/>
      </w:pPr>
      <w:r w:rsidRPr="00DA20F0">
        <w:t>Furnizuesi (i jashtëm apo i kualifikuar)/klienti i kualifikuar/KSH është në tepricë kur energjia e tij e marrë e matur është më e vogël së energjia e tij e kontraktuar.</w:t>
      </w:r>
    </w:p>
    <w:p w:rsidR="000C39BA" w:rsidRPr="00DA20F0" w:rsidRDefault="000C39BA" w:rsidP="000C39BA">
      <w:pPr>
        <w:pStyle w:val="Paragrafi"/>
      </w:pPr>
      <w:r>
        <w:t xml:space="preserve">22. </w:t>
      </w:r>
      <w:r w:rsidRPr="00DA20F0">
        <w:t>“Prodhuesi i pavarur i energjisë” është një prodhues që nuk kryen funksione të transmetimit ose shpërndarjes së energjisë elektrike në sistemin e energjisë elektrike.</w:t>
      </w:r>
    </w:p>
    <w:p w:rsidR="000C39BA" w:rsidRPr="00DA20F0" w:rsidRDefault="000C39BA" w:rsidP="000C39BA">
      <w:pPr>
        <w:pStyle w:val="Paragrafi"/>
      </w:pPr>
      <w:r>
        <w:t xml:space="preserve">23. </w:t>
      </w:r>
      <w:r w:rsidRPr="00DA20F0">
        <w:t>“Klient tarifor” është klienti i ndryshëm nga ai i kualifikuar, i cili furnizohet nga shoqëria shpërndarëse, e pajisur me licencë për territorin ku ndodhet vendi i konsumit të energjisë elektrike.</w:t>
      </w:r>
    </w:p>
    <w:p w:rsidR="000C39BA" w:rsidRPr="00DA20F0" w:rsidRDefault="000C39BA" w:rsidP="000C39BA">
      <w:pPr>
        <w:pStyle w:val="Paragrafi"/>
      </w:pPr>
      <w:r>
        <w:t xml:space="preserve">24. </w:t>
      </w:r>
      <w:r w:rsidRPr="00DA20F0">
        <w:t>“Pika e injektimit” do të thotë një pikë e sistemit të energjisë e pajisur me një ose më shumë matës ku energjia elektrike injektohet në rrjet.</w:t>
      </w:r>
    </w:p>
    <w:p w:rsidR="000C39BA" w:rsidRPr="00DA20F0" w:rsidRDefault="000C39BA" w:rsidP="000C39BA">
      <w:pPr>
        <w:pStyle w:val="Paragrafi"/>
      </w:pPr>
      <w:r>
        <w:t>25. “Prodhimi i energjisë e</w:t>
      </w:r>
      <w:r w:rsidRPr="00DA20F0">
        <w:t>lektrike” është prodhimi i energjisë elektrike nëpërmjet transformimit të burimeve të ndryshme të energjis</w:t>
      </w:r>
      <w:r>
        <w:t>ë nga një kompani g</w:t>
      </w:r>
      <w:r w:rsidRPr="00DA20F0">
        <w:t>jenerimi.</w:t>
      </w:r>
    </w:p>
    <w:p w:rsidR="000C39BA" w:rsidRPr="00DA20F0" w:rsidRDefault="000C39BA" w:rsidP="000C39BA">
      <w:pPr>
        <w:pStyle w:val="Paragrafi"/>
      </w:pPr>
      <w:r>
        <w:t>26. “Ligji për sektorin e energjisë” do të thotë ligji nr.9072, datë 22.</w:t>
      </w:r>
      <w:r w:rsidRPr="00DA20F0">
        <w:t>5.2003 “Për sektorin e energjisë” siç mund të jetë amenduar herë pas here.</w:t>
      </w:r>
    </w:p>
    <w:p w:rsidR="000C39BA" w:rsidRDefault="000C39BA" w:rsidP="000C39BA">
      <w:pPr>
        <w:pStyle w:val="Paragrafi"/>
      </w:pPr>
      <w:r>
        <w:t>27. “Sistemi e</w:t>
      </w:r>
      <w:r w:rsidRPr="00DA20F0">
        <w:t>lektroenergjetik” është një sistem i ndërlidhur, i përbërë nga centralet e prodhimit të energjisë elektrike, linjat, nënstacionet dhe pajisjet shpërndarëse, për transmetimin dhe shpër</w:t>
      </w:r>
      <w:r>
        <w:t>ndarjen e energjisë elektrike te</w:t>
      </w:r>
      <w:r w:rsidRPr="00DA20F0">
        <w:t xml:space="preserve"> konsumatorët.</w:t>
      </w:r>
    </w:p>
    <w:p w:rsidR="000C39BA" w:rsidRPr="00DA20F0" w:rsidRDefault="000C39BA" w:rsidP="000C39BA">
      <w:pPr>
        <w:pStyle w:val="Paragrafi"/>
      </w:pPr>
      <w:r>
        <w:t>28. “Prodhuesi i p</w:t>
      </w:r>
      <w:r w:rsidRPr="00DA20F0">
        <w:t>rivilegjuar” ë</w:t>
      </w:r>
      <w:r>
        <w:t>s</w:t>
      </w:r>
      <w:r w:rsidRPr="00DA20F0">
        <w:t>htë një prodhues që plotëson kriteret e caktuar</w:t>
      </w:r>
      <w:r>
        <w:t>a nga neni 39 i ligjit për sektorin e e</w:t>
      </w:r>
      <w:r w:rsidRPr="00DA20F0">
        <w:t>nergjisë dhe që gëzo</w:t>
      </w:r>
      <w:r>
        <w:t>n një status të privilegjuar siç përcaktohet në</w:t>
      </w:r>
      <w:r w:rsidRPr="00DA20F0">
        <w:t xml:space="preserve"> Kodin e Sistemit të Transmetimit (Kodi i Funksionimit të Rjetit).</w:t>
      </w:r>
    </w:p>
    <w:p w:rsidR="000C39BA" w:rsidRPr="00DA20F0" w:rsidRDefault="000C39BA" w:rsidP="000C39BA">
      <w:pPr>
        <w:pStyle w:val="Paragrafi"/>
      </w:pPr>
      <w:r>
        <w:t>29. “Furnizuesi i k</w:t>
      </w:r>
      <w:r w:rsidRPr="00DA20F0">
        <w:t>ualif</w:t>
      </w:r>
      <w:r>
        <w:t>ikuar” është një person i licenc</w:t>
      </w:r>
      <w:r w:rsidRPr="00DA20F0">
        <w:t>uar për të fu</w:t>
      </w:r>
      <w:r>
        <w:t>r</w:t>
      </w:r>
      <w:r w:rsidRPr="00DA20F0">
        <w:t>nizuar një o</w:t>
      </w:r>
      <w:r>
        <w:t>se më shumë klientë të k</w:t>
      </w:r>
      <w:r w:rsidRPr="00DA20F0">
        <w:t>ualifikuar.</w:t>
      </w:r>
    </w:p>
    <w:p w:rsidR="000C39BA" w:rsidRPr="00DA20F0" w:rsidRDefault="000C39BA" w:rsidP="000C39BA">
      <w:pPr>
        <w:pStyle w:val="Paragrafi"/>
      </w:pPr>
      <w:r>
        <w:t>30. Furnizues i j</w:t>
      </w:r>
      <w:r w:rsidRPr="00DA20F0">
        <w:t>ashtëm, është furnizuesi i vendosur jashtë vendit, dhe q</w:t>
      </w:r>
      <w:r>
        <w:t>ë eksporton energji elektrike te</w:t>
      </w:r>
      <w:r w:rsidRPr="00DA20F0">
        <w:t xml:space="preserve"> Kompania Publike e Gjenerimit (KPGJ), Kompania(të) e Shpërndarjes (KSH), OST </w:t>
      </w:r>
      <w:r>
        <w:t>dhe nëse lejohet nga ligji te k</w:t>
      </w:r>
      <w:r w:rsidRPr="00DA20F0">
        <w:t>lie</w:t>
      </w:r>
      <w:r>
        <w:t>ntët e k</w:t>
      </w:r>
      <w:r w:rsidRPr="00DA20F0">
        <w:t>ualifikuar.</w:t>
      </w:r>
    </w:p>
    <w:p w:rsidR="000C39BA" w:rsidRPr="00DA20F0" w:rsidRDefault="000C39BA" w:rsidP="000C39BA">
      <w:pPr>
        <w:pStyle w:val="Paragrafi"/>
      </w:pPr>
      <w:r>
        <w:t>31. Periudha e programuar e dispeç</w:t>
      </w:r>
      <w:r w:rsidRPr="00DA20F0">
        <w:t>erimit” do të thotë periudha më e shk</w:t>
      </w:r>
      <w:r>
        <w:t>urtër për të cilën Qendra Dispeç</w:t>
      </w:r>
      <w:r w:rsidRPr="00DA20F0">
        <w:t>er kryen dhe publikon n</w:t>
      </w:r>
      <w:r>
        <w:t>jë program të planifikuar dispeç</w:t>
      </w:r>
      <w:r w:rsidRPr="00DA20F0">
        <w:t>erimi të bazuar në ngarkesa të planifikuara elektrike dhe oferta aktuale dhe programin që drejtohet nga pjes</w:t>
      </w:r>
      <w:r>
        <w:t>ë</w:t>
      </w:r>
      <w:r w:rsidRPr="00DA20F0">
        <w:t>marrësit për burimet.</w:t>
      </w:r>
    </w:p>
    <w:p w:rsidR="000C39BA" w:rsidRPr="00DA20F0" w:rsidRDefault="000C39BA" w:rsidP="000C39BA">
      <w:pPr>
        <w:pStyle w:val="Paragrafi"/>
      </w:pPr>
      <w:r>
        <w:t xml:space="preserve">32. </w:t>
      </w:r>
      <w:r w:rsidRPr="00DA20F0">
        <w:t>“Shitës” do të thotë çdo pjes</w:t>
      </w:r>
      <w:r>
        <w:t>ë</w:t>
      </w:r>
      <w:r w:rsidRPr="00DA20F0">
        <w:t>marrës tregu,</w:t>
      </w:r>
      <w:r>
        <w:t xml:space="preserve"> që shesin energji elektrike te</w:t>
      </w:r>
      <w:r w:rsidRPr="00DA20F0">
        <w:t xml:space="preserve"> pje</w:t>
      </w:r>
      <w:r>
        <w:t>së</w:t>
      </w:r>
      <w:r w:rsidRPr="00DA20F0">
        <w:t>marrësit e tjerë të tregut.</w:t>
      </w:r>
    </w:p>
    <w:p w:rsidR="000C39BA" w:rsidRPr="00DA20F0" w:rsidRDefault="000C39BA" w:rsidP="000C39BA">
      <w:pPr>
        <w:pStyle w:val="Paragrafi"/>
      </w:pPr>
      <w:r>
        <w:t xml:space="preserve">33. </w:t>
      </w:r>
      <w:r w:rsidRPr="00DA20F0">
        <w:t>“Transmetimi” është transporti i energjisë elektrike në sistemin e tensionit të lartë, funksioni i të cilit përf</w:t>
      </w:r>
      <w:r>
        <w:t>shin transmetimin ose interkonje</w:t>
      </w:r>
      <w:r w:rsidRPr="00DA20F0">
        <w:t>ksionin ndërkombëtar.</w:t>
      </w:r>
    </w:p>
    <w:p w:rsidR="000C39BA" w:rsidRDefault="000C39BA" w:rsidP="000C39BA">
      <w:pPr>
        <w:pStyle w:val="Paragrafi"/>
      </w:pPr>
      <w:r>
        <w:t>34. “Sistemi i t</w:t>
      </w:r>
      <w:r w:rsidRPr="00DA20F0">
        <w:t>ransmetimit” është një sistem linjash, strukturash mbështetëse,</w:t>
      </w:r>
      <w:r>
        <w:t xml:space="preserve"> pajisjesh transformuese dhe kyçë</w:t>
      </w:r>
      <w:r w:rsidRPr="00DA20F0">
        <w:t>se që përdoren për transmetimin e energjisë elektrike.</w:t>
      </w:r>
    </w:p>
    <w:p w:rsidR="000C39BA" w:rsidRPr="00DA20F0" w:rsidRDefault="000C39BA" w:rsidP="000C39BA">
      <w:pPr>
        <w:pStyle w:val="Paragrafi"/>
      </w:pPr>
      <w:r>
        <w:t xml:space="preserve">35. </w:t>
      </w:r>
      <w:r w:rsidRPr="00DA20F0">
        <w:t>“Operato</w:t>
      </w:r>
      <w:r>
        <w:t>ri i sistemit të t</w:t>
      </w:r>
      <w:r w:rsidRPr="00DA20F0">
        <w:t>ransmetimit” (OST) është një p</w:t>
      </w:r>
      <w:r>
        <w:t>erson juridik shtetëror i licenc</w:t>
      </w:r>
      <w:r w:rsidRPr="00DA20F0">
        <w:t>uar për të kryer transmetim të energj</w:t>
      </w:r>
      <w:r>
        <w:t>isë elektrike, aktivitete dispeç</w:t>
      </w:r>
      <w:r w:rsidRPr="00DA20F0">
        <w:t>erimi dhe operime të tregut.</w:t>
      </w:r>
    </w:p>
    <w:p w:rsidR="000C39BA" w:rsidRPr="00DA20F0" w:rsidRDefault="000C39BA" w:rsidP="000C39BA">
      <w:pPr>
        <w:pStyle w:val="Paragrafi"/>
      </w:pPr>
      <w:r>
        <w:t xml:space="preserve">36. </w:t>
      </w:r>
      <w:r w:rsidRPr="00DA20F0">
        <w:t>“UCTE” do të tho</w:t>
      </w:r>
      <w:r>
        <w:t>të “Bashkimi për koordinimin e transmetimit të energjisë elektrike”, shoqata europi</w:t>
      </w:r>
      <w:r w:rsidRPr="00DA20F0">
        <w:t xml:space="preserve">ane që koordinon interesat </w:t>
      </w:r>
      <w:r>
        <w:t>e operatorëve të sistemit europi</w:t>
      </w:r>
      <w:r w:rsidRPr="00DA20F0">
        <w:t>an të transmetimit dhe që garanton sigurinë e ndërshkëmbimeve mes rrjeteve.</w:t>
      </w:r>
    </w:p>
    <w:p w:rsidR="000C39BA" w:rsidRPr="00DA20F0" w:rsidRDefault="000C39BA" w:rsidP="000C39BA">
      <w:pPr>
        <w:pStyle w:val="Paragrafi"/>
      </w:pPr>
      <w:r>
        <w:t>37. “Tregu me s</w:t>
      </w:r>
      <w:r w:rsidRPr="00DA20F0">
        <w:t>humicë” d</w:t>
      </w:r>
      <w:r>
        <w:t>o të thotë blerja dhe shitja e energjisë e</w:t>
      </w:r>
      <w:r w:rsidRPr="00DA20F0">
        <w:t>lektrike për rishitje</w:t>
      </w:r>
      <w:r>
        <w:t>,</w:t>
      </w:r>
      <w:r w:rsidRPr="00DA20F0">
        <w:t xml:space="preserve"> së bashk</w:t>
      </w:r>
      <w:r>
        <w:t>u me shërbimet n</w:t>
      </w:r>
      <w:r w:rsidRPr="00DA20F0">
        <w:t>dihmëse që nevojiten për të ruajtur qëndrueshmërine dhe cilësinë e energjisë në nivelin e transmetimit.</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0C39BA"/>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CB4B0F"/>
    <w:rsid w:val="00D1319A"/>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31E994A0-89D6-478E-961D-7B4DF6F3F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39BA"/>
    <w:rPr>
      <w:rFonts w:eastAsia="MS Mincho"/>
      <w:sz w:val="24"/>
      <w:szCs w:val="24"/>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link w:val="NumriDataChar"/>
    <w:rsid w:val="00EE2805"/>
    <w:pPr>
      <w:keepNext/>
      <w:widowControl w:val="0"/>
      <w:jc w:val="center"/>
      <w:outlineLvl w:val="0"/>
    </w:pPr>
    <w:rPr>
      <w:rFonts w:ascii="CG Times" w:hAnsi="CG Times"/>
      <w:b/>
      <w:sz w:val="22"/>
      <w:lang w:eastAsia="en-US"/>
    </w:rPr>
  </w:style>
  <w:style w:type="character" w:customStyle="1" w:styleId="NumriDataChar">
    <w:name w:val="Numri_Data Char"/>
    <w:basedOn w:val="DefaultParagraphFont"/>
    <w:link w:val="NumriData"/>
    <w:rsid w:val="000C39BA"/>
    <w:rPr>
      <w:rFonts w:ascii="CG Times" w:hAnsi="CG Times"/>
      <w:b/>
      <w:sz w:val="22"/>
      <w:lang w:val="en-GB" w:eastAsia="en-US" w:bidi="ar-SA"/>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8682</Words>
  <Characters>49490</Characters>
  <Application>Microsoft Office Word</Application>
  <DocSecurity>0</DocSecurity>
  <Lines>412</Lines>
  <Paragraphs>116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58056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2019-03-16T14:04:00Z</dcterms:created>
  <dcterms:modified xsi:type="dcterms:W3CDTF">2019-03-16T14:04:00Z</dcterms:modified>
</cp:coreProperties>
</file>