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B50" w:rsidRPr="00F93B41" w:rsidRDefault="00607B50" w:rsidP="00607B50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F93B41">
        <w:rPr>
          <w:sz w:val="21"/>
          <w:szCs w:val="21"/>
          <w:lang w:val="it-IT"/>
        </w:rPr>
        <w:t>VENDIM</w:t>
      </w:r>
    </w:p>
    <w:p w:rsidR="00607B50" w:rsidRPr="00F93B41" w:rsidRDefault="00607B50" w:rsidP="00607B50">
      <w:pPr>
        <w:pStyle w:val="NumriData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Nr.64, datë 2.11.2005</w:t>
      </w:r>
    </w:p>
    <w:p w:rsidR="00607B50" w:rsidRPr="00F93B41" w:rsidRDefault="00607B50" w:rsidP="00607B50">
      <w:pPr>
        <w:pStyle w:val="Paragrafi"/>
        <w:rPr>
          <w:sz w:val="21"/>
          <w:szCs w:val="21"/>
          <w:lang w:val="it-IT"/>
        </w:rPr>
      </w:pPr>
    </w:p>
    <w:p w:rsidR="00607B50" w:rsidRPr="00F93B41" w:rsidRDefault="00607B50" w:rsidP="00607B50">
      <w:pPr>
        <w:pStyle w:val="Titull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 xml:space="preserve">PËR FILLIMIN E PROCEDURAVE  TË SHQYRTIMIT  </w:t>
      </w:r>
    </w:p>
    <w:p w:rsidR="00607B50" w:rsidRPr="00F93B41" w:rsidRDefault="00607B50" w:rsidP="00607B50">
      <w:pPr>
        <w:pStyle w:val="Paragrafi"/>
        <w:rPr>
          <w:sz w:val="21"/>
          <w:szCs w:val="21"/>
          <w:lang w:val="it-IT"/>
        </w:rPr>
      </w:pPr>
    </w:p>
    <w:p w:rsidR="00607B50" w:rsidRPr="00F93B41" w:rsidRDefault="00607B50" w:rsidP="00607B50">
      <w:pPr>
        <w:pStyle w:val="BazLigjPropozues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Në mbështetje të nenit 9 dhe nenit 26 pika 1 të ligjit nr.9072, dat</w:t>
      </w:r>
      <w:r w:rsidRPr="00F93B41">
        <w:rPr>
          <w:rFonts w:ascii="Times New Roman" w:hAnsi="Times New Roman"/>
          <w:sz w:val="21"/>
          <w:szCs w:val="21"/>
        </w:rPr>
        <w:t>ё</w:t>
      </w:r>
      <w:r w:rsidRPr="00F93B41">
        <w:rPr>
          <w:sz w:val="21"/>
          <w:szCs w:val="21"/>
          <w:lang w:val="it-IT"/>
        </w:rPr>
        <w:t xml:space="preserve"> 22.05.2003 “P</w:t>
      </w:r>
      <w:r w:rsidRPr="00F93B41">
        <w:rPr>
          <w:rFonts w:ascii="Times New Roman" w:hAnsi="Times New Roman"/>
          <w:sz w:val="21"/>
          <w:szCs w:val="21"/>
        </w:rPr>
        <w:t>ё</w:t>
      </w:r>
      <w:r w:rsidRPr="00F93B41">
        <w:rPr>
          <w:sz w:val="21"/>
          <w:szCs w:val="21"/>
          <w:lang w:val="it-IT"/>
        </w:rPr>
        <w:t>r sektorin e energjis</w:t>
      </w:r>
      <w:r w:rsidRPr="00F93B41">
        <w:rPr>
          <w:rFonts w:ascii="Times New Roman" w:hAnsi="Times New Roman"/>
          <w:sz w:val="21"/>
          <w:szCs w:val="21"/>
        </w:rPr>
        <w:t>ё</w:t>
      </w:r>
      <w:r w:rsidRPr="00F93B41">
        <w:rPr>
          <w:sz w:val="21"/>
          <w:szCs w:val="21"/>
          <w:lang w:val="it-IT"/>
        </w:rPr>
        <w:t xml:space="preserve"> elektrike ”, si dhe të vendimit të Bordit të Komisionerëve nr.26, datë 13.05.2004 “Për miratimin e rregullave të praktikës dhe procedurave të ERE-s”, me ndryshimet përkatëse, neni 11, germa A dhe neni 22, Bordi i  Komisioner</w:t>
      </w:r>
      <w:r w:rsidRPr="00F93B41">
        <w:rPr>
          <w:rFonts w:ascii="Times New Roman" w:hAnsi="Times New Roman"/>
          <w:sz w:val="21"/>
          <w:szCs w:val="21"/>
        </w:rPr>
        <w:t>ё</w:t>
      </w:r>
      <w:r w:rsidRPr="00F93B41">
        <w:rPr>
          <w:sz w:val="21"/>
          <w:szCs w:val="21"/>
          <w:lang w:val="it-IT"/>
        </w:rPr>
        <w:t>ve, në mbledhjen e tij të datës 2.11.2005, pasi shqyrtoi kërkesën e paraqitur nga shoqëria Marjakaj sh.p.k., për përcaktimin e çmimit të shitjes së energjisë elektrike,</w:t>
      </w:r>
    </w:p>
    <w:p w:rsidR="00607B50" w:rsidRPr="00F93B41" w:rsidRDefault="00607B50" w:rsidP="00607B50">
      <w:pPr>
        <w:pStyle w:val="Paragrafi"/>
        <w:rPr>
          <w:sz w:val="21"/>
          <w:szCs w:val="21"/>
          <w:lang w:val="it-IT"/>
        </w:rPr>
      </w:pPr>
    </w:p>
    <w:p w:rsidR="00607B50" w:rsidRPr="00F93B41" w:rsidRDefault="00607B50" w:rsidP="00607B50">
      <w:pPr>
        <w:pStyle w:val="VENDOS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VENDOSI:</w:t>
      </w:r>
    </w:p>
    <w:p w:rsidR="00607B50" w:rsidRPr="00F93B41" w:rsidRDefault="00607B50" w:rsidP="00607B50">
      <w:pPr>
        <w:pStyle w:val="Paragrafi"/>
        <w:rPr>
          <w:sz w:val="21"/>
          <w:szCs w:val="21"/>
          <w:lang w:val="it-IT"/>
        </w:rPr>
      </w:pPr>
    </w:p>
    <w:p w:rsidR="00607B50" w:rsidRPr="00F93B41" w:rsidRDefault="00607B50" w:rsidP="00607B50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 xml:space="preserve">1. Fillimin e procedurave për shqyrtimin e aplikimit, për përcaktimin e çmimit të energjisë elektrike, për shoqërinë Marjakaj sh.p.k. </w:t>
      </w:r>
    </w:p>
    <w:p w:rsidR="00607B50" w:rsidRPr="00F93B41" w:rsidRDefault="00607B50" w:rsidP="00607B50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2. Ngarkohet Departamenti i Tarifave dhe Çmimeve për zbatimin e këtij vendimi, dhe të informojë shoqërinë Marjakaj, sh.p.k. për plotësimin e dokumentacionit të nevojshëm, në zbatim të rregullave të praktikës dhe procedurave të ERE-s, si dhe vendimit nr.60, datë 29.12.2005 të Bordit të Komisionerëve “ Për miratimin e të dhënave bazë në lidhje me aplikimin për çmimin e shitjes së energjisë elektrike nga prodhuesit e vegjël”.</w:t>
      </w:r>
    </w:p>
    <w:p w:rsidR="00607B50" w:rsidRPr="00F93B41" w:rsidRDefault="00607B50" w:rsidP="00607B50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 xml:space="preserve">Ky vendim hyn në fuqi menjëherë dhe botohet në Fletoren Zyrtare. </w:t>
      </w:r>
    </w:p>
    <w:p w:rsidR="00607B50" w:rsidRPr="00F93B41" w:rsidRDefault="00607B50" w:rsidP="00607B50">
      <w:pPr>
        <w:pStyle w:val="Paragrafi"/>
        <w:ind w:firstLine="0"/>
        <w:rPr>
          <w:sz w:val="21"/>
          <w:szCs w:val="21"/>
          <w:lang w:val="it-IT"/>
        </w:rPr>
      </w:pPr>
    </w:p>
    <w:p w:rsidR="00607B50" w:rsidRPr="00F93B41" w:rsidRDefault="00607B50" w:rsidP="00607B50">
      <w:pPr>
        <w:pStyle w:val="Autoritet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KRYETARI I ERE-S</w:t>
      </w:r>
    </w:p>
    <w:p w:rsidR="00607B50" w:rsidRPr="00F93B41" w:rsidRDefault="00607B50" w:rsidP="00607B50">
      <w:pPr>
        <w:pStyle w:val="AutoritetiEmer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Pjetër Dema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08FE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B50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02FE44-15E7-43F4-8DA3-DFA5DE5C5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07B5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2019-03-16T18:19:00Z</dcterms:created>
  <dcterms:modified xsi:type="dcterms:W3CDTF">2019-03-16T18:19:00Z</dcterms:modified>
</cp:coreProperties>
</file>