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ADA" w:rsidRPr="00A6692D" w:rsidRDefault="00434ADA" w:rsidP="00434AD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434ADA" w:rsidRPr="00A6692D" w:rsidRDefault="00434ADA" w:rsidP="00434ADA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Nr.78, datë 8.12.2005</w:t>
      </w:r>
    </w:p>
    <w:p w:rsidR="00434ADA" w:rsidRPr="00E002BE" w:rsidRDefault="00434ADA" w:rsidP="00434ADA">
      <w:pPr>
        <w:pStyle w:val="Paragrafi"/>
        <w:rPr>
          <w:sz w:val="16"/>
          <w:szCs w:val="21"/>
        </w:rPr>
      </w:pPr>
    </w:p>
    <w:p w:rsidR="00434ADA" w:rsidRPr="00A6692D" w:rsidRDefault="00434ADA" w:rsidP="00434ADA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FILLIMIN E PROCEDURAVE TË SHQYRTIMIT</w:t>
      </w:r>
    </w:p>
    <w:p w:rsidR="00434ADA" w:rsidRPr="00E002BE" w:rsidRDefault="00434ADA" w:rsidP="00434ADA">
      <w:pPr>
        <w:pStyle w:val="Paragrafi"/>
        <w:rPr>
          <w:sz w:val="16"/>
          <w:szCs w:val="21"/>
        </w:rPr>
      </w:pPr>
    </w:p>
    <w:p w:rsidR="00434ADA" w:rsidRPr="00A6692D" w:rsidRDefault="00434ADA" w:rsidP="00434ADA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9 dhe nenit 26 pika 1 të ligjit nr.9072, dat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22.05.2003 “P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>r sektorin e energjis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elektrike”, të  vendimit të Bordit të Komisionerëve nr.26, datë 13.05.2004 “Për miratimin e rregullave të praktikës dhe proced</w:t>
      </w:r>
      <w:r>
        <w:rPr>
          <w:sz w:val="21"/>
          <w:szCs w:val="21"/>
        </w:rPr>
        <w:t>urave të ERE-s</w:t>
      </w:r>
      <w:r w:rsidRPr="00A6692D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ndryshuar me vendimin e Bordit të Komisionerëve nr.25, datë 27.05.2005, neni 11 germa A, Bordi i Komisionerëve të ERE-s, në mbledhjen e tij të datës 08.12.2005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pasi shqyrtoi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për fillimin e procedurave, kërkesën e shoqërisë “Wonder Power” sh.a. për përcaktimin e çmimit të shitjes së energjisë elektrike për vitin 2006, </w:t>
      </w:r>
    </w:p>
    <w:p w:rsidR="00434ADA" w:rsidRPr="00A6692D" w:rsidRDefault="00434ADA" w:rsidP="00434ADA">
      <w:pPr>
        <w:pStyle w:val="Paragrafi"/>
        <w:rPr>
          <w:sz w:val="21"/>
          <w:szCs w:val="21"/>
        </w:rPr>
      </w:pPr>
    </w:p>
    <w:p w:rsidR="00434ADA" w:rsidRPr="00A6692D" w:rsidRDefault="00434ADA" w:rsidP="00434ADA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 :</w:t>
      </w:r>
    </w:p>
    <w:p w:rsidR="00434ADA" w:rsidRPr="00E002BE" w:rsidRDefault="00434ADA" w:rsidP="00434ADA">
      <w:pPr>
        <w:pStyle w:val="Paragrafi"/>
        <w:rPr>
          <w:rFonts w:eastAsia="Batang"/>
          <w:sz w:val="14"/>
          <w:szCs w:val="21"/>
        </w:rPr>
      </w:pPr>
    </w:p>
    <w:p w:rsidR="00434ADA" w:rsidRPr="00A6692D" w:rsidRDefault="00434ADA" w:rsidP="00434ADA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Fillimin e procedurave për shqyrtimin e aplikimit, për përcaktimin e çmimit të shitjes së energjisë elektrike për vitin 2006, për shoqërinë  “Wonder Power” sh.a.</w:t>
      </w:r>
    </w:p>
    <w:p w:rsidR="00434ADA" w:rsidRPr="00A6692D" w:rsidRDefault="00434ADA" w:rsidP="00434ADA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2. </w:t>
      </w:r>
      <w:r>
        <w:rPr>
          <w:sz w:val="21"/>
          <w:szCs w:val="21"/>
        </w:rPr>
        <w:t>Ngarkohet Departamenti i Tarifave dhe Ç</w:t>
      </w:r>
      <w:r w:rsidRPr="00A6692D">
        <w:rPr>
          <w:sz w:val="21"/>
          <w:szCs w:val="21"/>
        </w:rPr>
        <w:t xml:space="preserve">mimeve për zbatimin e këtij vendimi dhe plotësimin e praktikës së aplikimit në përputhje me rregullat e miratuara nga ERE. </w:t>
      </w:r>
    </w:p>
    <w:p w:rsidR="00434ADA" w:rsidRPr="00A6692D" w:rsidRDefault="00434ADA" w:rsidP="00434ADA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Ky vendim hyn në fuqi menjëherë dhe botohet në Fletoren Zyrtare. </w:t>
      </w:r>
    </w:p>
    <w:p w:rsidR="00434ADA" w:rsidRPr="00A6692D" w:rsidRDefault="00434ADA" w:rsidP="00434ADA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434ADA" w:rsidRPr="00A6692D" w:rsidRDefault="00434ADA" w:rsidP="00434ADA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4ADA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720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B97E1D-E085-4C94-AE9A-1D2D0575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34AD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