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760" w:rsidRPr="0027214D" w:rsidRDefault="00091760" w:rsidP="00091760">
      <w:pPr>
        <w:pStyle w:val="Akti"/>
      </w:pPr>
      <w:bookmarkStart w:id="0" w:name="_GoBack"/>
      <w:bookmarkEnd w:id="0"/>
      <w:r w:rsidRPr="0027214D">
        <w:t>VENDIM</w:t>
      </w:r>
    </w:p>
    <w:p w:rsidR="00091760" w:rsidRPr="0027214D" w:rsidRDefault="00091760" w:rsidP="00091760">
      <w:pPr>
        <w:pStyle w:val="NumriData"/>
      </w:pPr>
      <w:r w:rsidRPr="0027214D">
        <w:t>Nr.2, datë 11.1.2006</w:t>
      </w:r>
    </w:p>
    <w:p w:rsidR="00091760" w:rsidRPr="00286FA5" w:rsidRDefault="00091760" w:rsidP="00091760">
      <w:pPr>
        <w:pStyle w:val="Paragrafi"/>
        <w:rPr>
          <w:sz w:val="16"/>
        </w:rPr>
      </w:pPr>
    </w:p>
    <w:p w:rsidR="00091760" w:rsidRPr="0027214D" w:rsidRDefault="00091760" w:rsidP="00091760">
      <w:pPr>
        <w:pStyle w:val="Titulli"/>
      </w:pPr>
      <w:r w:rsidRPr="0027214D">
        <w:t>PËR FILLIMIN E PROCEDURAVE TË SHQYRTIMIT</w:t>
      </w:r>
    </w:p>
    <w:p w:rsidR="00091760" w:rsidRPr="00286FA5" w:rsidRDefault="00091760" w:rsidP="00091760">
      <w:pPr>
        <w:pStyle w:val="Paragrafi"/>
        <w:rPr>
          <w:sz w:val="14"/>
        </w:rPr>
      </w:pPr>
    </w:p>
    <w:p w:rsidR="00091760" w:rsidRPr="0027214D" w:rsidRDefault="00091760" w:rsidP="00091760">
      <w:pPr>
        <w:pStyle w:val="BazLigjPropozues"/>
      </w:pPr>
      <w:r w:rsidRPr="0027214D">
        <w:t>Në mbështetje të nenit 9 dhe nenit 13, pika 1 germa b të ligjit nr.9072, dat</w:t>
      </w:r>
      <w:r>
        <w:t>ë</w:t>
      </w:r>
      <w:r w:rsidRPr="0027214D">
        <w:t xml:space="preserve"> 22.05.2003 “P</w:t>
      </w:r>
      <w:r>
        <w:t>ë</w:t>
      </w:r>
      <w:r w:rsidRPr="0027214D">
        <w:t>r sektorin e energjis</w:t>
      </w:r>
      <w:r>
        <w:t>ë</w:t>
      </w:r>
      <w:r w:rsidRPr="0027214D">
        <w:t xml:space="preserve"> elektrike”, si dhe të  vendimit të Bordit të Komisionerëve nr.26, datë 13.05.2004 “Për miratimin e rregullave të praktikës dhe procedurave të ERE-s,” neni 11 germa A, Bordi i Komisionerëve të ERE-s, në mbledhjen e tij të datës 11.01.2006, pasi shqyrtoi kërkesën e shoqërisë “OST” sh.a. për t’u licencuar për aktivitetin e transmetimit të energjisë elektrike, </w:t>
      </w:r>
    </w:p>
    <w:p w:rsidR="00091760" w:rsidRPr="00265FCC" w:rsidRDefault="00091760" w:rsidP="00091760">
      <w:pPr>
        <w:pStyle w:val="Paragrafi"/>
        <w:rPr>
          <w:sz w:val="12"/>
        </w:rPr>
      </w:pPr>
    </w:p>
    <w:p w:rsidR="00091760" w:rsidRPr="0027214D" w:rsidRDefault="00091760" w:rsidP="00091760">
      <w:pPr>
        <w:pStyle w:val="VENDOSI"/>
      </w:pPr>
      <w:r w:rsidRPr="0027214D">
        <w:t>VENDOSI:</w:t>
      </w:r>
    </w:p>
    <w:p w:rsidR="00091760" w:rsidRPr="00265FCC" w:rsidRDefault="00091760" w:rsidP="00091760">
      <w:pPr>
        <w:pStyle w:val="Paragrafi"/>
        <w:rPr>
          <w:rFonts w:eastAsia="Batang"/>
          <w:sz w:val="12"/>
        </w:rPr>
      </w:pPr>
    </w:p>
    <w:p w:rsidR="00091760" w:rsidRPr="0027214D" w:rsidRDefault="00091760" w:rsidP="00091760">
      <w:pPr>
        <w:pStyle w:val="Paragrafi"/>
      </w:pPr>
      <w:r w:rsidRPr="0027214D">
        <w:t>1. Fillimin e procedurave për shqyrtimin e kërkesës për licencimin e shoqërisë  “OST” sh.a., për aktivitetin e transmetimit  të energjisë elektrike.</w:t>
      </w:r>
    </w:p>
    <w:p w:rsidR="00091760" w:rsidRPr="0027214D" w:rsidRDefault="00091760" w:rsidP="00091760">
      <w:pPr>
        <w:pStyle w:val="Paragrafi"/>
      </w:pPr>
      <w:r w:rsidRPr="0027214D">
        <w:t xml:space="preserve">2. Ngarkohet Departamenti i Licencimit dhe Monitorimit si dhe Departamenti i Çështjeve Ligjore dhe Marrëdhënive me Publikun, për zbatimin e këtij vendimi dhe ndjekjen e procedurave, </w:t>
      </w:r>
      <w:r>
        <w:t>sipas</w:t>
      </w:r>
      <w:r w:rsidRPr="0027214D">
        <w:t xml:space="preserve"> “Rregullores për procedurat e licencimit”.</w:t>
      </w:r>
    </w:p>
    <w:p w:rsidR="00091760" w:rsidRPr="0027214D" w:rsidRDefault="00091760" w:rsidP="00091760">
      <w:pPr>
        <w:pStyle w:val="Paragrafi"/>
      </w:pPr>
      <w:r w:rsidRPr="0027214D">
        <w:t xml:space="preserve">Ky vendim hyn në fuqi menjëherë dhe botohet në Fletoren Zyrtare. </w:t>
      </w:r>
    </w:p>
    <w:p w:rsidR="00091760" w:rsidRPr="00286FA5" w:rsidRDefault="00091760" w:rsidP="00091760">
      <w:pPr>
        <w:pStyle w:val="Paragrafi"/>
        <w:rPr>
          <w:sz w:val="16"/>
        </w:rPr>
      </w:pPr>
    </w:p>
    <w:p w:rsidR="00091760" w:rsidRPr="0027214D" w:rsidRDefault="00091760" w:rsidP="00091760">
      <w:pPr>
        <w:pStyle w:val="Autoriteti"/>
      </w:pPr>
      <w:r w:rsidRPr="0027214D">
        <w:t>KRYETARI I ERE-S</w:t>
      </w:r>
    </w:p>
    <w:p w:rsidR="00091760" w:rsidRPr="0027214D" w:rsidRDefault="00091760" w:rsidP="00091760">
      <w:pPr>
        <w:pStyle w:val="AutoritetiEmer"/>
      </w:pPr>
      <w:r w:rsidRPr="0027214D">
        <w:t>Pjetër Dema</w:t>
      </w:r>
    </w:p>
    <w:p w:rsidR="00091760" w:rsidRDefault="00091760" w:rsidP="00091760">
      <w:pPr>
        <w:pStyle w:val="Paragrafi"/>
      </w:pPr>
    </w:p>
    <w:p w:rsidR="00091760" w:rsidRPr="0027214D" w:rsidRDefault="00091760" w:rsidP="00091760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91760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BD3511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907D0C-8A40-43B0-B805-FAB8D957B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09176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9176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2019-03-16T13:25:00Z</dcterms:created>
  <dcterms:modified xsi:type="dcterms:W3CDTF">2019-03-16T13:25:00Z</dcterms:modified>
</cp:coreProperties>
</file>