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514" w:rsidRPr="00DA74F5" w:rsidRDefault="00124514" w:rsidP="00124514">
      <w:pPr>
        <w:pStyle w:val="Akti"/>
        <w:rPr>
          <w:rFonts w:eastAsia="Arial Unicode MS"/>
        </w:rPr>
      </w:pPr>
      <w:bookmarkStart w:id="0" w:name="_GoBack"/>
      <w:bookmarkEnd w:id="0"/>
      <w:r w:rsidRPr="00DA74F5">
        <w:rPr>
          <w:rFonts w:eastAsia="Arial Unicode MS"/>
        </w:rPr>
        <w:t>VENDIM</w:t>
      </w:r>
    </w:p>
    <w:p w:rsidR="00124514" w:rsidRPr="00DA74F5" w:rsidRDefault="00124514" w:rsidP="00124514">
      <w:pPr>
        <w:pStyle w:val="NumriData"/>
        <w:rPr>
          <w:rFonts w:eastAsia="Arial Unicode MS"/>
        </w:rPr>
      </w:pPr>
      <w:r w:rsidRPr="00DA74F5">
        <w:rPr>
          <w:rFonts w:eastAsia="Arial Unicode MS"/>
        </w:rPr>
        <w:t>Nr.6, datë 16.2.2006</w:t>
      </w:r>
    </w:p>
    <w:p w:rsidR="00124514" w:rsidRPr="00DA74F5" w:rsidRDefault="00124514" w:rsidP="00124514">
      <w:pPr>
        <w:pStyle w:val="Paragrafi"/>
        <w:rPr>
          <w:rFonts w:eastAsia="Arial Unicode MS"/>
        </w:rPr>
      </w:pPr>
    </w:p>
    <w:p w:rsidR="00124514" w:rsidRPr="00DA74F5" w:rsidRDefault="00124514" w:rsidP="00124514">
      <w:pPr>
        <w:pStyle w:val="Titulli"/>
        <w:rPr>
          <w:rFonts w:eastAsia="Arial Unicode MS"/>
        </w:rPr>
      </w:pPr>
      <w:r w:rsidRPr="00DA74F5">
        <w:rPr>
          <w:rFonts w:eastAsia="Arial Unicode MS"/>
        </w:rPr>
        <w:t>PËR NJË NDRYSHIM NË VENDIMIN E KËSHILLIT DREJTUES TË ERE-s NR 14 , DATË 11.7.2003 “LIDHUR ME KËRKESËN E BËRË NGA EMIKEL SHPK PËR MARRJE   LICENCE PËR PRODHIMIN E ENERGJISË ELEKTRIKE”</w:t>
      </w:r>
    </w:p>
    <w:p w:rsidR="00124514" w:rsidRPr="00DA74F5" w:rsidRDefault="00124514" w:rsidP="00124514">
      <w:pPr>
        <w:pStyle w:val="Paragrafi"/>
        <w:rPr>
          <w:rFonts w:eastAsia="Arial Unicode MS"/>
        </w:rPr>
      </w:pPr>
    </w:p>
    <w:p w:rsidR="00124514" w:rsidRPr="00DA74F5" w:rsidRDefault="00124514" w:rsidP="00124514">
      <w:pPr>
        <w:pStyle w:val="BazLigjPropozues"/>
        <w:rPr>
          <w:rFonts w:eastAsia="Arial Unicode MS"/>
        </w:rPr>
      </w:pPr>
      <w:r w:rsidRPr="00DA74F5">
        <w:rPr>
          <w:rFonts w:eastAsia="Arial Unicode MS"/>
        </w:rPr>
        <w:t xml:space="preserve">Në mbështetje të nenit 9 të ligjit nr.9072, datë 22.05.2003 “Për sektorin e energjisë elektrike”, nenit 11 të ligjit nr. 7973, datë 26.07.1995 “Për koncensionet dhe pjesëmarrjen e sektorit privat në shërbimet publike dhe infrastrukturë”, si dhe të nenit 4 të Marrëveshjes koncensionare që shoqëria “Emikel” sh.p.k. ka lidhur me Ministrinë e Industrisë dhe të Energjetikës, Bordi i Komisionerëve të ERE-s, në mbledhjen e tij të datës  16.02 .2006, në kuptim edhe të sa ka vendosur dhe Këshilli Drejtues i ERE-s në mbledhjet e tij të  datave 30.06.2003 dhe 11.07.2003  </w:t>
      </w:r>
    </w:p>
    <w:p w:rsidR="00124514" w:rsidRPr="00DA74F5" w:rsidRDefault="00124514" w:rsidP="00124514">
      <w:pPr>
        <w:pStyle w:val="Paragrafi"/>
        <w:rPr>
          <w:rFonts w:eastAsia="Arial Unicode MS"/>
        </w:rPr>
      </w:pPr>
    </w:p>
    <w:p w:rsidR="00124514" w:rsidRPr="00DA74F5" w:rsidRDefault="00124514" w:rsidP="00124514">
      <w:pPr>
        <w:pStyle w:val="VENDOSI"/>
        <w:rPr>
          <w:rFonts w:eastAsia="Arial Unicode MS"/>
        </w:rPr>
      </w:pPr>
      <w:r w:rsidRPr="00DA74F5">
        <w:rPr>
          <w:rFonts w:eastAsia="Arial Unicode MS"/>
        </w:rPr>
        <w:t>Vendosi:</w:t>
      </w:r>
    </w:p>
    <w:p w:rsidR="00124514" w:rsidRPr="00DA74F5" w:rsidRDefault="00124514" w:rsidP="00124514">
      <w:pPr>
        <w:pStyle w:val="Paragrafi"/>
        <w:rPr>
          <w:rFonts w:eastAsia="Arial Unicode MS"/>
        </w:rPr>
      </w:pPr>
    </w:p>
    <w:p w:rsidR="00124514" w:rsidRPr="00DA74F5" w:rsidRDefault="00124514" w:rsidP="00124514">
      <w:pPr>
        <w:pStyle w:val="Paragrafi"/>
        <w:rPr>
          <w:rFonts w:eastAsia="Arial Unicode MS"/>
        </w:rPr>
      </w:pPr>
      <w:r w:rsidRPr="00DA74F5">
        <w:rPr>
          <w:rFonts w:eastAsia="Arial Unicode MS"/>
        </w:rPr>
        <w:t>1. Në  vendimin e Këshillit Drejtues të ERE-s nr.14, datë 11.07.2003 “Lidhur me kërkesën e bërë nga “Emikel” sh.p.k. për marrje licence për prodhimin e energjisë elektrike”,  pika 1 ndryshohet si më poshtë :</w:t>
      </w:r>
    </w:p>
    <w:p w:rsidR="00124514" w:rsidRPr="00DA74F5" w:rsidRDefault="00124514" w:rsidP="00124514">
      <w:pPr>
        <w:pStyle w:val="Paragrafi"/>
        <w:rPr>
          <w:rFonts w:eastAsia="Arial Unicode MS"/>
        </w:rPr>
      </w:pPr>
      <w:r w:rsidRPr="00DA74F5">
        <w:rPr>
          <w:rFonts w:eastAsia="Arial Unicode MS"/>
        </w:rPr>
        <w:t xml:space="preserve">- Të miratojë dhënien e licencës Emikel 2003 sh.p.k. për ushtrimin e aktivitetit të prodhimit të energjisë elektrike në hidrocentralet vendore Lenie, Çorovodë dhe Tuçep.  </w:t>
      </w:r>
    </w:p>
    <w:p w:rsidR="00124514" w:rsidRPr="00DA74F5" w:rsidRDefault="00124514" w:rsidP="00124514">
      <w:pPr>
        <w:pStyle w:val="Paragrafi"/>
        <w:rPr>
          <w:rFonts w:eastAsia="Arial Unicode MS"/>
        </w:rPr>
      </w:pPr>
      <w:r w:rsidRPr="00DA74F5">
        <w:rPr>
          <w:rFonts w:eastAsia="Arial Unicode MS"/>
        </w:rPr>
        <w:t>Ky vendim hyn në fuqi menjëherë dhe botohet në Fletoren Zyrtare.</w:t>
      </w:r>
    </w:p>
    <w:p w:rsidR="00124514" w:rsidRPr="00DA74F5" w:rsidRDefault="00124514" w:rsidP="00124514">
      <w:pPr>
        <w:pStyle w:val="Paragrafi"/>
      </w:pPr>
    </w:p>
    <w:p w:rsidR="00124514" w:rsidRPr="00DA74F5" w:rsidRDefault="00124514" w:rsidP="00124514">
      <w:pPr>
        <w:pStyle w:val="Autoriteti"/>
      </w:pPr>
      <w:r w:rsidRPr="00DA74F5">
        <w:t>KRYETARI I ERE-S</w:t>
      </w:r>
    </w:p>
    <w:p w:rsidR="00124514" w:rsidRPr="00DA74F5" w:rsidRDefault="00124514" w:rsidP="00124514">
      <w:pPr>
        <w:pStyle w:val="AutoritetiEmer"/>
      </w:pPr>
      <w:r w:rsidRPr="00DA74F5">
        <w:t>Pjetër Dema</w:t>
      </w:r>
    </w:p>
    <w:p w:rsidR="00124514" w:rsidRPr="00DA74F5" w:rsidRDefault="00124514" w:rsidP="00124514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F0A7C"/>
    <w:rsid w:val="00116978"/>
    <w:rsid w:val="00124514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6052E1-21EA-49B9-ACEF-5B64BACC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245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