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256" w:rsidRPr="00DB6B7E" w:rsidRDefault="00E52256" w:rsidP="00E52256">
      <w:pPr>
        <w:pStyle w:val="Akti"/>
      </w:pPr>
      <w:bookmarkStart w:id="0" w:name="_GoBack"/>
      <w:bookmarkEnd w:id="0"/>
      <w:r w:rsidRPr="00DB6B7E">
        <w:t>Vendim</w:t>
      </w:r>
    </w:p>
    <w:p w:rsidR="00E52256" w:rsidRPr="00DB6B7E" w:rsidRDefault="00E52256" w:rsidP="00E52256">
      <w:pPr>
        <w:pStyle w:val="NumriData"/>
      </w:pPr>
      <w:r w:rsidRPr="00DB6B7E">
        <w:t>Nr.19, dat</w:t>
      </w:r>
      <w:r>
        <w:t>ë</w:t>
      </w:r>
      <w:r w:rsidRPr="00DB6B7E">
        <w:t xml:space="preserve"> 28.3.2006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Titulli"/>
      </w:pPr>
      <w:r w:rsidRPr="00DB6B7E">
        <w:t>P</w:t>
      </w:r>
      <w:r>
        <w:t>ë</w:t>
      </w:r>
      <w:r w:rsidRPr="00DB6B7E">
        <w:t>r miratimin e rregullores mbi kushtet dhe standa</w:t>
      </w:r>
      <w:r>
        <w:t>r</w:t>
      </w:r>
      <w:r w:rsidRPr="00DB6B7E">
        <w:t>det e p</w:t>
      </w:r>
      <w:r>
        <w:t>ë</w:t>
      </w:r>
      <w:r w:rsidRPr="00DB6B7E">
        <w:t>rgjithshme p</w:t>
      </w:r>
      <w:r>
        <w:t>ë</w:t>
      </w:r>
      <w:r w:rsidRPr="00DB6B7E">
        <w:t>r marr</w:t>
      </w:r>
      <w:r>
        <w:t>ë</w:t>
      </w:r>
      <w:r w:rsidRPr="00DB6B7E">
        <w:t>veshjet e blerjes s</w:t>
      </w:r>
      <w:r>
        <w:t>ë</w:t>
      </w:r>
      <w:r w:rsidRPr="00DB6B7E">
        <w:t xml:space="preserve"> energjis</w:t>
      </w:r>
      <w:r>
        <w:t>ë</w:t>
      </w:r>
      <w:r w:rsidRPr="00DB6B7E">
        <w:t xml:space="preserve"> elektrike, nd</w:t>
      </w:r>
      <w:r>
        <w:t>ë</w:t>
      </w:r>
      <w:r w:rsidRPr="00DB6B7E">
        <w:t>rmjet nj</w:t>
      </w:r>
      <w:r>
        <w:t>ë</w:t>
      </w:r>
      <w:r w:rsidRPr="00DB6B7E">
        <w:t xml:space="preserve"> t</w:t>
      </w:r>
      <w:r>
        <w:t>ë licenC</w:t>
      </w:r>
      <w:r w:rsidRPr="00DB6B7E">
        <w:t>uari dhe nj</w:t>
      </w:r>
      <w:r>
        <w:t>ë</w:t>
      </w:r>
      <w:r w:rsidRPr="00DB6B7E">
        <w:t xml:space="preserve"> furnizuesi t</w:t>
      </w:r>
      <w:r>
        <w:t>ë</w:t>
      </w:r>
      <w:r w:rsidRPr="00DB6B7E">
        <w:t xml:space="preserve"> energjis</w:t>
      </w:r>
      <w:r>
        <w:t>ë</w:t>
      </w:r>
      <w:r w:rsidRPr="00DB6B7E">
        <w:t xml:space="preserve"> elektrike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N</w:t>
      </w:r>
      <w:r>
        <w:t>ë</w:t>
      </w:r>
      <w:r w:rsidRPr="00DB6B7E">
        <w:t xml:space="preserve"> mb</w:t>
      </w:r>
      <w:r>
        <w:t>ë</w:t>
      </w:r>
      <w:r w:rsidRPr="00DB6B7E">
        <w:t>shtetje t</w:t>
      </w:r>
      <w:r>
        <w:t>ë neneve 9 dhe 24 pika 2</w:t>
      </w:r>
      <w:r w:rsidRPr="00DB6B7E">
        <w:t xml:space="preserve"> t</w:t>
      </w:r>
      <w:r>
        <w:t>ë</w:t>
      </w:r>
      <w:r w:rsidRPr="00DB6B7E">
        <w:t xml:space="preserve"> ligjit nr.9072, dat</w:t>
      </w:r>
      <w:r>
        <w:t>ë</w:t>
      </w:r>
      <w:r w:rsidRPr="00DB6B7E">
        <w:t xml:space="preserve"> 22.5.2003 “P</w:t>
      </w:r>
      <w:r>
        <w:t>ër sektorin e e</w:t>
      </w:r>
      <w:r w:rsidRPr="00DB6B7E">
        <w:t>nergjis</w:t>
      </w:r>
      <w:r>
        <w:t>ë elektrike”, Bordi i</w:t>
      </w:r>
      <w:r w:rsidRPr="00DB6B7E">
        <w:t xml:space="preserve"> Komisioner</w:t>
      </w:r>
      <w:r>
        <w:t>ë</w:t>
      </w:r>
      <w:r w:rsidRPr="00DB6B7E">
        <w:t>ve t</w:t>
      </w:r>
      <w:r>
        <w:t>ë</w:t>
      </w:r>
      <w:r w:rsidRPr="00DB6B7E">
        <w:t xml:space="preserve"> ERE-s</w:t>
      </w:r>
      <w:r>
        <w:t>,</w:t>
      </w:r>
      <w:r w:rsidRPr="00DB6B7E">
        <w:t xml:space="preserve"> n</w:t>
      </w:r>
      <w:r>
        <w:t>ë</w:t>
      </w:r>
      <w:r w:rsidRPr="00DB6B7E">
        <w:t xml:space="preserve"> mbledhjen e tij t</w:t>
      </w:r>
      <w:r>
        <w:t>ë</w:t>
      </w:r>
      <w:r w:rsidRPr="00DB6B7E">
        <w:t xml:space="preserve"> dat</w:t>
      </w:r>
      <w:r>
        <w:t>ë</w:t>
      </w:r>
      <w:r w:rsidRPr="00DB6B7E">
        <w:t>s 28.3.2006, pasi shqyrtoi draftin e rregullores mbi kushtet dhe standardet e p</w:t>
      </w:r>
      <w:r>
        <w:t>ë</w:t>
      </w:r>
      <w:r w:rsidRPr="00DB6B7E">
        <w:t>rgjithshme p</w:t>
      </w:r>
      <w:r>
        <w:t>ë</w:t>
      </w:r>
      <w:r w:rsidRPr="00DB6B7E">
        <w:t>r marr</w:t>
      </w:r>
      <w:r>
        <w:t>ë</w:t>
      </w:r>
      <w:r w:rsidRPr="00DB6B7E">
        <w:t>veshjet e blerjes s</w:t>
      </w:r>
      <w:r>
        <w:t>ë</w:t>
      </w:r>
      <w:r w:rsidRPr="00DB6B7E">
        <w:t xml:space="preserve"> energjis</w:t>
      </w:r>
      <w:r>
        <w:t>ë</w:t>
      </w:r>
      <w:r w:rsidRPr="00DB6B7E">
        <w:t xml:space="preserve"> elektrike, nd</w:t>
      </w:r>
      <w:r>
        <w:t>ë</w:t>
      </w:r>
      <w:r w:rsidRPr="00DB6B7E">
        <w:t>rmjet nj</w:t>
      </w:r>
      <w:r>
        <w:t>ë</w:t>
      </w:r>
      <w:r w:rsidRPr="00DB6B7E">
        <w:t xml:space="preserve"> t</w:t>
      </w:r>
      <w:r>
        <w:t>ë</w:t>
      </w:r>
      <w:r w:rsidRPr="00DB6B7E">
        <w:t xml:space="preserve"> licencuari dhe nj</w:t>
      </w:r>
      <w:r>
        <w:t>ë</w:t>
      </w:r>
      <w:r w:rsidRPr="00DB6B7E">
        <w:t xml:space="preserve"> furnizuesi t</w:t>
      </w:r>
      <w:r>
        <w:t>ë</w:t>
      </w:r>
      <w:r w:rsidRPr="00DB6B7E">
        <w:t xml:space="preserve"> energjis</w:t>
      </w:r>
      <w:r>
        <w:t>ë</w:t>
      </w:r>
      <w:r w:rsidRPr="00DB6B7E">
        <w:t xml:space="preserve"> elektrike t</w:t>
      </w:r>
      <w:r>
        <w:t>ë paraqitur nga Departamenti i</w:t>
      </w:r>
      <w:r w:rsidRPr="00DB6B7E">
        <w:t xml:space="preserve"> Ç</w:t>
      </w:r>
      <w:r>
        <w:t>ë</w:t>
      </w:r>
      <w:r w:rsidRPr="00DB6B7E">
        <w:t>shtjeve Ligjore dhe</w:t>
      </w:r>
      <w:r>
        <w:t xml:space="preserve"> i</w:t>
      </w:r>
      <w:r w:rsidRPr="00DB6B7E">
        <w:t xml:space="preserve"> Marr</w:t>
      </w:r>
      <w:r>
        <w:t>ë</w:t>
      </w:r>
      <w:r w:rsidRPr="00DB6B7E">
        <w:t>dh</w:t>
      </w:r>
      <w:r>
        <w:t>ë</w:t>
      </w:r>
      <w:r w:rsidRPr="00DB6B7E">
        <w:t>nieve me Publikun dhe</w:t>
      </w:r>
      <w:r>
        <w:t xml:space="preserve"> Departamenti i Licencimit dhe i M</w:t>
      </w:r>
      <w:r w:rsidRPr="00DB6B7E">
        <w:t>onitorimit,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VENDOSI"/>
      </w:pPr>
      <w:r w:rsidRPr="00DB6B7E">
        <w:t>Vendosi: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1. Miratimin e Rregullores mbi kushtet dhe standardet e pë</w:t>
      </w:r>
      <w:r w:rsidRPr="00DB6B7E">
        <w:t>rgjithshme p</w:t>
      </w:r>
      <w:r>
        <w:t>ë</w:t>
      </w:r>
      <w:r w:rsidRPr="00DB6B7E">
        <w:t>r marr</w:t>
      </w:r>
      <w:r>
        <w:t>ë</w:t>
      </w:r>
      <w:r w:rsidRPr="00DB6B7E">
        <w:t>veshjet e blerjes s</w:t>
      </w:r>
      <w:r>
        <w:t>ë</w:t>
      </w:r>
      <w:r w:rsidRPr="00DB6B7E">
        <w:t xml:space="preserve"> energjis</w:t>
      </w:r>
      <w:r>
        <w:t>ë</w:t>
      </w:r>
      <w:r w:rsidRPr="00DB6B7E">
        <w:t xml:space="preserve"> elektrike, nd</w:t>
      </w:r>
      <w:r>
        <w:t>ë</w:t>
      </w:r>
      <w:r w:rsidRPr="00DB6B7E">
        <w:t>rmjet nj</w:t>
      </w:r>
      <w:r>
        <w:t>ë</w:t>
      </w:r>
      <w:r w:rsidRPr="00DB6B7E">
        <w:t xml:space="preserve"> t</w:t>
      </w:r>
      <w:r>
        <w:t>ë</w:t>
      </w:r>
      <w:r w:rsidRPr="00DB6B7E">
        <w:t xml:space="preserve"> licencuari dhe nj</w:t>
      </w:r>
      <w:r>
        <w:t>ë</w:t>
      </w:r>
      <w:r w:rsidRPr="00DB6B7E">
        <w:t xml:space="preserve"> furnizuesi t</w:t>
      </w:r>
      <w:r>
        <w:t>ë e</w:t>
      </w:r>
      <w:r w:rsidRPr="00DB6B7E">
        <w:t>nergjis</w:t>
      </w:r>
      <w:r>
        <w:t>ë</w:t>
      </w:r>
      <w:r w:rsidRPr="00DB6B7E">
        <w:t xml:space="preserve"> elektrike, bashk</w:t>
      </w:r>
      <w:r>
        <w:t>ë</w:t>
      </w:r>
      <w:r w:rsidRPr="00DB6B7E">
        <w:t>lidhur k</w:t>
      </w:r>
      <w:r>
        <w:t>ë</w:t>
      </w:r>
      <w:r w:rsidRPr="00DB6B7E">
        <w:t>tij vendimi.</w:t>
      </w:r>
    </w:p>
    <w:p w:rsidR="00E52256" w:rsidRPr="00DB6B7E" w:rsidRDefault="00E52256" w:rsidP="00E52256">
      <w:pPr>
        <w:pStyle w:val="Paragrafi"/>
      </w:pPr>
      <w:r w:rsidRPr="00DB6B7E">
        <w:t>2.</w:t>
      </w:r>
      <w:r>
        <w:t xml:space="preserve"> </w:t>
      </w:r>
      <w:r w:rsidRPr="00DB6B7E">
        <w:t>Ngarkohen t</w:t>
      </w:r>
      <w:r>
        <w:t>ë</w:t>
      </w:r>
      <w:r w:rsidRPr="00DB6B7E">
        <w:t xml:space="preserve"> gjitha pal</w:t>
      </w:r>
      <w:r>
        <w:t>ë</w:t>
      </w:r>
      <w:r w:rsidRPr="00DB6B7E">
        <w:t>t q</w:t>
      </w:r>
      <w:r>
        <w:t>ë</w:t>
      </w:r>
      <w:r w:rsidRPr="00DB6B7E">
        <w:t xml:space="preserve"> p</w:t>
      </w:r>
      <w:r>
        <w:t>ë</w:t>
      </w:r>
      <w:r w:rsidRPr="00DB6B7E">
        <w:t>rfshihen n</w:t>
      </w:r>
      <w:r>
        <w:t>ë</w:t>
      </w:r>
      <w:r w:rsidRPr="00DB6B7E">
        <w:t xml:space="preserve"> k</w:t>
      </w:r>
      <w:r>
        <w:t>ë</w:t>
      </w:r>
      <w:r w:rsidRPr="00DB6B7E">
        <w:t>t</w:t>
      </w:r>
      <w:r>
        <w:t>ë</w:t>
      </w:r>
      <w:r w:rsidRPr="00DB6B7E">
        <w:t xml:space="preserve"> marr</w:t>
      </w:r>
      <w:r>
        <w:t>ë</w:t>
      </w:r>
      <w:r w:rsidRPr="00DB6B7E">
        <w:t>veshje p</w:t>
      </w:r>
      <w:r>
        <w:t>ë</w:t>
      </w:r>
      <w:r w:rsidRPr="00DB6B7E">
        <w:t>r zbatimin e saj.</w:t>
      </w:r>
    </w:p>
    <w:p w:rsidR="00E52256" w:rsidRPr="00DB6B7E" w:rsidRDefault="00E52256" w:rsidP="00E52256">
      <w:pPr>
        <w:pStyle w:val="Paragrafi"/>
      </w:pPr>
      <w:r w:rsidRPr="00DB6B7E">
        <w:t>Ky vendim hyn n</w:t>
      </w:r>
      <w:r>
        <w:t>ë</w:t>
      </w:r>
      <w:r w:rsidRPr="00DB6B7E">
        <w:t xml:space="preserve"> fuqi menj</w:t>
      </w:r>
      <w:r>
        <w:t>ë</w:t>
      </w:r>
      <w:r w:rsidRPr="00DB6B7E">
        <w:t>her</w:t>
      </w:r>
      <w:r>
        <w:t>ë</w:t>
      </w:r>
      <w:r w:rsidRPr="00DB6B7E">
        <w:t xml:space="preserve"> dhe botohet n</w:t>
      </w:r>
      <w:r>
        <w:t>ë</w:t>
      </w:r>
      <w:r w:rsidRPr="00DB6B7E">
        <w:t xml:space="preserve"> Fletoren Zyrtare.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Autoriteti"/>
      </w:pPr>
      <w:r w:rsidRPr="00DB6B7E">
        <w:t>KRYETARI I ERE-S</w:t>
      </w:r>
    </w:p>
    <w:p w:rsidR="00E52256" w:rsidRPr="00DB6B7E" w:rsidRDefault="00E52256" w:rsidP="00E52256">
      <w:pPr>
        <w:pStyle w:val="AutoritetiEmer"/>
      </w:pPr>
      <w:r>
        <w:t>Pjetë</w:t>
      </w:r>
      <w:r w:rsidRPr="00DB6B7E">
        <w:t>r Dema</w:t>
      </w:r>
    </w:p>
    <w:p w:rsidR="00E52256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TitulliTitull"/>
        <w:keepNext w:val="0"/>
      </w:pPr>
    </w:p>
    <w:p w:rsidR="00E52256" w:rsidRPr="00DB6B7E" w:rsidRDefault="00E52256" w:rsidP="00E52256">
      <w:pPr>
        <w:pStyle w:val="TitulliTitull"/>
      </w:pPr>
      <w:r w:rsidRPr="00DB6B7E">
        <w:t>RRe</w:t>
      </w:r>
      <w:r>
        <w:t xml:space="preserve">gullore </w:t>
      </w:r>
      <w:smartTag w:uri="urn:schemas-microsoft-com:office:smarttags" w:element="stockticker">
        <w:r>
          <w:t>mbi</w:t>
        </w:r>
      </w:smartTag>
      <w:r>
        <w:t xml:space="preserve"> kushtet dhe standarD</w:t>
      </w:r>
      <w:r w:rsidRPr="00DB6B7E">
        <w:t>et e përgjithshme për marrëveshjet e blerjes së energjis</w:t>
      </w:r>
      <w:r>
        <w:t>ë elektrike, ndërmjet një të liCenC</w:t>
      </w:r>
      <w:r w:rsidRPr="00DB6B7E">
        <w:t xml:space="preserve">uari dhe një furnizuesi tË energjisË elektrike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KreuNr"/>
      </w:pPr>
      <w:r w:rsidRPr="00DB6B7E">
        <w:t>Kapitulli I</w:t>
      </w:r>
    </w:p>
    <w:p w:rsidR="00E52256" w:rsidRPr="00DB6B7E" w:rsidRDefault="00E52256" w:rsidP="00E52256">
      <w:pPr>
        <w:pStyle w:val="KreuNr"/>
      </w:pPr>
      <w:r w:rsidRPr="00DB6B7E">
        <w:t>Dispozita të Përgjithshme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1 </w:t>
      </w:r>
    </w:p>
    <w:p w:rsidR="00E52256" w:rsidRPr="00DB6B7E" w:rsidRDefault="00E52256" w:rsidP="00E52256">
      <w:pPr>
        <w:pStyle w:val="NeniTitull"/>
      </w:pPr>
      <w:r w:rsidRPr="00DB6B7E">
        <w:t>Autoriteti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Kjo rregullore hart</w:t>
      </w:r>
      <w:r>
        <w:t>ohet në zbatim të nenit 24 të l</w:t>
      </w:r>
      <w:r w:rsidRPr="00DB6B7E">
        <w:t>igjit</w:t>
      </w:r>
      <w:r>
        <w:t xml:space="preserve"> nr.9072, datë 22.5.2003 “Për sektorin e energjisë e</w:t>
      </w:r>
      <w:r w:rsidRPr="00DB6B7E">
        <w:t>lektr</w:t>
      </w:r>
      <w:r>
        <w:t>ike”, në përputhje me Modelin tranzitor të tregut të e</w:t>
      </w:r>
      <w:r w:rsidRPr="00DB6B7E">
        <w:t xml:space="preserve">nergjisë </w:t>
      </w:r>
      <w:r>
        <w:t>elektrike, miratuar me v</w:t>
      </w:r>
      <w:r w:rsidRPr="00DB6B7E">
        <w:t>endimin e Këshillit të Ministrave nr.539</w:t>
      </w:r>
      <w:r>
        <w:t>,</w:t>
      </w:r>
      <w:r w:rsidRPr="00DB6B7E">
        <w:t xml:space="preserve"> d</w:t>
      </w:r>
      <w:r>
        <w:t>a</w:t>
      </w:r>
      <w:r w:rsidRPr="00DB6B7E">
        <w:t>t</w:t>
      </w:r>
      <w:r>
        <w:t>ë 12.8.2004 dhe akteve të</w:t>
      </w:r>
      <w:r w:rsidRPr="00DB6B7E">
        <w:t xml:space="preserve"> tjera nënligjore të miratuara nga ERE. 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>Neni 2</w:t>
      </w:r>
    </w:p>
    <w:p w:rsidR="00E52256" w:rsidRPr="00DB6B7E" w:rsidRDefault="00E52256" w:rsidP="00E52256">
      <w:pPr>
        <w:pStyle w:val="NeniTitull"/>
      </w:pPr>
      <w:r w:rsidRPr="00DB6B7E">
        <w:t xml:space="preserve">Objekti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Kjo rregullore vendos kushtet dhe standar</w:t>
      </w:r>
      <w:r>
        <w:t>d</w:t>
      </w:r>
      <w:r w:rsidRPr="00DB6B7E">
        <w:t>et e përgjithshme që do të zbatohen për  marrëveshjet e blerjes së energjisë el</w:t>
      </w:r>
      <w:r>
        <w:t>ektrike të lidhura nga një i licenc</w:t>
      </w:r>
      <w:r w:rsidRPr="00DB6B7E">
        <w:t>uar me një furnizues të energjisë elektrike.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3 </w:t>
      </w:r>
    </w:p>
    <w:p w:rsidR="00E52256" w:rsidRPr="00DB6B7E" w:rsidRDefault="00E52256" w:rsidP="00E52256">
      <w:pPr>
        <w:pStyle w:val="NeniTitull"/>
      </w:pPr>
      <w:r w:rsidRPr="00DB6B7E">
        <w:t>Qëllimi i rregullores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Qëllimi i kësaj rregullore</w:t>
      </w:r>
      <w:r>
        <w:t>je</w:t>
      </w:r>
      <w:r w:rsidRPr="00DB6B7E">
        <w:t xml:space="preserve"> është përcaktimi i termave dhe kushteve të detyrueshme për çdo marrëveshje të blerjes së energjisë elektri</w:t>
      </w:r>
      <w:r>
        <w:t>ke, të lidhur midis një të licenc</w:t>
      </w:r>
      <w:r w:rsidRPr="00DB6B7E">
        <w:t>uari</w:t>
      </w:r>
      <w:r>
        <w:t xml:space="preserve"> dhe një furnizuesi të energjisë elektrike, me qëllim treg</w:t>
      </w:r>
      <w:r w:rsidRPr="00DB6B7E">
        <w:t>timin e saj në territorin e</w:t>
      </w:r>
      <w:r>
        <w:t xml:space="preserve"> Republikës së Shqipërisë në përputhje me </w:t>
      </w:r>
      <w:r>
        <w:lastRenderedPageBreak/>
        <w:t>standardet dhe parametrat e vendosur</w:t>
      </w:r>
      <w:r w:rsidRPr="00DB6B7E">
        <w:t xml:space="preserve"> në </w:t>
      </w:r>
      <w:r>
        <w:t>ligjin n</w:t>
      </w:r>
      <w:r w:rsidRPr="00DB6B7E">
        <w:t>r.9072</w:t>
      </w:r>
      <w:r>
        <w:t>, datë 22.5.2003 “Për sektorin e energjisë elektrike” dhe aktet e tjera nënligjore të</w:t>
      </w:r>
      <w:r w:rsidRPr="00DB6B7E">
        <w:t xml:space="preserve"> miratuara nga ERE.</w:t>
      </w:r>
    </w:p>
    <w:p w:rsidR="00E52256" w:rsidRPr="00DB6B7E" w:rsidRDefault="00E52256" w:rsidP="00E52256">
      <w:pPr>
        <w:pStyle w:val="Paragrafi"/>
      </w:pPr>
      <w:r w:rsidRPr="00DB6B7E">
        <w:t xml:space="preserve"> </w:t>
      </w:r>
    </w:p>
    <w:p w:rsidR="00E52256" w:rsidRDefault="00E52256" w:rsidP="00E52256">
      <w:pPr>
        <w:pStyle w:val="NeniNr"/>
      </w:pPr>
      <w:r>
        <w:t xml:space="preserve">Neni 4 </w:t>
      </w:r>
    </w:p>
    <w:p w:rsidR="00E52256" w:rsidRPr="00DB6B7E" w:rsidRDefault="00E52256" w:rsidP="00E52256">
      <w:pPr>
        <w:pStyle w:val="NeniTitull"/>
      </w:pPr>
      <w:r w:rsidRPr="00DB6B7E">
        <w:t>Zbatimi</w:t>
      </w:r>
    </w:p>
    <w:p w:rsidR="00E52256" w:rsidRPr="00DB6B7E" w:rsidRDefault="00E52256" w:rsidP="00E52256">
      <w:pPr>
        <w:pStyle w:val="Paragrafi"/>
      </w:pPr>
      <w:r w:rsidRPr="00DB6B7E">
        <w:tab/>
      </w:r>
    </w:p>
    <w:p w:rsidR="00E52256" w:rsidRPr="00DB6B7E" w:rsidRDefault="00E52256" w:rsidP="00E52256">
      <w:pPr>
        <w:pStyle w:val="Paragrafi"/>
      </w:pPr>
      <w:r>
        <w:t>1. Kë</w:t>
      </w:r>
      <w:r w:rsidRPr="00DB6B7E">
        <w:t xml:space="preserve">to </w:t>
      </w:r>
      <w:r>
        <w:t>rregulla aplikohen për të gjitha</w:t>
      </w:r>
      <w:r w:rsidRPr="00DB6B7E">
        <w:t xml:space="preserve"> marrëveshjet e blerjes së energjisë elektrike</w:t>
      </w:r>
      <w:r>
        <w:t>,</w:t>
      </w:r>
      <w:r w:rsidRPr="00DB6B7E">
        <w:t xml:space="preserve"> të lidhur</w:t>
      </w:r>
      <w:r>
        <w:t>a nga një i licenc</w:t>
      </w:r>
      <w:r w:rsidRPr="00DB6B7E">
        <w:t>u</w:t>
      </w:r>
      <w:r>
        <w:t>ar dhe një furnizues i energjisë</w:t>
      </w:r>
      <w:r w:rsidRPr="00DB6B7E">
        <w:t xml:space="preserve"> elektrike në sektorin e energjisë elektrike</w:t>
      </w:r>
      <w:r>
        <w:t>,</w:t>
      </w:r>
      <w:r w:rsidRPr="00DB6B7E">
        <w:t xml:space="preserve"> që janë objekt rregullimi nga ERE. </w:t>
      </w:r>
    </w:p>
    <w:p w:rsidR="00E52256" w:rsidRPr="00DB6B7E" w:rsidRDefault="00E52256" w:rsidP="00E52256">
      <w:pPr>
        <w:pStyle w:val="Paragrafi"/>
      </w:pPr>
      <w:r>
        <w:t xml:space="preserve">2. </w:t>
      </w:r>
      <w:r w:rsidRPr="00DB6B7E">
        <w:t>Këto rregulla përmbajnë të gji</w:t>
      </w:r>
      <w:r>
        <w:t>tha termat, kushtet dhe standard</w:t>
      </w:r>
      <w:r w:rsidRPr="00DB6B7E">
        <w:t>et e përgjithshme që duhet të përfshihen në çdo  marrëveshje për blerje të energjisë elek</w:t>
      </w:r>
      <w:r>
        <w:t>trike të lidhur nga një i licencuar pë</w:t>
      </w:r>
      <w:r w:rsidRPr="00DB6B7E">
        <w:t>r prodhimin e energji</w:t>
      </w:r>
      <w:r>
        <w:t>së elektrike me një furnizues të energjisë elektrike, gjithmonë</w:t>
      </w:r>
      <w:r w:rsidRPr="00DB6B7E">
        <w:t xml:space="preserve"> </w:t>
      </w:r>
      <w:r>
        <w:t>në përputhje me legjislacionin në</w:t>
      </w:r>
      <w:r w:rsidRPr="00DB6B7E">
        <w:t xml:space="preserve"> fuqi. Termat dhe kushtet që nuk rregullohen në mënyrë specifike nga këto r</w:t>
      </w:r>
      <w:r>
        <w:t>regulla, do të rregullohen nga ligji nr.7850, datë 29.7.1994</w:t>
      </w:r>
      <w:r w:rsidRPr="00DB6B7E">
        <w:t xml:space="preserve"> “Kodi Civil i Republikës së Shqipëri</w:t>
      </w:r>
      <w:r>
        <w:t>së” dhe ligji nr.7971, datë 26.7.1995 “Për prokurimin p</w:t>
      </w:r>
      <w:r w:rsidRPr="00DB6B7E">
        <w:t xml:space="preserve">ublik”. </w:t>
      </w:r>
    </w:p>
    <w:p w:rsidR="00E52256" w:rsidRPr="00DB6B7E" w:rsidRDefault="00E52256" w:rsidP="00E52256">
      <w:pPr>
        <w:pStyle w:val="Paragrafi"/>
      </w:pPr>
      <w:r>
        <w:t xml:space="preserve">3. </w:t>
      </w:r>
      <w:r w:rsidRPr="00DB6B7E">
        <w:t>Çdo marrëveshje për blerje të energjisë elektrike</w:t>
      </w:r>
      <w:r>
        <w:t>, e lidhur nga një i licencuar për prodhimin e energjisë</w:t>
      </w:r>
      <w:r w:rsidRPr="00DB6B7E">
        <w:t xml:space="preserve"> elektri</w:t>
      </w:r>
      <w:r>
        <w:t>ke me një furnizues të energjisë</w:t>
      </w:r>
      <w:r w:rsidRPr="00DB6B7E">
        <w:t xml:space="preserve"> elektrike, do të përfshijë të gjitha termat e kushtet e specifikuara në kapitullin dy të kësaj rregulloreje.</w:t>
      </w:r>
    </w:p>
    <w:p w:rsidR="00E52256" w:rsidRPr="00DB6B7E" w:rsidRDefault="00E52256" w:rsidP="00E52256">
      <w:pPr>
        <w:pStyle w:val="Paragrafi"/>
      </w:pPr>
      <w:r>
        <w:t xml:space="preserve">4. </w:t>
      </w:r>
      <w:r w:rsidRPr="00DB6B7E">
        <w:t>Nëse ndonjë prej dispozitave të kësaj rregulloreje është në kundërshtim ose në konflikt me ndonjë dispozitë të akteve të tjera  ligjore n</w:t>
      </w:r>
      <w:r>
        <w:t>ë fuqi në Republikën e Shqipëris</w:t>
      </w:r>
      <w:r w:rsidRPr="00DB6B7E">
        <w:t xml:space="preserve">ë, këto të fundit do të kenë përparësi. 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  <w:keepNext w:val="0"/>
      </w:pPr>
    </w:p>
    <w:p w:rsidR="00E52256" w:rsidRDefault="00E52256" w:rsidP="00E52256">
      <w:pPr>
        <w:pStyle w:val="NeniNr"/>
        <w:keepNext w:val="0"/>
      </w:pPr>
    </w:p>
    <w:p w:rsidR="00E52256" w:rsidRDefault="00E52256" w:rsidP="00E52256">
      <w:pPr>
        <w:pStyle w:val="NeniNr"/>
      </w:pPr>
      <w:r>
        <w:t xml:space="preserve">Neni 5 </w:t>
      </w:r>
    </w:p>
    <w:p w:rsidR="00E52256" w:rsidRPr="00DB6B7E" w:rsidRDefault="00E52256" w:rsidP="00E52256">
      <w:pPr>
        <w:pStyle w:val="NeniTitull"/>
      </w:pPr>
      <w:r>
        <w:t>Shmangie nga terma dhe k</w:t>
      </w:r>
      <w:r w:rsidRPr="00DB6B7E">
        <w:t>ushte të veçanta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 xml:space="preserve">1. </w:t>
      </w:r>
      <w:r w:rsidRPr="00DB6B7E">
        <w:t>Palët që lidhin një marrëveshje për blerje të energjisë elektrike</w:t>
      </w:r>
      <w:r>
        <w:t>,</w:t>
      </w:r>
      <w:r w:rsidRPr="00DB6B7E">
        <w:t xml:space="preserve"> që nuk është objekt miratimi me vendim të veçantë t</w:t>
      </w:r>
      <w:r>
        <w:t>ë ERE-s në kuptim të nenit 10 germa “j” të Rregullave të tregut të energjisë e</w:t>
      </w:r>
      <w:r w:rsidRPr="00DB6B7E">
        <w:t>lektrike</w:t>
      </w:r>
      <w:r>
        <w:t>,</w:t>
      </w:r>
      <w:r w:rsidRPr="00DB6B7E">
        <w:t xml:space="preserve"> miratuar me</w:t>
      </w:r>
      <w:r>
        <w:t xml:space="preserve"> vendimin e ERE-s nr.1, datë 25.</w:t>
      </w:r>
      <w:r w:rsidRPr="00DB6B7E">
        <w:t>1.2005,  mund të shmangin</w:t>
      </w:r>
      <w:r>
        <w:t>,</w:t>
      </w:r>
      <w:r w:rsidRPr="00DB6B7E">
        <w:t xml:space="preserve"> në marrëveshjet e blerjes së energjisë elektrike të lidhu</w:t>
      </w:r>
      <w:r>
        <w:t xml:space="preserve">ra mes tyre, </w:t>
      </w:r>
      <w:r w:rsidRPr="00DB6B7E">
        <w:t>aplikimin e disa prej kushteve të kësaj rregullore</w:t>
      </w:r>
      <w:r>
        <w:t>je,</w:t>
      </w:r>
      <w:r w:rsidRPr="00DB6B7E">
        <w:t xml:space="preserve"> me kusht që më parë të japin shpjegim në ERE për termat dhe kushtet që kërkohen të shmangen. Nj</w:t>
      </w:r>
      <w:r>
        <w:t>ë</w:t>
      </w:r>
      <w:r w:rsidRPr="00DB6B7E">
        <w:t xml:space="preserve"> shmangie do të aplikohet vetëm pas marrjes së vendimit nga ERE. </w:t>
      </w:r>
    </w:p>
    <w:p w:rsidR="00E52256" w:rsidRPr="00DB6B7E" w:rsidRDefault="00E52256" w:rsidP="00E52256">
      <w:pPr>
        <w:pStyle w:val="Paragrafi"/>
      </w:pPr>
      <w:r>
        <w:t xml:space="preserve">2. </w:t>
      </w:r>
      <w:r w:rsidRPr="00DB6B7E">
        <w:t>Palët mund të përfshijnë terma dhe kushte të tjera në marrëveshjet e blerjes së energjisë elektrike  vetëm nëse këto terma dhe kushte nuk janë në kundërshtim me kushtet e përgjithshme të vendosura në pjesën e dytë të kësaj rregullore</w:t>
      </w:r>
      <w:r>
        <w:t>je</w:t>
      </w:r>
      <w:r w:rsidRPr="00DB6B7E">
        <w:t>.</w:t>
      </w:r>
    </w:p>
    <w:p w:rsidR="00E52256" w:rsidRPr="00DB6B7E" w:rsidRDefault="00E52256" w:rsidP="00E52256">
      <w:pPr>
        <w:pStyle w:val="Paragrafi"/>
      </w:pPr>
      <w:r>
        <w:t xml:space="preserve">3. </w:t>
      </w:r>
      <w:r w:rsidRPr="00DB6B7E">
        <w:t>Për marrëveshjet që janë objekt miratimi me vendim të veça</w:t>
      </w:r>
      <w:r>
        <w:t>ntë të ERE-s, sipas  nenit 10 germa “j” të Rregullave të tregut të energjisë elektrike, miratuar me vendimin e ERE-s nr.1, datë 25.</w:t>
      </w:r>
      <w:r w:rsidRPr="00DB6B7E">
        <w:t>1.2005, për çdo shmangie palët do të japi</w:t>
      </w:r>
      <w:r>
        <w:t>n shpjegime me shkrim gjatë proc</w:t>
      </w:r>
      <w:r w:rsidRPr="00DB6B7E">
        <w:t>esit të shqyrtimit dhe miratimit të marrëveshjes në fjalë.</w:t>
      </w:r>
    </w:p>
    <w:p w:rsidR="00E52256" w:rsidRPr="00DB6B7E" w:rsidRDefault="00E52256" w:rsidP="00E52256">
      <w:pPr>
        <w:pStyle w:val="Paragrafi"/>
      </w:pPr>
      <w:r>
        <w:t>4. Gjatë  proc</w:t>
      </w:r>
      <w:r w:rsidRPr="00DB6B7E">
        <w:t>esit të shqyrtimit të një shmangie</w:t>
      </w:r>
      <w:r>
        <w:t>je</w:t>
      </w:r>
      <w:r w:rsidRPr="00DB6B7E">
        <w:t xml:space="preserve"> nga kushtet e përgjithshme, ERE mund të pranojë shmangien, nëse e konsideron në të mirë të palëve, si dhe nëse nxit një treg kompetitiv të energjisë elekt</w:t>
      </w:r>
      <w:r>
        <w:t>rike, përmbush parimet e kostos</w:t>
      </w:r>
      <w:r w:rsidRPr="00DB6B7E">
        <w:t xml:space="preserve"> më të ulët të furnizimit me energji elektrike, si dhe ndikon në  rritjen e sigurisë dhe </w:t>
      </w:r>
      <w:r>
        <w:t xml:space="preserve">të </w:t>
      </w:r>
      <w:r w:rsidRPr="00DB6B7E">
        <w:t xml:space="preserve">qëndrueshmërisë së furnizimit me energji elektrike. </w:t>
      </w:r>
    </w:p>
    <w:p w:rsidR="00E52256" w:rsidRPr="00DB6B7E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</w:pPr>
      <w:r>
        <w:t xml:space="preserve">Neni 6 </w:t>
      </w:r>
    </w:p>
    <w:p w:rsidR="00E52256" w:rsidRPr="00DB6B7E" w:rsidRDefault="00E52256" w:rsidP="00E52256">
      <w:pPr>
        <w:pStyle w:val="NeniTitull"/>
      </w:pPr>
      <w:r w:rsidRPr="00DB6B7E">
        <w:t>Përcaktime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N</w:t>
      </w:r>
      <w:r>
        <w:t xml:space="preserve">ë këtë rregullore, por edhe në </w:t>
      </w:r>
      <w:r w:rsidRPr="00DB6B7E">
        <w:t>çdo marrëveshje të blerjes së energjisë elektrike  të lidhur mes pal</w:t>
      </w:r>
      <w:r>
        <w:t>ëve të identifikuara ne nenin 2</w:t>
      </w:r>
      <w:r w:rsidRPr="00DB6B7E">
        <w:t>, termat e mëposhtëm do të kenë kuptimin:</w:t>
      </w:r>
    </w:p>
    <w:p w:rsidR="00E52256" w:rsidRPr="00DB6B7E" w:rsidRDefault="00E52256" w:rsidP="00E52256">
      <w:pPr>
        <w:pStyle w:val="Paragrafi"/>
      </w:pPr>
      <w:r w:rsidRPr="00DB6B7E">
        <w:t>ERE – Enti Rregullator i Sektorit të Energjisë Elektrike.</w:t>
      </w:r>
    </w:p>
    <w:p w:rsidR="00E52256" w:rsidRPr="00DB6B7E" w:rsidRDefault="00E52256" w:rsidP="00E52256">
      <w:pPr>
        <w:pStyle w:val="Paragrafi"/>
      </w:pPr>
      <w:r w:rsidRPr="00DB6B7E">
        <w:t>Bord – Organi vendimarrës i ERE-s.</w:t>
      </w:r>
    </w:p>
    <w:p w:rsidR="00E52256" w:rsidRPr="00DB6B7E" w:rsidRDefault="00E52256" w:rsidP="00E52256">
      <w:pPr>
        <w:pStyle w:val="Paragrafi"/>
      </w:pPr>
      <w:r w:rsidRPr="00DB6B7E">
        <w:t>Ligj – Ligji</w:t>
      </w:r>
      <w:r>
        <w:t xml:space="preserve"> nr.9072, datë 22.5.2003 “Për sektorin e energjisë e</w:t>
      </w:r>
      <w:r w:rsidRPr="00DB6B7E">
        <w:t>lektrike” dhe ligjet e tjera të aplikueshme.</w:t>
      </w:r>
    </w:p>
    <w:p w:rsidR="00E52256" w:rsidRPr="00DB6B7E" w:rsidRDefault="00E52256" w:rsidP="00E52256">
      <w:pPr>
        <w:pStyle w:val="Paragrafi"/>
      </w:pPr>
      <w:r>
        <w:t>Marrëveshje – kontratë e nënshkruar  për shitblerjen e energjisë</w:t>
      </w:r>
      <w:r w:rsidRPr="00DB6B7E">
        <w:t xml:space="preserve"> elektrike</w:t>
      </w:r>
      <w:r>
        <w:t xml:space="preserve">, e lidhur midis një të </w:t>
      </w:r>
      <w:r>
        <w:lastRenderedPageBreak/>
        <w:t>licenc</w:t>
      </w:r>
      <w:r w:rsidRPr="00DB6B7E">
        <w:t>uari dhe një furnizuesi.</w:t>
      </w:r>
    </w:p>
    <w:p w:rsidR="00E52256" w:rsidRPr="00DB6B7E" w:rsidRDefault="00E52256" w:rsidP="00E52256">
      <w:pPr>
        <w:pStyle w:val="Paragrafi"/>
      </w:pPr>
      <w:r>
        <w:t>Objekti i marrëveshjes - do të thotë li</w:t>
      </w:r>
      <w:r w:rsidRPr="00DB6B7E">
        <w:t xml:space="preserve">vrimi i mallit që shitësi do të ofrojë dhe blerësi do të pranojë. </w:t>
      </w:r>
    </w:p>
    <w:p w:rsidR="00E52256" w:rsidRPr="00DB6B7E" w:rsidRDefault="00E52256" w:rsidP="00E52256">
      <w:pPr>
        <w:pStyle w:val="Paragrafi"/>
      </w:pPr>
      <w:r>
        <w:t>Palë -  shitësi dhe b</w:t>
      </w:r>
      <w:r w:rsidRPr="00DB6B7E">
        <w:t>lerësi në një marrëveshje.</w:t>
      </w:r>
    </w:p>
    <w:p w:rsidR="00E52256" w:rsidRPr="00DB6B7E" w:rsidRDefault="00E52256" w:rsidP="00E52256">
      <w:pPr>
        <w:pStyle w:val="Paragrafi"/>
      </w:pPr>
      <w:r>
        <w:t>Energjia elektrike – nënkupton energjinë elektrike aktive dhe energjinë e</w:t>
      </w:r>
      <w:r w:rsidRPr="00DB6B7E">
        <w:t xml:space="preserve">lektrike reaktive të transmetuar dhe </w:t>
      </w:r>
      <w:r>
        <w:t>të shpërndarë nga sistemi energje</w:t>
      </w:r>
      <w:r w:rsidRPr="00DB6B7E">
        <w:t>tik për të furnizuar përdoruesit në përputhje me sasinë e kërkuar.</w:t>
      </w:r>
    </w:p>
    <w:p w:rsidR="00E52256" w:rsidRPr="00DB6B7E" w:rsidRDefault="00E52256" w:rsidP="00E52256">
      <w:pPr>
        <w:pStyle w:val="Paragrafi"/>
      </w:pPr>
      <w:r>
        <w:t>Pikë livrimi – do të thotë pika e livrimit të shitblerjes  së rënë dakord</w:t>
      </w:r>
      <w:r w:rsidRPr="00DB6B7E">
        <w:t xml:space="preserve"> midis palëve.</w:t>
      </w:r>
    </w:p>
    <w:p w:rsidR="00E52256" w:rsidRPr="00DB6B7E" w:rsidRDefault="00E52256" w:rsidP="00E52256">
      <w:pPr>
        <w:pStyle w:val="Paragrafi"/>
      </w:pPr>
      <w:r w:rsidRPr="00DB6B7E">
        <w:t>Pikë matje</w:t>
      </w:r>
      <w:r>
        <w:t>je - v</w:t>
      </w:r>
      <w:r w:rsidRPr="00DB6B7E">
        <w:t>endi fizik ku është realizuar pika e lidhjes dhe ku sistemi  i matjes plotëson të gjitha kushtet teknike dhe të saktësisë sipas Kodit të Matjes së Energjisë Elektrike.</w:t>
      </w:r>
    </w:p>
    <w:p w:rsidR="00E52256" w:rsidRPr="00DB6B7E" w:rsidRDefault="00E52256" w:rsidP="00E52256">
      <w:pPr>
        <w:pStyle w:val="Paragrafi"/>
      </w:pPr>
      <w:r>
        <w:t>Pikë lidhjeje - v</w:t>
      </w:r>
      <w:r w:rsidRPr="00DB6B7E">
        <w:t>endi fizik ku realizohet lidhja e përdoruesit me sistemin e shpërndarjes.</w:t>
      </w:r>
    </w:p>
    <w:p w:rsidR="00E52256" w:rsidRPr="00DB6B7E" w:rsidRDefault="00E52256" w:rsidP="00E52256">
      <w:pPr>
        <w:pStyle w:val="Paragrafi"/>
      </w:pPr>
      <w:r>
        <w:t>Çmimi –  do të thotë çmimi i shit</w:t>
      </w:r>
      <w:r w:rsidRPr="00DB6B7E">
        <w:t>blerjes së energjisë</w:t>
      </w:r>
      <w:r>
        <w:t>,</w:t>
      </w:r>
      <w:r w:rsidRPr="00DB6B7E">
        <w:t xml:space="preserve"> i vendosur sipas legjislacionit në fuqi.</w:t>
      </w:r>
    </w:p>
    <w:p w:rsidR="00E52256" w:rsidRPr="00DB6B7E" w:rsidRDefault="00E52256" w:rsidP="00E52256">
      <w:pPr>
        <w:pStyle w:val="Paragrafi"/>
      </w:pPr>
      <w:r w:rsidRPr="00DB6B7E">
        <w:t>Ener</w:t>
      </w:r>
      <w:r>
        <w:t>gji elektrike aktive: Energjia e</w:t>
      </w:r>
      <w:r w:rsidRPr="00DB6B7E">
        <w:t>lektrike aktive është fuqia aktive që gjenerohet apo kalon në një qark el</w:t>
      </w:r>
      <w:r>
        <w:t>ektrik gjatë një intervali kohe</w:t>
      </w:r>
      <w:r w:rsidRPr="00DB6B7E">
        <w:t xml:space="preserve"> dhe përcaktohet nga integrali i caktuar i fuqisë aktive në kufijtë e  kohës.</w:t>
      </w:r>
    </w:p>
    <w:p w:rsidR="00E52256" w:rsidRPr="00DB6B7E" w:rsidRDefault="00E52256" w:rsidP="00E52256">
      <w:pPr>
        <w:pStyle w:val="Paragrafi"/>
      </w:pPr>
      <w:r w:rsidRPr="00DB6B7E">
        <w:t>Njësia matëse e saj është Vat-Orë ose shumëfisha të saj:</w:t>
      </w:r>
    </w:p>
    <w:p w:rsidR="00E52256" w:rsidRPr="00DB6B7E" w:rsidRDefault="00E52256" w:rsidP="00E52256">
      <w:pPr>
        <w:pStyle w:val="Paragrafi"/>
      </w:pPr>
      <w:r w:rsidRPr="00DB6B7E">
        <w:t xml:space="preserve">1000 Wh     = 1 kWh </w:t>
      </w:r>
    </w:p>
    <w:p w:rsidR="00E52256" w:rsidRPr="00DB6B7E" w:rsidRDefault="00E52256" w:rsidP="00E52256">
      <w:pPr>
        <w:pStyle w:val="Paragrafi"/>
      </w:pPr>
      <w:r w:rsidRPr="00DB6B7E">
        <w:t>1000 kWh   = 1 MWh</w:t>
      </w:r>
    </w:p>
    <w:p w:rsidR="00E52256" w:rsidRPr="00DB6B7E" w:rsidRDefault="00E52256" w:rsidP="00E52256">
      <w:pPr>
        <w:pStyle w:val="Paragrafi"/>
      </w:pPr>
      <w:r w:rsidRPr="00DB6B7E">
        <w:t>1000 MWh = 1 GWh</w:t>
      </w:r>
    </w:p>
    <w:p w:rsidR="00E52256" w:rsidRDefault="00E52256" w:rsidP="00E52256">
      <w:pPr>
        <w:pStyle w:val="Paragrafi"/>
      </w:pPr>
      <w:r w:rsidRPr="00DB6B7E">
        <w:t>1000 GWh  =1 TWh=1012Wh</w:t>
      </w:r>
    </w:p>
    <w:p w:rsidR="00E52256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Frekuenca – n</w:t>
      </w:r>
      <w:r w:rsidRPr="00DB6B7E">
        <w:t>umri i cikleve alternative të rrymës për sekondë</w:t>
      </w:r>
      <w:r>
        <w:t>,</w:t>
      </w:r>
      <w:r w:rsidRPr="00DB6B7E">
        <w:t xml:space="preserve"> në të cilin f</w:t>
      </w:r>
      <w:r>
        <w:t>unksionon sistemi elektroenergje</w:t>
      </w:r>
      <w:r w:rsidRPr="00DB6B7E">
        <w:t>tik</w:t>
      </w:r>
      <w:r>
        <w:t>.</w:t>
      </w:r>
    </w:p>
    <w:p w:rsidR="00E52256" w:rsidRPr="00DB6B7E" w:rsidRDefault="00E52256" w:rsidP="00E52256">
      <w:pPr>
        <w:pStyle w:val="Paragrafi"/>
      </w:pPr>
      <w:r>
        <w:t>Furnizues - person i licencuar për furnizimin me energji e</w:t>
      </w:r>
      <w:r w:rsidRPr="00DB6B7E">
        <w:t xml:space="preserve">lektrike të konsumatorëve në bazë të </w:t>
      </w:r>
      <w:r>
        <w:t>legjislacionit në f</w:t>
      </w:r>
      <w:r w:rsidRPr="00DB6B7E">
        <w:t>uqi.</w:t>
      </w:r>
    </w:p>
    <w:p w:rsidR="00E52256" w:rsidRPr="00DB6B7E" w:rsidRDefault="00E52256" w:rsidP="00E52256">
      <w:pPr>
        <w:pStyle w:val="Paragrafi"/>
      </w:pPr>
      <w:r w:rsidRPr="00DB6B7E">
        <w:t xml:space="preserve">Matës -  </w:t>
      </w:r>
      <w:r>
        <w:t>d.</w:t>
      </w:r>
      <w:r w:rsidRPr="00DB6B7E">
        <w:t>m</w:t>
      </w:r>
      <w:r>
        <w:t>.</w:t>
      </w:r>
      <w:r w:rsidRPr="00DB6B7E">
        <w:t>th</w:t>
      </w:r>
      <w:r>
        <w:t>. një pajisje për matjen dhe r</w:t>
      </w:r>
      <w:r w:rsidRPr="00DB6B7E">
        <w:t>egji</w:t>
      </w:r>
      <w:r>
        <w:t>strimin e vlerave të matura të energjisë e</w:t>
      </w:r>
      <w:r w:rsidRPr="00DB6B7E">
        <w:t>lektrike.</w:t>
      </w:r>
    </w:p>
    <w:p w:rsidR="00E52256" w:rsidRPr="00DB6B7E" w:rsidRDefault="00E52256" w:rsidP="00E52256">
      <w:pPr>
        <w:pStyle w:val="Paragrafi"/>
      </w:pPr>
      <w:r>
        <w:t>Marrëveshje tregu - n</w:t>
      </w:r>
      <w:r w:rsidRPr="00DB6B7E">
        <w:t>jë marrëveshje</w:t>
      </w:r>
      <w:r>
        <w:t>,</w:t>
      </w:r>
      <w:r w:rsidRPr="00DB6B7E">
        <w:t xml:space="preserve"> </w:t>
      </w:r>
      <w:r>
        <w:t>e cila përmban rregullat e tregtisë dhe përgjegjësitë e palëve në marrëveshje sipas l</w:t>
      </w:r>
      <w:r w:rsidRPr="00DB6B7E">
        <w:t>egjislacionit në fuqi.</w:t>
      </w:r>
    </w:p>
    <w:p w:rsidR="00E52256" w:rsidRPr="00DB6B7E" w:rsidRDefault="00E52256" w:rsidP="00E52256">
      <w:pPr>
        <w:pStyle w:val="Paragrafi"/>
      </w:pPr>
      <w:r>
        <w:t>Prodhues -  një person i licencuar për të prodhuar energji e</w:t>
      </w:r>
      <w:r w:rsidRPr="00DB6B7E">
        <w:t>lektrike.</w:t>
      </w:r>
    </w:p>
    <w:p w:rsidR="00E52256" w:rsidRPr="00DB6B7E" w:rsidRDefault="00E52256" w:rsidP="00E52256">
      <w:pPr>
        <w:pStyle w:val="Paragrafi"/>
      </w:pPr>
      <w:r>
        <w:t>Sistemi i matjes së energjisë elektrike - t</w:t>
      </w:r>
      <w:r w:rsidRPr="00DB6B7E">
        <w:t>ërësia e pajisjeve të matjes: matësi, automati, transformatorët e matjes, mbrojtje e matësit dhe izolatorët, qarqet dhe pajisjet e ruajtjes së të dhënave, pa</w:t>
      </w:r>
      <w:r>
        <w:t>j</w:t>
      </w:r>
      <w:r w:rsidRPr="00DB6B7E">
        <w:t xml:space="preserve">isjet e transmetimit dhe </w:t>
      </w:r>
      <w:r>
        <w:t xml:space="preserve">të </w:t>
      </w:r>
      <w:r w:rsidRPr="00DB6B7E">
        <w:t>komunikimit të të dhënave dhe lidhjet e nevojshme kabllore</w:t>
      </w:r>
      <w:r>
        <w:t>,</w:t>
      </w:r>
      <w:r w:rsidRPr="00DB6B7E">
        <w:t xml:space="preserve"> të cilat janë pjesë e pajisjeve të matjeve të energjisë elektrike aktive dhe energjisë elektrike reaktive në objekt.</w:t>
      </w:r>
    </w:p>
    <w:p w:rsidR="00E52256" w:rsidRPr="00DB6B7E" w:rsidRDefault="00E52256" w:rsidP="00E52256">
      <w:pPr>
        <w:pStyle w:val="Paragrafi"/>
      </w:pPr>
      <w:r>
        <w:t>Periudhë marrëveshjeje - p</w:t>
      </w:r>
      <w:r w:rsidRPr="00DB6B7E">
        <w:t>eriudhë e aplikimit të marrëveshjes</w:t>
      </w:r>
      <w:r>
        <w:t xml:space="preserve">, </w:t>
      </w:r>
      <w:r w:rsidRPr="00DB6B7E">
        <w:t>e vendosur midis palëve.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KreuNr"/>
      </w:pPr>
      <w:r w:rsidRPr="00DB6B7E">
        <w:t xml:space="preserve">Kapitulli II </w:t>
      </w:r>
    </w:p>
    <w:p w:rsidR="00E52256" w:rsidRPr="00DB6B7E" w:rsidRDefault="00E52256" w:rsidP="00E52256">
      <w:pPr>
        <w:pStyle w:val="KreuNr"/>
      </w:pPr>
      <w:r w:rsidRPr="00DB6B7E">
        <w:t>Kushtet e Përgjithshme për Lidhjen e një Marrëveshje</w:t>
      </w:r>
      <w:r>
        <w:t xml:space="preserve">JE </w:t>
      </w:r>
      <w:r w:rsidRPr="00DB6B7E">
        <w:t xml:space="preserve"> për Blerje të Energjisë Elek</w:t>
      </w:r>
      <w:r>
        <w:t>trike të Lidhur nga një i LicenC</w:t>
      </w:r>
      <w:r w:rsidRPr="00DB6B7E">
        <w:t>uar me një Furnizues</w:t>
      </w:r>
    </w:p>
    <w:p w:rsidR="00E52256" w:rsidRPr="00DB6B7E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</w:pPr>
      <w:r>
        <w:t xml:space="preserve">Neni 7 </w:t>
      </w:r>
    </w:p>
    <w:p w:rsidR="00E52256" w:rsidRPr="00DB6B7E" w:rsidRDefault="00E52256" w:rsidP="00E52256">
      <w:pPr>
        <w:pStyle w:val="NeniTitull"/>
      </w:pPr>
      <w:r>
        <w:t>Shitja dhe blerja e energjisë e</w:t>
      </w:r>
      <w:r w:rsidRPr="00DB6B7E">
        <w:t xml:space="preserve">lektrike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Shitësi do të pranojë të sh</w:t>
      </w:r>
      <w:r>
        <w:t>t</w:t>
      </w:r>
      <w:r w:rsidRPr="00DB6B7E">
        <w:t>esë energji</w:t>
      </w:r>
      <w:r>
        <w:t>e</w:t>
      </w:r>
      <w:r w:rsidRPr="00DB6B7E">
        <w:t xml:space="preserve"> elektrike dhe blerësi do të pranojë të blejë energji në sasinë, çmimin d</w:t>
      </w:r>
      <w:r>
        <w:t>he termat e tjerë të përcaktuar</w:t>
      </w:r>
      <w:r w:rsidRPr="00DB6B7E">
        <w:t xml:space="preserve"> në marrëveshjen e lidhur mes tyre sipas legjislacionit në fuqi.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8 </w:t>
      </w:r>
    </w:p>
    <w:p w:rsidR="00E52256" w:rsidRPr="00DB6B7E" w:rsidRDefault="00E52256" w:rsidP="00E52256">
      <w:pPr>
        <w:pStyle w:val="NeniTitull"/>
      </w:pPr>
      <w:r>
        <w:t>Livrimi dhe p</w:t>
      </w:r>
      <w:r w:rsidRPr="00DB6B7E">
        <w:t>ranimi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1. Shitësi</w:t>
      </w:r>
      <w:r>
        <w:t>,</w:t>
      </w:r>
      <w:r w:rsidRPr="00DB6B7E">
        <w:t xml:space="preserve"> në përputhje me sasinë e energjisë elektrike të përcaktuar në marrëveshje, </w:t>
      </w:r>
      <w:r>
        <w:t>duhet të programojë, të livrojë e të shesë dhe b</w:t>
      </w:r>
      <w:r w:rsidRPr="00DB6B7E">
        <w:t>lerësi duhet të programojë, të blejë dhe  të mundësojë prani</w:t>
      </w:r>
      <w:r>
        <w:t>min e sasisë së kontraktuar në pikën e li</w:t>
      </w:r>
      <w:r w:rsidRPr="00DB6B7E">
        <w:t xml:space="preserve">vrimit. </w:t>
      </w:r>
    </w:p>
    <w:p w:rsidR="00E52256" w:rsidRPr="00DB6B7E" w:rsidRDefault="00E52256" w:rsidP="00E52256">
      <w:pPr>
        <w:pStyle w:val="Paragrafi"/>
      </w:pPr>
      <w:r w:rsidRPr="00DB6B7E">
        <w:t>2. Blerësi  do t’i paguajë</w:t>
      </w:r>
      <w:r>
        <w:t xml:space="preserve"> shitësit sasinë e blerë të energjisë elektrike me çmimin e k</w:t>
      </w:r>
      <w:r w:rsidRPr="00DB6B7E">
        <w:t>ontratës.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9 </w:t>
      </w:r>
    </w:p>
    <w:p w:rsidR="00E52256" w:rsidRPr="00DB6B7E" w:rsidRDefault="00E52256" w:rsidP="00E52256">
      <w:pPr>
        <w:pStyle w:val="NeniTitull"/>
      </w:pPr>
      <w:r>
        <w:t>Tensioni /frekuenca/ n</w:t>
      </w:r>
      <w:r w:rsidRPr="00DB6B7E">
        <w:t xml:space="preserve">garkesa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 xml:space="preserve">Energjia elektrike duhet të livrohet në tensionin, frekuencën dhe ngarkesën </w:t>
      </w:r>
      <w:r>
        <w:t>e aplikuar në pikën e l</w:t>
      </w:r>
      <w:r w:rsidRPr="00DB6B7E">
        <w:t>ivri</w:t>
      </w:r>
      <w:r>
        <w:t>mit dhe në përputhje me standard</w:t>
      </w:r>
      <w:r w:rsidRPr="00DB6B7E">
        <w:t>et e  përcaktuara në kodet e miratuara nga ERE.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10 </w:t>
      </w:r>
    </w:p>
    <w:p w:rsidR="00E52256" w:rsidRPr="00DB6B7E" w:rsidRDefault="00E52256" w:rsidP="00E52256">
      <w:pPr>
        <w:pStyle w:val="NeniTitull"/>
      </w:pPr>
      <w:r>
        <w:t>Programet e li</w:t>
      </w:r>
      <w:r w:rsidRPr="00DB6B7E">
        <w:t>vrimit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Energjia e</w:t>
      </w:r>
      <w:r w:rsidRPr="00DB6B7E">
        <w:t>lektrike duhet t</w:t>
      </w:r>
      <w:r>
        <w:t>ë livrohet sipas programeve të li</w:t>
      </w:r>
      <w:r w:rsidRPr="00DB6B7E">
        <w:t>vrimit të specifikuara në marrëveshjen mes palëve. Me n</w:t>
      </w:r>
      <w:r>
        <w:t>ënshkrimin e marrëveshjes, palët njoftojnë, sipas rastit, o</w:t>
      </w:r>
      <w:r w:rsidRPr="00DB6B7E">
        <w:t xml:space="preserve">peratorin </w:t>
      </w:r>
      <w:r>
        <w:t>e sistemit të transmetimit ose kompaninë e s</w:t>
      </w:r>
      <w:r w:rsidRPr="00DB6B7E">
        <w:t xml:space="preserve">hpërndarjes. </w:t>
      </w:r>
    </w:p>
    <w:p w:rsidR="00E52256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</w:pPr>
      <w:r>
        <w:t xml:space="preserve">Neni 11 </w:t>
      </w:r>
    </w:p>
    <w:p w:rsidR="00E52256" w:rsidRPr="00DB6B7E" w:rsidRDefault="00E52256" w:rsidP="00E52256">
      <w:pPr>
        <w:pStyle w:val="NeniTitull"/>
      </w:pPr>
      <w:r>
        <w:t>Transferimi i të d</w:t>
      </w:r>
      <w:r w:rsidRPr="00DB6B7E">
        <w:t xml:space="preserve">rejtave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Li</w:t>
      </w:r>
      <w:r w:rsidRPr="00DB6B7E">
        <w:t>vrimi do të kryh</w:t>
      </w:r>
      <w:r>
        <w:t>et duke i bërë të disponueshme sasitë e kontraktuara sipas marrëveshjes në pikën e li</w:t>
      </w:r>
      <w:r w:rsidRPr="00DB6B7E">
        <w:t xml:space="preserve">vrimit. </w:t>
      </w:r>
    </w:p>
    <w:p w:rsidR="00E52256" w:rsidRPr="00DB6B7E" w:rsidRDefault="00E52256" w:rsidP="00E52256">
      <w:pPr>
        <w:pStyle w:val="Paragrafi"/>
      </w:pPr>
      <w:r>
        <w:t>Livrimi dhe marrja e sasisë së k</w:t>
      </w:r>
      <w:r w:rsidRPr="00DB6B7E">
        <w:t xml:space="preserve">ontraktuar të </w:t>
      </w:r>
      <w:r>
        <w:t>energjisë elektrike</w:t>
      </w:r>
      <w:r w:rsidRPr="00DB6B7E">
        <w:t xml:space="preserve"> dhe transf</w:t>
      </w:r>
      <w:r>
        <w:t>erimi i gjithë të drejtave nga shitësi te blerësi kryhet në pikën e li</w:t>
      </w:r>
      <w:r w:rsidRPr="00DB6B7E">
        <w:t xml:space="preserve">vrimit. 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12 </w:t>
      </w:r>
    </w:p>
    <w:p w:rsidR="00E52256" w:rsidRPr="00DB6B7E" w:rsidRDefault="00E52256" w:rsidP="00E52256">
      <w:pPr>
        <w:pStyle w:val="NeniTitull"/>
      </w:pPr>
      <w:r>
        <w:t>Matja e energjisë elektrike të li</w:t>
      </w:r>
      <w:r w:rsidRPr="00DB6B7E">
        <w:t>vruar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1. Palët në një m</w:t>
      </w:r>
      <w:r>
        <w:t>arrëveshje do të sigurojnë se li</w:t>
      </w:r>
      <w:r w:rsidRPr="00DB6B7E">
        <w:t>vrimet dhe marrjet e energjisë elektrike do të maten ose verifikohen me sis</w:t>
      </w:r>
      <w:r>
        <w:t>tem matjeje në përputhje me procedurat dhe standardet e përcaktuara në Kodin e Sistemit të</w:t>
      </w:r>
      <w:r w:rsidRPr="00DB6B7E">
        <w:t xml:space="preserve"> Transmetimit, Kodin e Funksionimit të Shpërndarjes dhe Kodin e Matjes së Energjisë Elektrike.</w:t>
      </w:r>
    </w:p>
    <w:p w:rsidR="00E52256" w:rsidRPr="00DB6B7E" w:rsidRDefault="00E52256" w:rsidP="00E52256">
      <w:pPr>
        <w:pStyle w:val="Paragrafi"/>
      </w:pPr>
      <w:r w:rsidRPr="00DB6B7E">
        <w:t xml:space="preserve">2. Matja e energjisë elektrike të livruar </w:t>
      </w:r>
      <w:r>
        <w:t>nga shitësi te b</w:t>
      </w:r>
      <w:r w:rsidRPr="00DB6B7E">
        <w:t>lerësi do të kryhet në pikën e matjes, konform rregullave të përcaktuara në Kodin e Matjes së Energjisë Elektrike. Për përcaktimin e instalimit, mirëmbajtjes,  kontrollit, testimit dhe vulosjes së sistemit të matjes të energjisë elektrike</w:t>
      </w:r>
      <w:r>
        <w:t>,</w:t>
      </w:r>
      <w:r w:rsidRPr="00DB6B7E">
        <w:t xml:space="preserve"> palët i referohen Kodit të Matjes së Energjisë Elektrike.</w:t>
      </w:r>
    </w:p>
    <w:p w:rsidR="00E52256" w:rsidRPr="00DB6B7E" w:rsidRDefault="00E52256" w:rsidP="00E52256">
      <w:pPr>
        <w:pStyle w:val="Paragrafi"/>
      </w:pPr>
      <w:r w:rsidRPr="00DB6B7E">
        <w:t>3. Matësi kontrollohet, kolaudohet dhe vuloset në prezencë</w:t>
      </w:r>
      <w:r>
        <w:t xml:space="preserve"> të personave të autorizuar të shitësit dhe të b</w:t>
      </w:r>
      <w:r w:rsidRPr="00DB6B7E">
        <w:t xml:space="preserve">lerësit. </w:t>
      </w:r>
    </w:p>
    <w:p w:rsidR="00E52256" w:rsidRPr="00DB6B7E" w:rsidRDefault="00E52256" w:rsidP="00E52256">
      <w:pPr>
        <w:pStyle w:val="Paragrafi"/>
      </w:pPr>
      <w:r w:rsidRPr="00DB6B7E">
        <w:t>4.</w:t>
      </w:r>
      <w:r>
        <w:t xml:space="preserve"> </w:t>
      </w:r>
      <w:r w:rsidRPr="00DB6B7E">
        <w:t>Në ditën e caktuar nga palët në marrëveshje, përfaqësuesit e autorizuar prej tyre do të takohen për të lexuar aparatin matës të energjisë elektrike</w:t>
      </w:r>
      <w:r>
        <w:t xml:space="preserve">, që </w:t>
      </w:r>
      <w:r w:rsidRPr="00DB6B7E">
        <w:t>përcakton sas</w:t>
      </w:r>
      <w:r>
        <w:t>inë e energjisë së livruar nga shitësi te blerësi çdo muaj. Tregimi i num</w:t>
      </w:r>
      <w:r w:rsidRPr="00DB6B7E">
        <w:t>ratori</w:t>
      </w:r>
      <w:r>
        <w:t xml:space="preserve">t të matësit do të lexohet dhe </w:t>
      </w:r>
      <w:r w:rsidRPr="00DB6B7E">
        <w:t>regjistrohet çdo muaj për të realiz</w:t>
      </w:r>
      <w:r>
        <w:t>uar bërjen e bilancit të shit</w:t>
      </w:r>
      <w:r w:rsidRPr="00DB6B7E">
        <w:t xml:space="preserve">blerjes së energjisë elektrike. </w:t>
      </w:r>
    </w:p>
    <w:p w:rsidR="00E52256" w:rsidRPr="00DB6B7E" w:rsidRDefault="00E52256" w:rsidP="00E52256">
      <w:pPr>
        <w:pStyle w:val="Paragrafi"/>
      </w:pPr>
      <w:r>
        <w:t>5. Në çdo takim, sipas pikës 4, do të mbahet një proc</w:t>
      </w:r>
      <w:r w:rsidRPr="00DB6B7E">
        <w:t>esverbal i leximit të aparatit matës</w:t>
      </w:r>
      <w:r>
        <w:t>,</w:t>
      </w:r>
      <w:r w:rsidRPr="00DB6B7E">
        <w:t xml:space="preserve"> që do të firmoset nga përfaq</w:t>
      </w:r>
      <w:r>
        <w:t>ë</w:t>
      </w:r>
      <w:r w:rsidRPr="00DB6B7E">
        <w:t>suesit e autorizuar të palëve që kryejnë leximin, me përmbajtjen si më poshtë:</w:t>
      </w:r>
    </w:p>
    <w:p w:rsidR="00E52256" w:rsidRPr="00DB6B7E" w:rsidRDefault="00E52256" w:rsidP="00E52256">
      <w:pPr>
        <w:pStyle w:val="Paragrafi"/>
      </w:pPr>
      <w:r>
        <w:t xml:space="preserve">- </w:t>
      </w:r>
      <w:r w:rsidRPr="00DB6B7E">
        <w:t>Të dhënat e apar</w:t>
      </w:r>
      <w:r>
        <w:t>a</w:t>
      </w:r>
      <w:r w:rsidRPr="00DB6B7E">
        <w:t>tit matës</w:t>
      </w:r>
      <w:r>
        <w:t>;</w:t>
      </w:r>
      <w:r w:rsidRPr="00DB6B7E">
        <w:t xml:space="preserve"> </w:t>
      </w:r>
    </w:p>
    <w:p w:rsidR="00E52256" w:rsidRPr="00DB6B7E" w:rsidRDefault="00E52256" w:rsidP="00E52256">
      <w:pPr>
        <w:pStyle w:val="Paragrafi"/>
      </w:pPr>
      <w:r>
        <w:t xml:space="preserve">- </w:t>
      </w:r>
      <w:r w:rsidRPr="00DB6B7E">
        <w:t>Identitetin e personave që bëjnë leximin</w:t>
      </w:r>
      <w:r>
        <w:t>;</w:t>
      </w:r>
    </w:p>
    <w:p w:rsidR="00E52256" w:rsidRPr="00DB6B7E" w:rsidRDefault="00E52256" w:rsidP="00E52256">
      <w:pPr>
        <w:pStyle w:val="Paragrafi"/>
      </w:pPr>
      <w:r>
        <w:t>- Në</w:t>
      </w:r>
      <w:r w:rsidRPr="00DB6B7E">
        <w:t>nshkrimin e personave</w:t>
      </w:r>
      <w:r>
        <w:t>;</w:t>
      </w:r>
    </w:p>
    <w:p w:rsidR="00E52256" w:rsidRPr="00DB6B7E" w:rsidRDefault="00E52256" w:rsidP="00E52256">
      <w:pPr>
        <w:pStyle w:val="Paragrafi"/>
      </w:pPr>
      <w:r>
        <w:t xml:space="preserve">- </w:t>
      </w:r>
      <w:r w:rsidRPr="00DB6B7E">
        <w:t>Leximin e muaji</w:t>
      </w:r>
      <w:r>
        <w:t>t</w:t>
      </w:r>
      <w:r w:rsidRPr="00DB6B7E">
        <w:t xml:space="preserve"> paraardhës të matësit</w:t>
      </w:r>
      <w:r>
        <w:t>;</w:t>
      </w:r>
    </w:p>
    <w:p w:rsidR="00E52256" w:rsidRPr="00DB6B7E" w:rsidRDefault="00E52256" w:rsidP="00E52256">
      <w:pPr>
        <w:pStyle w:val="Paragrafi"/>
      </w:pPr>
      <w:r>
        <w:t xml:space="preserve">- </w:t>
      </w:r>
      <w:r w:rsidRPr="00DB6B7E">
        <w:t xml:space="preserve">Leximin aktual të matësit. </w:t>
      </w:r>
    </w:p>
    <w:p w:rsidR="00E52256" w:rsidRPr="00DB6B7E" w:rsidRDefault="00E52256" w:rsidP="00E52256">
      <w:pPr>
        <w:pStyle w:val="Paragrafi"/>
      </w:pPr>
      <w:r w:rsidRPr="00DB6B7E">
        <w:t>6. Në rastet kur përfaqësuesi</w:t>
      </w:r>
      <w:r>
        <w:t xml:space="preserve"> i blerësit nuk paraqitet pa ar</w:t>
      </w:r>
      <w:r w:rsidRPr="00DB6B7E">
        <w:t>sye në datën e caktuar</w:t>
      </w:r>
      <w:r>
        <w:t>,</w:t>
      </w:r>
      <w:r w:rsidRPr="00DB6B7E">
        <w:t xml:space="preserve"> shitësi do të kryejë </w:t>
      </w:r>
      <w:r>
        <w:t>proc</w:t>
      </w:r>
      <w:r w:rsidRPr="00DB6B7E">
        <w:t>esin e</w:t>
      </w:r>
      <w:r>
        <w:t xml:space="preserve"> faturimit konform rregulloreve</w:t>
      </w:r>
      <w:r w:rsidRPr="00DB6B7E">
        <w:t xml:space="preserve"> dhe do </w:t>
      </w:r>
      <w:r>
        <w:t>t’</w:t>
      </w:r>
      <w:r w:rsidRPr="00DB6B7E">
        <w:t xml:space="preserve">i dërgojë blerësit faturën. Blerësi është i detyruar të shlyejë vlerën e faturuar. Çdo paqartësi për saktësinë e faturës nga ana e Blerësit, do të jetë objekt rishikimi dhe rregullimi në muajt e ardhshëm.   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13 </w:t>
      </w:r>
    </w:p>
    <w:p w:rsidR="00E52256" w:rsidRPr="00DB6B7E" w:rsidRDefault="00E52256" w:rsidP="00E52256">
      <w:pPr>
        <w:pStyle w:val="NeniTitull"/>
      </w:pPr>
      <w:r w:rsidRPr="00DB6B7E">
        <w:t xml:space="preserve">Dokumentimi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 xml:space="preserve">1. Sipas </w:t>
      </w:r>
      <w:r>
        <w:t>një kërkese të arsyeshme, palët</w:t>
      </w:r>
      <w:r w:rsidRPr="00DB6B7E">
        <w:t>:</w:t>
      </w:r>
    </w:p>
    <w:p w:rsidR="00E52256" w:rsidRPr="00DB6B7E" w:rsidRDefault="00E52256" w:rsidP="00E52256">
      <w:pPr>
        <w:pStyle w:val="Paragrafi"/>
      </w:pPr>
      <w:r>
        <w:t xml:space="preserve">a) </w:t>
      </w:r>
      <w:r w:rsidRPr="00DB6B7E">
        <w:t>do t</w:t>
      </w:r>
      <w:r>
        <w:t>’i sigurojnë njëra-</w:t>
      </w:r>
      <w:r w:rsidRPr="00DB6B7E">
        <w:t xml:space="preserve">tjetrës dokumentacionin që posedojnë, i cili evidenton programet, sasitë, livrimet dhe marrjet e energjisë elektrike për qëllimet e përcaktimit të shkakut të çdo </w:t>
      </w:r>
      <w:r>
        <w:t>devijimi nga termat e m</w:t>
      </w:r>
      <w:r w:rsidRPr="00DB6B7E">
        <w:t xml:space="preserve">arrëveshjes dhe të livrimeve e marrjeve  të energjisë elektrike; </w:t>
      </w:r>
    </w:p>
    <w:p w:rsidR="00E52256" w:rsidRPr="00DB6B7E" w:rsidRDefault="00E52256" w:rsidP="00E52256">
      <w:pPr>
        <w:pStyle w:val="Paragrafi"/>
      </w:pPr>
      <w:r>
        <w:t xml:space="preserve">b) </w:t>
      </w:r>
      <w:r w:rsidRPr="00DB6B7E">
        <w:t>do të bëjnë përpjekj</w:t>
      </w:r>
      <w:r>
        <w:t>e për të kërkuar dhe blerë nga operatori i sistemit të transmetimit dhe kompania e shpërndarjes dhe do të ndajnë mes tyre</w:t>
      </w:r>
      <w:r w:rsidRPr="00DB6B7E">
        <w:t xml:space="preserve"> çdo dokumentacion shtesë të nevojshëm për të verifikuar mospërputhjet mes flukseve të programuara dhe aktuale të energjisë elektrike.</w:t>
      </w:r>
    </w:p>
    <w:p w:rsidR="00E52256" w:rsidRPr="00DB6B7E" w:rsidRDefault="00E52256" w:rsidP="00E52256">
      <w:pPr>
        <w:pStyle w:val="Paragrafi"/>
      </w:pPr>
      <w:r w:rsidRPr="00DB6B7E">
        <w:t>2. Nëse njëra palë</w:t>
      </w:r>
      <w:r>
        <w:t>, me kërkesë të palës tjetër</w:t>
      </w:r>
      <w:r w:rsidRPr="00DB6B7E">
        <w:t xml:space="preserve"> ose për të zgjidhur një mosmarrëveshje të ngritur nga pala tjetër, kryen shpenzime të arsyeshme të jashtme, për të verifikuar nëse pala tjetër ka dështuar të përmbushë siç duhet detyrimet e saj sipas termave të marrëveshjes për blerje energjie, këto shpenzime do të rimbursohen  nga pala që nuk ka  përmbushur detyrimet</w:t>
      </w:r>
      <w:r>
        <w:t>,</w:t>
      </w:r>
      <w:r w:rsidRPr="00DB6B7E">
        <w:t xml:space="preserve"> nëse kjo kërkohet.</w:t>
      </w:r>
    </w:p>
    <w:p w:rsidR="00E52256" w:rsidRDefault="00E52256" w:rsidP="00E52256">
      <w:pPr>
        <w:pStyle w:val="Paragrafi"/>
        <w:ind w:firstLine="0"/>
      </w:pPr>
    </w:p>
    <w:p w:rsidR="00E52256" w:rsidRDefault="00E52256" w:rsidP="00E52256">
      <w:pPr>
        <w:pStyle w:val="Paragrafi"/>
        <w:ind w:firstLine="0"/>
      </w:pPr>
    </w:p>
    <w:p w:rsidR="00E52256" w:rsidRPr="00DB6B7E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  <w:keepNext w:val="0"/>
      </w:pPr>
    </w:p>
    <w:p w:rsidR="00E52256" w:rsidRDefault="00E52256" w:rsidP="00E52256">
      <w:pPr>
        <w:pStyle w:val="NeniNr"/>
        <w:keepNext w:val="0"/>
      </w:pPr>
    </w:p>
    <w:p w:rsidR="00E52256" w:rsidRDefault="00E52256" w:rsidP="00E52256">
      <w:pPr>
        <w:pStyle w:val="NeniNr"/>
      </w:pPr>
      <w:r>
        <w:t xml:space="preserve">Neni </w:t>
      </w:r>
      <w:r w:rsidRPr="00DB6B7E">
        <w:t xml:space="preserve">14 </w:t>
      </w:r>
    </w:p>
    <w:p w:rsidR="00E52256" w:rsidRPr="00DB6B7E" w:rsidRDefault="00E52256" w:rsidP="00E52256">
      <w:pPr>
        <w:pStyle w:val="NeniTitull"/>
      </w:pPr>
      <w:r w:rsidRPr="00DB6B7E">
        <w:t>Faturimi dhe pagesa</w:t>
      </w:r>
    </w:p>
    <w:p w:rsidR="00E52256" w:rsidRPr="00DB6B7E" w:rsidRDefault="00E52256" w:rsidP="00E52256">
      <w:pPr>
        <w:pStyle w:val="Paragrafi"/>
      </w:pPr>
      <w:r w:rsidRPr="00DB6B7E">
        <w:t xml:space="preserve"> </w:t>
      </w:r>
    </w:p>
    <w:p w:rsidR="00E52256" w:rsidRPr="00DB6B7E" w:rsidRDefault="00E52256" w:rsidP="00E52256">
      <w:pPr>
        <w:pStyle w:val="Paragrafi"/>
      </w:pPr>
      <w:r w:rsidRPr="00DB6B7E">
        <w:t>1.</w:t>
      </w:r>
      <w:r>
        <w:t xml:space="preserve"> </w:t>
      </w:r>
      <w:r w:rsidRPr="00DB6B7E">
        <w:t>F</w:t>
      </w:r>
      <w:r>
        <w:t>atura. Shitësi do t’i dorëzojë blerësit për li</w:t>
      </w:r>
      <w:r w:rsidRPr="00DB6B7E">
        <w:t>vrimin e energjisë ele</w:t>
      </w:r>
      <w:r>
        <w:t>ktrike një faturë sipas standard</w:t>
      </w:r>
      <w:r w:rsidRPr="00DB6B7E">
        <w:t>eve që kërkon legjislacion</w:t>
      </w:r>
      <w:r>
        <w:t>i në fuqi, e cila paraqet sasitë totale të energjisë elektrike të</w:t>
      </w:r>
      <w:r w:rsidRPr="00DB6B7E">
        <w:t xml:space="preserve"> shitur prej tij në muajin kalendarik paraardhës. </w:t>
      </w:r>
    </w:p>
    <w:p w:rsidR="00E52256" w:rsidRPr="00DB6B7E" w:rsidRDefault="00E52256" w:rsidP="00E52256">
      <w:pPr>
        <w:pStyle w:val="Paragrafi"/>
      </w:pPr>
      <w:r>
        <w:t>2. Pagesa.</w:t>
      </w:r>
      <w:r w:rsidRPr="00DB6B7E">
        <w:t xml:space="preserve">  Blerësi do t</w:t>
      </w:r>
      <w:r>
        <w:t>’</w:t>
      </w:r>
      <w:r w:rsidRPr="00DB6B7E">
        <w:t>i kryejë pagesën shitësit  kundrejt vlerës së faturës  mujore. Pagesa do të bëhet  brenda 30 ditëve  nga paraqi</w:t>
      </w:r>
      <w:r>
        <w:t>tja e faturës mujore nga ana e s</w:t>
      </w:r>
      <w:r w:rsidRPr="00DB6B7E">
        <w:t>hitësit. Data e pagesës do të konsi</w:t>
      </w:r>
      <w:r>
        <w:t>derohet data që nga llogaria e b</w:t>
      </w:r>
      <w:r w:rsidRPr="00DB6B7E">
        <w:t>lerësit preken fondet monetare.</w:t>
      </w:r>
    </w:p>
    <w:p w:rsidR="00E52256" w:rsidRPr="00DB6B7E" w:rsidRDefault="00E52256" w:rsidP="00E52256">
      <w:pPr>
        <w:pStyle w:val="Paragrafi"/>
      </w:pPr>
      <w:r w:rsidRPr="00DB6B7E">
        <w:t xml:space="preserve"> 3.</w:t>
      </w:r>
      <w:r>
        <w:t xml:space="preserve"> Vonesa në bërjen e pagesës.</w:t>
      </w:r>
      <w:r w:rsidRPr="00DB6B7E">
        <w:t xml:space="preserve"> Nëse blerësi dështon në kryejen e pagesës brenda afatit të përcaktuar në marrëveshjen midis palëve, shpërblimi për dëmet e shkaktuara si rezultat i vonesës, konsiston në kamatën e llogaritur nga dita e fillimit të vonesës së debitorit (blerësit). Përqindja e kamatës</w:t>
      </w:r>
      <w:r>
        <w:t xml:space="preserve"> bazohet në ligj dhe vendoset në</w:t>
      </w:r>
      <w:r w:rsidRPr="00DB6B7E">
        <w:t xml:space="preserve"> kontratë.  Kamata ligjore paguhet pa qenë i detyruar kreditori (s</w:t>
      </w:r>
      <w:r>
        <w:t xml:space="preserve">hitësi) të provojë ndonjë dëm. </w:t>
      </w:r>
      <w:r w:rsidRPr="00DB6B7E">
        <w:t xml:space="preserve">Në llogaritjen e kamatvonesës nuk përfshihet data kur kryhet pagesa.   </w:t>
      </w:r>
    </w:p>
    <w:p w:rsidR="00E52256" w:rsidRPr="00DB6B7E" w:rsidRDefault="00E52256" w:rsidP="00E52256">
      <w:pPr>
        <w:pStyle w:val="Paragrafi"/>
      </w:pPr>
      <w:r w:rsidRPr="00DB6B7E">
        <w:t>4.</w:t>
      </w:r>
      <w:r>
        <w:t xml:space="preserve"> Shumat e diskutueshme.</w:t>
      </w:r>
      <w:r w:rsidRPr="00DB6B7E">
        <w:t xml:space="preserve"> Për çdo reklamim që lidhet me saktësinë e faturës</w:t>
      </w:r>
      <w:r>
        <w:t>,</w:t>
      </w:r>
      <w:r w:rsidRPr="00DB6B7E">
        <w:t xml:space="preserve"> do të jepet një shpjegim me shkrim nga shitësi dhe korrektimet në faturë do të bëhen vetëm brenda muajit të faturuar, në të kundërt  do të paguhet shuma e faturuar jo m</w:t>
      </w:r>
      <w:r>
        <w:t>ë</w:t>
      </w:r>
      <w:r w:rsidRPr="00DB6B7E">
        <w:t xml:space="preserve"> vonë</w:t>
      </w:r>
      <w:r>
        <w:t xml:space="preserve"> se data e a</w:t>
      </w:r>
      <w:r w:rsidRPr="00DB6B7E">
        <w:t>fatit të</w:t>
      </w:r>
      <w:r>
        <w:t xml:space="preserve"> p</w:t>
      </w:r>
      <w:r w:rsidRPr="00DB6B7E">
        <w:t>agesës dhe diferencat nga korrektimet do të reflektohen në muajt pasardhës.</w:t>
      </w:r>
    </w:p>
    <w:p w:rsidR="00E52256" w:rsidRPr="00DB6B7E" w:rsidRDefault="00E52256" w:rsidP="00E52256">
      <w:pPr>
        <w:pStyle w:val="Paragrafi"/>
      </w:pPr>
      <w:r w:rsidRPr="00DB6B7E">
        <w:t xml:space="preserve"> </w:t>
      </w:r>
    </w:p>
    <w:p w:rsidR="00E52256" w:rsidRDefault="00E52256" w:rsidP="00E52256">
      <w:pPr>
        <w:pStyle w:val="NeniNr"/>
      </w:pPr>
      <w:r>
        <w:t xml:space="preserve">Neni </w:t>
      </w:r>
      <w:r w:rsidRPr="00DB6B7E">
        <w:t xml:space="preserve">15  </w:t>
      </w:r>
    </w:p>
    <w:p w:rsidR="00E52256" w:rsidRPr="00DB6B7E" w:rsidRDefault="00E52256" w:rsidP="00E52256">
      <w:pPr>
        <w:pStyle w:val="NeniTitull"/>
      </w:pPr>
      <w:r w:rsidRPr="00DB6B7E">
        <w:t xml:space="preserve">Detyrimet mbi taksat dhe tatimet  </w:t>
      </w:r>
    </w:p>
    <w:p w:rsidR="00E52256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1.</w:t>
      </w:r>
      <w:r>
        <w:t xml:space="preserve"> </w:t>
      </w:r>
      <w:r w:rsidRPr="00DB6B7E">
        <w:t>Palët janë përgjegjëse për përmbushjen e detyrimeve që lidhen me të gjitha tarifat, taksat, tatimet  sipas legjislacionit në fuqi.</w:t>
      </w:r>
    </w:p>
    <w:p w:rsidR="00E52256" w:rsidRPr="00DB6B7E" w:rsidRDefault="00E52256" w:rsidP="00E52256">
      <w:pPr>
        <w:pStyle w:val="Paragrafi"/>
      </w:pPr>
      <w:r w:rsidRPr="00DB6B7E">
        <w:t>2.</w:t>
      </w:r>
      <w:r>
        <w:t xml:space="preserve"> </w:t>
      </w:r>
      <w:r w:rsidRPr="00DB6B7E">
        <w:t>Shitësi do të paguajë të gji</w:t>
      </w:r>
      <w:r>
        <w:t>tha detyrimet lidhur  me taksat, tatimet apo çdo detyrim tjetër sipas legjislacionit në fuqi</w:t>
      </w:r>
      <w:r w:rsidRPr="00DB6B7E">
        <w:t xml:space="preserve"> në o</w:t>
      </w:r>
      <w:r>
        <w:t>se para pikës së livrimit dhe b</w:t>
      </w:r>
      <w:r w:rsidRPr="00DB6B7E">
        <w:t>lerësi do të paguajë të gjitha detyrimet lidhur me taksat, tatimet apo çdo detyrim tjetër sipas legjis</w:t>
      </w:r>
      <w:r>
        <w:t>lacionit në fuqi  pas pikës së l</w:t>
      </w:r>
      <w:r w:rsidRPr="00DB6B7E">
        <w:t>ivrimit.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16 </w:t>
      </w:r>
    </w:p>
    <w:p w:rsidR="00E52256" w:rsidRPr="00DB6B7E" w:rsidRDefault="00E52256" w:rsidP="00E52256">
      <w:pPr>
        <w:pStyle w:val="NeniTitull"/>
      </w:pPr>
      <w:r w:rsidRPr="00DB6B7E">
        <w:t>Risku dhe humbja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1. Shitësi do të përballojë të gjitha</w:t>
      </w:r>
      <w:r w:rsidRPr="00DB6B7E">
        <w:t xml:space="preserve"> risqet shoqëruese dhe do të jetë përgjegjës për çdo kosto ose pagesë të imponuar që lidhet me programimin, transmetimin dhe </w:t>
      </w:r>
      <w:r>
        <w:t>livrimin e sasisë së energjisë elektrike të kontraktuar në pikën e l</w:t>
      </w:r>
      <w:r w:rsidRPr="00DB6B7E">
        <w:t xml:space="preserve">ivrimit. </w:t>
      </w:r>
    </w:p>
    <w:p w:rsidR="00E52256" w:rsidRPr="00DB6B7E" w:rsidRDefault="00E52256" w:rsidP="00E52256">
      <w:pPr>
        <w:pStyle w:val="Paragrafi"/>
      </w:pPr>
      <w:r>
        <w:t>2. Ble</w:t>
      </w:r>
      <w:r w:rsidRPr="00DB6B7E">
        <w:t xml:space="preserve">rësi do të përballojë </w:t>
      </w:r>
      <w:r>
        <w:t>të gjitha risqet shoqëruese</w:t>
      </w:r>
      <w:r w:rsidRPr="00DB6B7E">
        <w:t xml:space="preserve"> dhe do të përgjigjet për çdo kosto ose pagesë të imponuar  që lidhet </w:t>
      </w:r>
      <w:r>
        <w:t>me pranimin dhe transmetimin e sasisë së k</w:t>
      </w:r>
      <w:r w:rsidRPr="00DB6B7E">
        <w:t xml:space="preserve">ontraktuar pas </w:t>
      </w:r>
      <w:r>
        <w:t>pikës së l</w:t>
      </w:r>
      <w:r w:rsidRPr="00DB6B7E">
        <w:t>ivrimit.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17 </w:t>
      </w:r>
    </w:p>
    <w:p w:rsidR="00E52256" w:rsidRPr="00DB6B7E" w:rsidRDefault="00E52256" w:rsidP="00E52256">
      <w:pPr>
        <w:pStyle w:val="NeniTitull"/>
      </w:pPr>
      <w:r w:rsidRPr="00DB6B7E">
        <w:t>Çmimi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1. Blerësi do të paguajë s</w:t>
      </w:r>
      <w:r w:rsidRPr="00DB6B7E">
        <w:t xml:space="preserve">hitësin për  energjinë e blerë me çmim të miratuar nga </w:t>
      </w:r>
      <w:r>
        <w:t>ERE sipas dispozitave ligjore në</w:t>
      </w:r>
      <w:r w:rsidRPr="00DB6B7E">
        <w:t xml:space="preserve"> fuqi. </w:t>
      </w:r>
    </w:p>
    <w:p w:rsidR="00E52256" w:rsidRPr="00DB6B7E" w:rsidRDefault="00E52256" w:rsidP="00E52256">
      <w:pPr>
        <w:pStyle w:val="Paragrafi"/>
      </w:pPr>
      <w:r w:rsidRPr="00DB6B7E">
        <w:t>2. Nëse  në kohën e nënshkrimit të një marrëveshjeje nuk është miratuar çmimi për shitjen e energjis</w:t>
      </w:r>
      <w:r>
        <w:t>ë elektrike, blerësi do ta paguajë s</w:t>
      </w:r>
      <w:r w:rsidRPr="00DB6B7E">
        <w:t>hitësin mbi bazën e çmimit të fundit  të miratuar nga ERE gjatë vitit që lidhet marrëveshja mes palëve.</w:t>
      </w:r>
    </w:p>
    <w:p w:rsidR="00E52256" w:rsidRPr="00DB6B7E" w:rsidRDefault="00E52256" w:rsidP="00E52256">
      <w:pPr>
        <w:pStyle w:val="Paragrafi"/>
      </w:pPr>
      <w:r w:rsidRPr="00DB6B7E">
        <w:t>3. Pas miratimit të një çmimi nga ERE</w:t>
      </w:r>
      <w:r>
        <w:t>,</w:t>
      </w:r>
      <w:r w:rsidRPr="00DB6B7E">
        <w:t xml:space="preserve"> për periudhën e caktuar, palët do të bëjnë korrigjimet e nevojshme për sasitë e faturuara dhe në vijim faturimi do të bëhet me çmimin e ri. </w:t>
      </w:r>
    </w:p>
    <w:p w:rsidR="00E52256" w:rsidRDefault="00E52256" w:rsidP="00E52256">
      <w:pPr>
        <w:pStyle w:val="Paragrafi"/>
      </w:pPr>
    </w:p>
    <w:p w:rsidR="00E52256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 18 </w:t>
      </w:r>
    </w:p>
    <w:p w:rsidR="00E52256" w:rsidRPr="00DB6B7E" w:rsidRDefault="00E52256" w:rsidP="00E52256">
      <w:pPr>
        <w:pStyle w:val="NeniTitull"/>
      </w:pPr>
      <w:r>
        <w:t>Forca m</w:t>
      </w:r>
      <w:r w:rsidRPr="00DB6B7E">
        <w:t>adhore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1. N</w:t>
      </w:r>
      <w:r>
        <w:rPr>
          <w:rFonts w:ascii="Times New Roman" w:hAnsi="Times New Roman"/>
          <w:lang w:eastAsia="ko-KR"/>
        </w:rPr>
        <w:t>ës</w:t>
      </w:r>
      <w:r w:rsidRPr="00DB6B7E">
        <w:t xml:space="preserve">e ndodh një ngjarje e forcës madhore sipas përcaktimit të </w:t>
      </w:r>
      <w:r>
        <w:t>bërë në ligjin nr.9072, datë 22.5.2003 “Për sektorin e energjisë e</w:t>
      </w:r>
      <w:r w:rsidRPr="00DB6B7E">
        <w:t>lektrike”</w:t>
      </w:r>
      <w:r>
        <w:t>,</w:t>
      </w:r>
      <w:r w:rsidRPr="00DB6B7E">
        <w:t xml:space="preserve"> secila palë</w:t>
      </w:r>
      <w:r>
        <w:t>,</w:t>
      </w:r>
      <w:r w:rsidRPr="00DB6B7E">
        <w:t xml:space="preserve"> sapo të vihet në dijeni, do të njofto</w:t>
      </w:r>
      <w:r>
        <w:t>jë palën tjetër për fillimin e forcës m</w:t>
      </w:r>
      <w:r w:rsidRPr="00DB6B7E">
        <w:t xml:space="preserve">adhore dhe do të bëjë një raport për ngjarjen dhe kohëzgjatjen e  paaftësisë së </w:t>
      </w:r>
      <w:r>
        <w:t>saj për të vepruar si pasojë e forcës m</w:t>
      </w:r>
      <w:r w:rsidRPr="00DB6B7E">
        <w:t>adhore.</w:t>
      </w:r>
    </w:p>
    <w:p w:rsidR="00E52256" w:rsidRPr="00DB6B7E" w:rsidRDefault="00E52256" w:rsidP="00E52256">
      <w:pPr>
        <w:pStyle w:val="Paragrafi"/>
      </w:pPr>
      <w:r>
        <w:t xml:space="preserve">2. Në </w:t>
      </w:r>
      <w:r w:rsidRPr="00DB6B7E">
        <w:t>atë rast</w:t>
      </w:r>
      <w:r>
        <w:t>,</w:t>
      </w:r>
      <w:r w:rsidRPr="00DB6B7E">
        <w:t xml:space="preserve"> kur shitësi çlirohet nga d</w:t>
      </w:r>
      <w:r>
        <w:t>etyrimi për të livruar energjinë</w:t>
      </w:r>
      <w:r w:rsidRPr="00DB6B7E">
        <w:t xml:space="preserve"> pë</w:t>
      </w:r>
      <w:r>
        <w:t>r shkak të forcës madhore, edhe b</w:t>
      </w:r>
      <w:r w:rsidRPr="00DB6B7E">
        <w:t>lerësi do të çlirohet gjithashtu nga detyrimet kor</w:t>
      </w:r>
      <w:r>
        <w:t>r</w:t>
      </w:r>
      <w:r w:rsidRPr="00DB6B7E">
        <w:t xml:space="preserve">esponduese për pranimin e mallit. </w:t>
      </w:r>
    </w:p>
    <w:p w:rsidR="00E52256" w:rsidRPr="00DB6B7E" w:rsidRDefault="00E52256" w:rsidP="00E52256">
      <w:pPr>
        <w:pStyle w:val="Paragrafi"/>
      </w:pPr>
      <w:r>
        <w:t>3. Asn</w:t>
      </w:r>
      <w:r w:rsidRPr="00DB6B7E">
        <w:t>jë palë nuk do të jetë përgjegjëse për kostot apo dëmet që rrjedhin nga mospërmbushja e detyrimeve, kur kjo mospërmbushje vjen si rezultat i një ngjarje</w:t>
      </w:r>
      <w:r>
        <w:t>je</w:t>
      </w:r>
      <w:r w:rsidRPr="00DB6B7E">
        <w:t xml:space="preserve">  të forcës madhore.</w:t>
      </w:r>
    </w:p>
    <w:p w:rsidR="00E52256" w:rsidRPr="00DB6B7E" w:rsidRDefault="00E52256" w:rsidP="00E52256">
      <w:pPr>
        <w:pStyle w:val="NeniNr"/>
      </w:pPr>
    </w:p>
    <w:p w:rsidR="00E52256" w:rsidRDefault="00E52256" w:rsidP="00E52256">
      <w:pPr>
        <w:pStyle w:val="NeniNr"/>
      </w:pPr>
      <w:r>
        <w:t xml:space="preserve">Neni  19 </w:t>
      </w:r>
    </w:p>
    <w:p w:rsidR="00E52256" w:rsidRPr="00DB6B7E" w:rsidRDefault="00E52256" w:rsidP="00E52256">
      <w:pPr>
        <w:pStyle w:val="NeniTitull"/>
      </w:pPr>
      <w:r w:rsidRPr="00DB6B7E">
        <w:t>Sanksionet për moslivrimin dhe pranimin e mallit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 xml:space="preserve">1. Kur pala blerëse detyrohet </w:t>
      </w:r>
      <w:r>
        <w:t>të blejë energjinë elektrike te</w:t>
      </w:r>
      <w:r w:rsidRPr="00DB6B7E">
        <w:t xml:space="preserve"> një furnizues/prodhues tjetër,  për shkak  të një mospërmbushje</w:t>
      </w:r>
      <w:r>
        <w:t>je</w:t>
      </w:r>
      <w:r w:rsidRPr="00DB6B7E">
        <w:t xml:space="preserve"> të detyrimit për të livruar energji nga pala shitëse, sipas marrëveshjes së lidhur mes tyre dhe kur një mospërmbushje e tillë n</w:t>
      </w:r>
      <w:r>
        <w:t>uk justifikohet nga një rast i forcës m</w:t>
      </w:r>
      <w:r w:rsidRPr="00DB6B7E">
        <w:t>adhore,  atëherë pala shitëse duhet të kompe</w:t>
      </w:r>
      <w:r>
        <w:t>n</w:t>
      </w:r>
      <w:r w:rsidRPr="00DB6B7E">
        <w:t>sojë dëmin financiar të shkaktuar nga blerja</w:t>
      </w:r>
      <w:r>
        <w:t xml:space="preserve"> e energjisë në shitës  të tjerë</w:t>
      </w:r>
      <w:r w:rsidRPr="00DB6B7E">
        <w:t xml:space="preserve"> të barabartë me produktin e diferencës së çmimit të përcaktuar në marrëveshje me atë të blerjes së energjisë në treg me sasinë e energjisë elektrike të palivruar.</w:t>
      </w:r>
    </w:p>
    <w:p w:rsidR="00E52256" w:rsidRPr="00DB6B7E" w:rsidRDefault="00E52256" w:rsidP="00E52256">
      <w:pPr>
        <w:pStyle w:val="Paragrafi"/>
      </w:pPr>
      <w:r>
        <w:t>2. Kur p</w:t>
      </w:r>
      <w:r w:rsidRPr="00DB6B7E">
        <w:t>ala shitëse  detyrohet  të shesë energji elektrike në blerës të tjerë,  për shkak  të një mospërmbushje</w:t>
      </w:r>
      <w:r>
        <w:t>je</w:t>
      </w:r>
      <w:r w:rsidRPr="00DB6B7E">
        <w:t xml:space="preserve"> të detyrimit për të pranuar energji nga pala blerëse sipas marrëveshjes së lidhur mes tyre dhe kur një mospërmbushje e tillë nuk just</w:t>
      </w:r>
      <w:r>
        <w:t>ifikohet nga një rast i forcës madhore, atëherë b</w:t>
      </w:r>
      <w:r w:rsidRPr="00DB6B7E">
        <w:t>lerësi  duhet të kompe</w:t>
      </w:r>
      <w:r>
        <w:t>n</w:t>
      </w:r>
      <w:r w:rsidRPr="00DB6B7E">
        <w:t>sojë dëmin finaciar të shkaktuar, të barabartë me produktin e diferencës së çmimit të përcaktuar në marrëveshje me atë të shitjes të energjisë në treg me sasinë e energjisë elektrike të papranuar.</w:t>
      </w:r>
    </w:p>
    <w:p w:rsidR="00E52256" w:rsidRPr="00DB6B7E" w:rsidRDefault="00E52256" w:rsidP="00E52256">
      <w:pPr>
        <w:pStyle w:val="Paragrafi"/>
      </w:pPr>
      <w:r>
        <w:t>3. Shumat e paguara në pë</w:t>
      </w:r>
      <w:r w:rsidRPr="00DB6B7E">
        <w:t>rputhje me këtë nen</w:t>
      </w:r>
      <w:r>
        <w:t>,</w:t>
      </w:r>
      <w:r w:rsidRPr="00DB6B7E">
        <w:t xml:space="preserve"> do të faturohen dhe paguhen sipas nenit 14 (F</w:t>
      </w:r>
      <w:r>
        <w:t>aturimi dhe p</w:t>
      </w:r>
      <w:r w:rsidRPr="00DB6B7E">
        <w:t>agesa).</w:t>
      </w:r>
    </w:p>
    <w:p w:rsidR="00E52256" w:rsidRPr="00DB6B7E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</w:pPr>
      <w:r>
        <w:t xml:space="preserve">Neni 20 </w:t>
      </w:r>
    </w:p>
    <w:p w:rsidR="00E52256" w:rsidRPr="00DB6B7E" w:rsidRDefault="00E52256" w:rsidP="00E52256">
      <w:pPr>
        <w:pStyle w:val="NeniTitull"/>
      </w:pPr>
      <w:r w:rsidRPr="00DB6B7E">
        <w:t>Pezullimi i zbatimit të kontratës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Nëse një palë (Pala që nuk ka përmbushur detyrimet</w:t>
      </w:r>
      <w:r w:rsidRPr="00DB6B7E">
        <w:t>) nuk do t</w:t>
      </w:r>
      <w:r>
        <w:t>ë shlyejë  ndonjë pagesë sipas m</w:t>
      </w:r>
      <w:r w:rsidRPr="00DB6B7E">
        <w:t>arr</w:t>
      </w:r>
      <w:r>
        <w:t>ëveshjes,  pala që i ka shlyer d</w:t>
      </w:r>
      <w:r w:rsidRPr="00DB6B7E">
        <w:t>etyrimet</w:t>
      </w:r>
      <w:r>
        <w:t>, ka të drejtë, jo më shpejt se tri (3) ditë b</w:t>
      </w:r>
      <w:r w:rsidRPr="00DB6B7E">
        <w:t>iznesi pasi i ka dërguar një njoftim me shkrim palës që nuk ka përmbushur detyrimet, të pushojë menjëherë livrimet e mëtejshme të energjisë elektrike dhe të çlirohet  nga detyrimet e livrimit deri sa të marrë pagesën e garancisë ose pagesën e plotë</w:t>
      </w:r>
      <w:r>
        <w:t>,</w:t>
      </w:r>
      <w:r w:rsidRPr="00DB6B7E">
        <w:t xml:space="preserve"> përfshirë </w:t>
      </w:r>
      <w:r>
        <w:t>të gjitha</w:t>
      </w:r>
      <w:r w:rsidRPr="00DB6B7E">
        <w:t xml:space="preserve"> interesat dhe shpenzimet e aplikueshme p</w:t>
      </w:r>
      <w:r>
        <w:t>ër mospërmbushje të mospagesës s</w:t>
      </w:r>
      <w:r w:rsidRPr="00DB6B7E">
        <w:t>ë të gjitha shumave të prapambetura</w:t>
      </w:r>
      <w:r>
        <w:t>, që i detyrohet palës që i ka shlyer d</w:t>
      </w:r>
      <w:r w:rsidRPr="00DB6B7E">
        <w:t xml:space="preserve">etyrimet. 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>Neni 21</w:t>
      </w:r>
    </w:p>
    <w:p w:rsidR="00E52256" w:rsidRPr="00DB6B7E" w:rsidRDefault="00E52256" w:rsidP="00E52256">
      <w:pPr>
        <w:pStyle w:val="NeniTitull"/>
      </w:pPr>
      <w:r w:rsidRPr="00DB6B7E">
        <w:t>Hyrja në fuqi e marrëveshjeve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Një marrëveshje e lidhur midis palëve që nuk kërkon mirat</w:t>
      </w:r>
      <w:r>
        <w:t>imin e ERE-s, sipas nenit 10 germa “j” të Rregullave të t</w:t>
      </w:r>
      <w:r w:rsidRPr="00DB6B7E">
        <w:t>regut, hyn në fuqi në datën e caktuar nga palët.</w:t>
      </w:r>
    </w:p>
    <w:p w:rsidR="00E52256" w:rsidRPr="00DB6B7E" w:rsidRDefault="00E52256" w:rsidP="00E52256">
      <w:pPr>
        <w:pStyle w:val="Paragrafi"/>
      </w:pPr>
      <w:r w:rsidRPr="00DB6B7E">
        <w:t>Marrëveshjet e lidhura midis palëve</w:t>
      </w:r>
      <w:r>
        <w:t>,</w:t>
      </w:r>
      <w:r w:rsidRPr="00DB6B7E">
        <w:t xml:space="preserve"> që kërkojnë mira</w:t>
      </w:r>
      <w:r>
        <w:t>timin e ERE-s, sipas nenit 10 germa “j” të Rregullave të t</w:t>
      </w:r>
      <w:r w:rsidRPr="00DB6B7E">
        <w:t>regut, hyjnë në fuqi me miratimin e saj nga ana e ERE-s.</w:t>
      </w:r>
    </w:p>
    <w:p w:rsidR="00E52256" w:rsidRDefault="00E52256" w:rsidP="00E52256">
      <w:pPr>
        <w:pStyle w:val="Paragrafi"/>
      </w:pPr>
    </w:p>
    <w:p w:rsidR="00E52256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22 </w:t>
      </w:r>
    </w:p>
    <w:p w:rsidR="00E52256" w:rsidRPr="00DB6B7E" w:rsidRDefault="00E52256" w:rsidP="00E52256">
      <w:pPr>
        <w:pStyle w:val="NeniTitull"/>
      </w:pPr>
      <w:r w:rsidRPr="00DB6B7E">
        <w:t>Përfundimi i marrëveshjes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1. Një marrëveshje do të përfundojë sipas datës së përcaktuar në marrëveshjen e nënshkruar  nga palët.</w:t>
      </w:r>
    </w:p>
    <w:p w:rsidR="00E52256" w:rsidRPr="00DB6B7E" w:rsidRDefault="00E52256" w:rsidP="00E52256">
      <w:pPr>
        <w:pStyle w:val="Paragrafi"/>
      </w:pPr>
      <w:r w:rsidRPr="00DB6B7E">
        <w:t>2. Marrëveshja mund të përfundohet në çdo kohë për një ose më tepër nga arsyet objektive të  mëposhtme:</w:t>
      </w:r>
    </w:p>
    <w:p w:rsidR="00E52256" w:rsidRPr="00DB6B7E" w:rsidRDefault="00E52256" w:rsidP="00E52256">
      <w:pPr>
        <w:pStyle w:val="Paragrafi"/>
      </w:pPr>
      <w:r>
        <w:t xml:space="preserve">a) </w:t>
      </w:r>
      <w:r w:rsidRPr="00DB6B7E">
        <w:t xml:space="preserve"> </w:t>
      </w:r>
      <w:r>
        <w:t xml:space="preserve">Kur </w:t>
      </w:r>
      <w:r w:rsidRPr="00DB6B7E">
        <w:t>njëra nga palët dështon në përmbushjen e bërjes së një pagese ose të  ndonjë detyrimi material (përveçse kur ky detyrim është i çliruar  sipas neni 18) sipas marrëveshjes</w:t>
      </w:r>
      <w:r>
        <w:t>,</w:t>
      </w:r>
      <w:r w:rsidRPr="00DB6B7E">
        <w:t xml:space="preserve"> me kusht që në rast të një dështimi për të paguar</w:t>
      </w:r>
      <w:r>
        <w:t>,</w:t>
      </w:r>
      <w:r w:rsidRPr="00DB6B7E">
        <w:t xml:space="preserve"> ky dështim nuk rregullohet brenda 2 ditëve biznesi nga kërkesa me shkrim, ose në rast të një dështimi tjetër të mospërmbushjes, ky  dështim nuk është rregulluar brenda 10 dit</w:t>
      </w:r>
      <w:r>
        <w:t>ë</w:t>
      </w:r>
      <w:r w:rsidRPr="00DB6B7E">
        <w:t xml:space="preserve">ve biznesi nga marrja e kërkesës me shkrim. </w:t>
      </w:r>
    </w:p>
    <w:p w:rsidR="00E52256" w:rsidRPr="00DB6B7E" w:rsidRDefault="00E52256" w:rsidP="00E52256">
      <w:pPr>
        <w:pStyle w:val="Paragrafi"/>
      </w:pPr>
      <w:r>
        <w:t>b) Njëra nga p</w:t>
      </w:r>
      <w:r w:rsidRPr="00DB6B7E">
        <w:t>alët falimenton ose nuk është në gjendje të paguajë borxhet ose dështon</w:t>
      </w:r>
      <w:r>
        <w:t>,</w:t>
      </w:r>
      <w:r w:rsidRPr="00DB6B7E">
        <w:t xml:space="preserve"> ose pranon me shkrim paaftësinë e saj të përgjithshme për të paguar borxhet kur duhet.</w:t>
      </w:r>
    </w:p>
    <w:p w:rsidR="00E52256" w:rsidRPr="00DB6B7E" w:rsidRDefault="00E52256" w:rsidP="00E52256">
      <w:pPr>
        <w:pStyle w:val="Paragrafi"/>
      </w:pPr>
      <w:r>
        <w:t xml:space="preserve">c) </w:t>
      </w:r>
      <w:r w:rsidRPr="00DB6B7E">
        <w:t>Në rastet e një ngjarje</w:t>
      </w:r>
      <w:r>
        <w:t>je të forcës m</w:t>
      </w:r>
      <w:r w:rsidRPr="00DB6B7E">
        <w:t>adhore</w:t>
      </w:r>
      <w:r>
        <w:t>, kur zgjat më shumë se 30 ditë të një</w:t>
      </w:r>
      <w:r w:rsidRPr="00DB6B7E">
        <w:t>pasnjëshme biznesi ose më shumë se 60 ditë në total gjatë një viti kalendarik.</w:t>
      </w:r>
    </w:p>
    <w:p w:rsidR="00E52256" w:rsidRPr="00DB6B7E" w:rsidRDefault="00E52256" w:rsidP="00E52256">
      <w:pPr>
        <w:pStyle w:val="Paragrafi"/>
      </w:pPr>
      <w:r>
        <w:t xml:space="preserve">d) </w:t>
      </w:r>
      <w:r w:rsidRPr="00DB6B7E">
        <w:t>Në rast se njëra nga palët ka dhënë gara</w:t>
      </w:r>
      <w:r>
        <w:t>nci jokorrekte dhe të pavërteta.</w:t>
      </w:r>
    </w:p>
    <w:p w:rsidR="00E52256" w:rsidRPr="00DB6B7E" w:rsidRDefault="00E52256" w:rsidP="00E52256">
      <w:pPr>
        <w:pStyle w:val="Paragrafi"/>
      </w:pPr>
      <w:r>
        <w:t>e) Kur të dyja p</w:t>
      </w:r>
      <w:r w:rsidRPr="00DB6B7E">
        <w:t>alët shfaqin interes për përfundimin e parakohshëm të marrëveshjes.</w:t>
      </w:r>
    </w:p>
    <w:p w:rsidR="00E52256" w:rsidRPr="00DB6B7E" w:rsidRDefault="00E52256" w:rsidP="00E52256">
      <w:pPr>
        <w:pStyle w:val="Paragrafi"/>
      </w:pPr>
      <w:r w:rsidRPr="00DB6B7E">
        <w:t xml:space="preserve">3. Në të gjitha rastet e </w:t>
      </w:r>
      <w:r>
        <w:t>përfundimit të një marrëveshjeje</w:t>
      </w:r>
      <w:r w:rsidRPr="00DB6B7E">
        <w:t xml:space="preserve"> sipas këtij neni</w:t>
      </w:r>
      <w:r>
        <w:t>, p</w:t>
      </w:r>
      <w:r w:rsidRPr="00DB6B7E">
        <w:t>alët do të përlloga</w:t>
      </w:r>
      <w:r>
        <w:t xml:space="preserve">risin brenda 30 ditëve biznesi </w:t>
      </w:r>
      <w:r w:rsidRPr="00DB6B7E">
        <w:t>nga përfundimi i marrëveshjeve detyrimet financiare reciproke dhe afatin e shlyerjes së tyre.</w:t>
      </w:r>
    </w:p>
    <w:p w:rsidR="00E52256" w:rsidRPr="00DB6B7E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</w:pPr>
      <w:r>
        <w:t xml:space="preserve">Neni 23 </w:t>
      </w:r>
    </w:p>
    <w:p w:rsidR="00E52256" w:rsidRPr="00DB6B7E" w:rsidRDefault="00E52256" w:rsidP="00E52256">
      <w:pPr>
        <w:pStyle w:val="NeniTitull"/>
      </w:pPr>
      <w:r>
        <w:t>Konformitetet dhe g</w:t>
      </w:r>
      <w:r w:rsidRPr="00DB6B7E">
        <w:t xml:space="preserve">arancitë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 xml:space="preserve">1. </w:t>
      </w:r>
      <w:smartTag w:uri="urn:schemas-microsoft-com:office:smarttags" w:element="place">
        <w:r w:rsidRPr="00DB6B7E">
          <w:t>Para</w:t>
        </w:r>
      </w:smartTag>
      <w:r w:rsidRPr="00DB6B7E">
        <w:t xml:space="preserve"> nënshkrimit t</w:t>
      </w:r>
      <w:r>
        <w:t>ë një marrëveshjeje, palët do t’i kërkojnë njëra-</w:t>
      </w:r>
      <w:r w:rsidRPr="00DB6B7E">
        <w:t xml:space="preserve">tjetrës garanci dhe konformitete ligjore  që ato i konsiderojnë të përshtatshme dhe të nevojshme në funksion të përmbushjes së qëllimit të marrëveshjes. </w:t>
      </w:r>
    </w:p>
    <w:p w:rsidR="00E52256" w:rsidRPr="00DB6B7E" w:rsidRDefault="00E52256" w:rsidP="00E52256">
      <w:pPr>
        <w:pStyle w:val="Paragrafi"/>
      </w:pPr>
      <w:r w:rsidRPr="00DB6B7E">
        <w:t>2</w:t>
      </w:r>
      <w:r>
        <w:t>. Pavarësisht nga paragrafi 1, p</w:t>
      </w:r>
      <w:r w:rsidRPr="00DB6B7E">
        <w:t xml:space="preserve">alët  në një marrëveshje me vullnet të lirë mund  të kërkojnë  garanci finaciare  për përmbushjen e kontratës jo më shumë se 10 % të shumës së vlerës së </w:t>
      </w:r>
      <w:r>
        <w:t>energjisë elektrike  që do të li</w:t>
      </w:r>
      <w:r w:rsidRPr="00DB6B7E">
        <w:t>vrohet. Kushti i garancisë do të çngurtësohet  nga pala që ka kërkuar garancinë financiare, brenda 30 ditëve nga përfundimi i kontratës.</w:t>
      </w:r>
    </w:p>
    <w:p w:rsidR="00E52256" w:rsidRPr="00DB6B7E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</w:pPr>
      <w:r>
        <w:t xml:space="preserve">Neni 24 </w:t>
      </w:r>
    </w:p>
    <w:p w:rsidR="00E52256" w:rsidRPr="00DB6B7E" w:rsidRDefault="00E52256" w:rsidP="00E52256">
      <w:pPr>
        <w:pStyle w:val="NeniTitull"/>
      </w:pPr>
      <w:r w:rsidRPr="00DB6B7E">
        <w:t xml:space="preserve">Legjislacioni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Një</w:t>
      </w:r>
      <w:r>
        <w:t xml:space="preserve"> marrëveshje për shit</w:t>
      </w:r>
      <w:r w:rsidRPr="00DB6B7E">
        <w:t xml:space="preserve">blerjen e energjisë elektrike do të  bazohet dhe interpretohet në përputhje me  ligjet e Republikës së Shqipërisë. 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 xml:space="preserve">Neni  25 </w:t>
      </w:r>
    </w:p>
    <w:p w:rsidR="00E52256" w:rsidRPr="00DB6B7E" w:rsidRDefault="00E52256" w:rsidP="00E52256">
      <w:pPr>
        <w:pStyle w:val="NeniTitull"/>
      </w:pPr>
      <w:r>
        <w:t>Zgjidhja e m</w:t>
      </w:r>
      <w:r w:rsidRPr="00DB6B7E">
        <w:t xml:space="preserve">osmarrëveshjeve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>Në rast të mosmarrëveshjeve, blerësi dhe shitësi do të bëjnë  fillimisht përpjekje  të zgjidhin konfliktin me mirëkuptim. Nëse palët nuk gjejnë mirëkuptim</w:t>
      </w:r>
      <w:r>
        <w:t>,</w:t>
      </w:r>
      <w:r w:rsidRPr="00DB6B7E">
        <w:t xml:space="preserve"> ato mund të kërkojnë ndërhyrjen e ERE-s pa përjashtuar të drejtën për të zgjidhur konfliktin  në rrugë gjyqësore ose sipas arbitrazhit të përcaktuar nga vetë ato.</w:t>
      </w:r>
    </w:p>
    <w:p w:rsidR="00E52256" w:rsidRDefault="00E52256" w:rsidP="00E52256">
      <w:pPr>
        <w:pStyle w:val="Paragrafi"/>
      </w:pPr>
    </w:p>
    <w:p w:rsidR="00E52256" w:rsidRPr="00DB6B7E" w:rsidRDefault="00E52256" w:rsidP="00E52256">
      <w:pPr>
        <w:pStyle w:val="KreuNr"/>
      </w:pPr>
      <w:r w:rsidRPr="00DB6B7E">
        <w:t xml:space="preserve">Kapitulli </w:t>
      </w:r>
      <w:smartTag w:uri="urn:schemas-microsoft-com:office:smarttags" w:element="stockticker">
        <w:r w:rsidRPr="00DB6B7E">
          <w:t>III</w:t>
        </w:r>
      </w:smartTag>
    </w:p>
    <w:p w:rsidR="00E52256" w:rsidRPr="00DB6B7E" w:rsidRDefault="00E52256" w:rsidP="00E52256">
      <w:pPr>
        <w:pStyle w:val="KreuNr"/>
      </w:pPr>
      <w:r w:rsidRPr="00DB6B7E">
        <w:t>Dispozita të fundit</w:t>
      </w:r>
    </w:p>
    <w:p w:rsidR="00E52256" w:rsidRPr="00DB6B7E" w:rsidRDefault="00E52256" w:rsidP="00E52256">
      <w:pPr>
        <w:pStyle w:val="Paragrafi"/>
        <w:ind w:firstLine="0"/>
      </w:pPr>
    </w:p>
    <w:p w:rsidR="00E52256" w:rsidRDefault="00E52256" w:rsidP="00E52256">
      <w:pPr>
        <w:pStyle w:val="NeniNr"/>
      </w:pPr>
      <w:r>
        <w:t xml:space="preserve">Neni 26 </w:t>
      </w:r>
    </w:p>
    <w:p w:rsidR="00E52256" w:rsidRPr="00DB6B7E" w:rsidRDefault="00E52256" w:rsidP="00E52256">
      <w:pPr>
        <w:pStyle w:val="NeniTitull"/>
      </w:pPr>
      <w:r>
        <w:t>Amendamente të r</w:t>
      </w:r>
      <w:r w:rsidRPr="00DB6B7E">
        <w:t xml:space="preserve">regullores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>
        <w:t>Kjo rregullore amendohet me v</w:t>
      </w:r>
      <w:r w:rsidRPr="00DB6B7E">
        <w:t>endim të Bordit të Komisione</w:t>
      </w:r>
      <w:r>
        <w:t>rëve të ERE-s, në përputhje me rregullat e praktikës dhe  proc</w:t>
      </w:r>
      <w:r w:rsidRPr="00DB6B7E">
        <w:t>edurave të ERE-s.</w:t>
      </w:r>
    </w:p>
    <w:p w:rsidR="00E52256" w:rsidRPr="00DB6B7E" w:rsidRDefault="00E52256" w:rsidP="00E52256">
      <w:pPr>
        <w:pStyle w:val="Paragrafi"/>
      </w:pPr>
    </w:p>
    <w:p w:rsidR="00E52256" w:rsidRDefault="00E52256" w:rsidP="00E52256">
      <w:pPr>
        <w:pStyle w:val="NeniNr"/>
      </w:pPr>
      <w:r>
        <w:t>Neni 27</w:t>
      </w:r>
    </w:p>
    <w:p w:rsidR="00E52256" w:rsidRPr="00DB6B7E" w:rsidRDefault="00E52256" w:rsidP="00E52256">
      <w:pPr>
        <w:pStyle w:val="NeniTitull"/>
      </w:pPr>
      <w:r w:rsidRPr="00DB6B7E">
        <w:t xml:space="preserve">Hyrja në fuqi </w:t>
      </w:r>
    </w:p>
    <w:p w:rsidR="00E52256" w:rsidRPr="00DB6B7E" w:rsidRDefault="00E52256" w:rsidP="00E52256">
      <w:pPr>
        <w:pStyle w:val="Paragrafi"/>
      </w:pPr>
    </w:p>
    <w:p w:rsidR="00E52256" w:rsidRPr="00DB6B7E" w:rsidRDefault="00E52256" w:rsidP="00E52256">
      <w:pPr>
        <w:pStyle w:val="Paragrafi"/>
      </w:pPr>
      <w:r w:rsidRPr="00DB6B7E">
        <w:t xml:space="preserve">Kjo rregullore </w:t>
      </w:r>
      <w:r>
        <w:t>hyn në fuqi menjë</w:t>
      </w:r>
      <w:r w:rsidRPr="00DB6B7E">
        <w:t>he</w:t>
      </w:r>
      <w:r>
        <w:t>rë</w:t>
      </w:r>
      <w:r w:rsidRPr="00DB6B7E">
        <w:t xml:space="preserve"> dhe botohet në Fletoren Zyrtare.</w:t>
      </w:r>
    </w:p>
    <w:p w:rsidR="00E52256" w:rsidRDefault="00E52256" w:rsidP="00E52256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6C3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2256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C5A540-8879-43C1-85D7-39F68442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3185</Words>
  <Characters>18157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2019-03-17T15:56:00Z</dcterms:created>
  <dcterms:modified xsi:type="dcterms:W3CDTF">2019-03-17T15:56:00Z</dcterms:modified>
</cp:coreProperties>
</file>