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1DA4" w:rsidRPr="008D2117" w:rsidRDefault="00491DA4" w:rsidP="00491DA4">
      <w:pPr>
        <w:pStyle w:val="Akti"/>
      </w:pPr>
      <w:bookmarkStart w:id="0" w:name="_GoBack"/>
      <w:bookmarkEnd w:id="0"/>
      <w:r w:rsidRPr="008D2117">
        <w:t>VENDIM</w:t>
      </w:r>
    </w:p>
    <w:p w:rsidR="00491DA4" w:rsidRPr="008D2117" w:rsidRDefault="00491DA4" w:rsidP="00491DA4">
      <w:pPr>
        <w:pStyle w:val="NumriData"/>
        <w:rPr>
          <w:szCs w:val="22"/>
        </w:rPr>
      </w:pPr>
      <w:r w:rsidRPr="008D2117">
        <w:rPr>
          <w:szCs w:val="22"/>
        </w:rPr>
        <w:t>Nr.73, datë  2.11.2006</w:t>
      </w:r>
    </w:p>
    <w:p w:rsidR="00491DA4" w:rsidRPr="008D2117" w:rsidRDefault="00491DA4" w:rsidP="00491DA4">
      <w:pPr>
        <w:pStyle w:val="Paragrafi"/>
        <w:rPr>
          <w:szCs w:val="22"/>
        </w:rPr>
      </w:pPr>
    </w:p>
    <w:p w:rsidR="00491DA4" w:rsidRPr="008D2117" w:rsidRDefault="00491DA4" w:rsidP="00491DA4">
      <w:pPr>
        <w:pStyle w:val="Titulli"/>
      </w:pPr>
      <w:r w:rsidRPr="008D2117">
        <w:t>PËR FILLIMIN E PROCEDURAVE  TË SHQYRTIMIT  TË APLIKIMIT</w:t>
      </w:r>
      <w:r>
        <w:t>,</w:t>
      </w:r>
      <w:r w:rsidRPr="008D2117">
        <w:t xml:space="preserve"> PËR PËRCAKTIMIN E ÇMIMIT TË SHITJES SË ENERGJISË ELEKTRIKE</w:t>
      </w:r>
      <w:r>
        <w:t>,</w:t>
      </w:r>
      <w:r w:rsidRPr="008D2117">
        <w:t xml:space="preserve"> PËR SHOQËRINË “WTS ENERGJI”  SHPK</w:t>
      </w:r>
      <w:r>
        <w:t>,</w:t>
      </w:r>
      <w:r w:rsidRPr="008D2117">
        <w:t xml:space="preserve"> PËR VITIN 2007</w:t>
      </w:r>
    </w:p>
    <w:p w:rsidR="00491DA4" w:rsidRPr="008D2117" w:rsidRDefault="00491DA4" w:rsidP="00491DA4">
      <w:pPr>
        <w:pStyle w:val="Paragrafi"/>
        <w:rPr>
          <w:szCs w:val="22"/>
        </w:rPr>
      </w:pPr>
    </w:p>
    <w:p w:rsidR="00491DA4" w:rsidRPr="008D2117" w:rsidRDefault="00491DA4" w:rsidP="00491DA4">
      <w:pPr>
        <w:pStyle w:val="Paragrafi"/>
        <w:rPr>
          <w:szCs w:val="22"/>
        </w:rPr>
      </w:pPr>
      <w:r w:rsidRPr="008D2117">
        <w:rPr>
          <w:szCs w:val="22"/>
        </w:rPr>
        <w:t>Në mbështetje të neneve 9 dhe nenit 26 pika 1 të ligjit nr.9072, dat</w:t>
      </w:r>
      <w:r w:rsidRPr="008D2117">
        <w:rPr>
          <w:rFonts w:ascii="Times New Roman" w:hAnsi="Times New Roman"/>
          <w:szCs w:val="22"/>
        </w:rPr>
        <w:t>ë</w:t>
      </w:r>
      <w:r w:rsidRPr="008D2117">
        <w:rPr>
          <w:szCs w:val="22"/>
        </w:rPr>
        <w:t xml:space="preserve"> 22.5.2003 “P</w:t>
      </w:r>
      <w:r w:rsidRPr="008D2117">
        <w:rPr>
          <w:rFonts w:ascii="Times New Roman" w:hAnsi="Times New Roman"/>
          <w:szCs w:val="22"/>
        </w:rPr>
        <w:t>ё</w:t>
      </w:r>
      <w:r w:rsidRPr="008D2117">
        <w:rPr>
          <w:rFonts w:cs="CG Times"/>
          <w:szCs w:val="22"/>
        </w:rPr>
        <w:t>r sektorin e e</w:t>
      </w:r>
      <w:r w:rsidRPr="008D2117">
        <w:rPr>
          <w:szCs w:val="22"/>
        </w:rPr>
        <w:t>nergjis</w:t>
      </w:r>
      <w:r w:rsidRPr="008D2117">
        <w:rPr>
          <w:rFonts w:ascii="Times New Roman" w:hAnsi="Times New Roman"/>
          <w:szCs w:val="22"/>
        </w:rPr>
        <w:t>ë</w:t>
      </w:r>
      <w:r w:rsidRPr="008D2117">
        <w:rPr>
          <w:szCs w:val="22"/>
        </w:rPr>
        <w:t xml:space="preserve"> elektrike”,  me ndryshime,  si dhe të vendimit të Bordit të Komisionerëve nr.26, datë 13.5.2004 “Për miratimin e rregullave të praktikës dhe procedurave të ERE-s”, me ndryshimet përkatëse, neni 11 germa A,  Bordi i Komisioner</w:t>
      </w:r>
      <w:r w:rsidRPr="008D2117">
        <w:rPr>
          <w:rFonts w:ascii="Times New Roman" w:hAnsi="Times New Roman"/>
          <w:szCs w:val="22"/>
        </w:rPr>
        <w:t>ё</w:t>
      </w:r>
      <w:r w:rsidRPr="008D2117">
        <w:rPr>
          <w:rFonts w:cs="CG Times"/>
          <w:szCs w:val="22"/>
        </w:rPr>
        <w:t>ve t</w:t>
      </w:r>
      <w:r w:rsidRPr="008D2117">
        <w:rPr>
          <w:rFonts w:ascii="Times New Roman" w:hAnsi="Times New Roman"/>
          <w:szCs w:val="22"/>
        </w:rPr>
        <w:t>ё</w:t>
      </w:r>
      <w:r w:rsidRPr="008D2117">
        <w:rPr>
          <w:szCs w:val="22"/>
        </w:rPr>
        <w:t xml:space="preserve"> ERE-s, në mbledhjen e tij të datës 2.11.2006, pasi shqyrtoi kërkesën  e paraqitur nga shoqëria “WTS Energji” sh.p.k., për përcaktimin e çmimit të shitjes së energjisë elektrike, për vitin 2007, </w:t>
      </w:r>
    </w:p>
    <w:p w:rsidR="00491DA4" w:rsidRPr="008D2117" w:rsidRDefault="00491DA4" w:rsidP="00491DA4">
      <w:pPr>
        <w:pStyle w:val="Paragrafi"/>
        <w:rPr>
          <w:szCs w:val="22"/>
        </w:rPr>
      </w:pPr>
    </w:p>
    <w:p w:rsidR="00491DA4" w:rsidRPr="008D2117" w:rsidRDefault="00491DA4" w:rsidP="00491DA4">
      <w:pPr>
        <w:pStyle w:val="VENDOSI"/>
      </w:pPr>
      <w:r w:rsidRPr="008D2117">
        <w:t>VENDOSI:</w:t>
      </w:r>
    </w:p>
    <w:p w:rsidR="00491DA4" w:rsidRPr="008D2117" w:rsidRDefault="00491DA4" w:rsidP="00491DA4">
      <w:pPr>
        <w:pStyle w:val="Paragrafi"/>
        <w:rPr>
          <w:rFonts w:eastAsia="Batang"/>
          <w:szCs w:val="22"/>
        </w:rPr>
      </w:pPr>
    </w:p>
    <w:p w:rsidR="00491DA4" w:rsidRPr="008D2117" w:rsidRDefault="00491DA4" w:rsidP="00491DA4">
      <w:pPr>
        <w:pStyle w:val="Paragrafi"/>
        <w:rPr>
          <w:szCs w:val="22"/>
        </w:rPr>
      </w:pPr>
      <w:r w:rsidRPr="008D2117">
        <w:rPr>
          <w:rFonts w:eastAsia="Batang"/>
          <w:szCs w:val="22"/>
        </w:rPr>
        <w:t>1. Fillimin e procedurave për shqyrtimin e aplikimit,  për përcaktimin e çmimit të shitjes së energjisë elektrike</w:t>
      </w:r>
      <w:r>
        <w:rPr>
          <w:rFonts w:eastAsia="Batang"/>
          <w:szCs w:val="22"/>
        </w:rPr>
        <w:t>,</w:t>
      </w:r>
      <w:r w:rsidRPr="008D2117">
        <w:rPr>
          <w:rFonts w:eastAsia="Batang"/>
          <w:szCs w:val="22"/>
        </w:rPr>
        <w:t xml:space="preserve"> për shoqërinë “WTS Energji” sh.p.k.</w:t>
      </w:r>
      <w:r>
        <w:rPr>
          <w:rFonts w:eastAsia="Batang"/>
          <w:szCs w:val="22"/>
        </w:rPr>
        <w:t>,</w:t>
      </w:r>
      <w:r w:rsidRPr="008D2117">
        <w:rPr>
          <w:rFonts w:eastAsia="Batang"/>
          <w:szCs w:val="22"/>
        </w:rPr>
        <w:t xml:space="preserve"> për vitin 2007.</w:t>
      </w:r>
    </w:p>
    <w:p w:rsidR="00491DA4" w:rsidRPr="008D2117" w:rsidRDefault="00491DA4" w:rsidP="00491DA4">
      <w:pPr>
        <w:pStyle w:val="Paragrafi"/>
        <w:rPr>
          <w:rFonts w:eastAsia="Batang"/>
          <w:szCs w:val="22"/>
        </w:rPr>
      </w:pPr>
      <w:r w:rsidRPr="008D2117">
        <w:rPr>
          <w:rFonts w:eastAsia="Batang"/>
          <w:szCs w:val="22"/>
        </w:rPr>
        <w:t xml:space="preserve">2. Ngarkohen Departamenti i Çështjeve Ligjore dhe Marrëdhënieve me Publikun dhe Departamenti i Tarifave dhe Çmimeve për shqyrtimin e kërkesës së paraqitur nga “WTS Energji” sh.p.k. për përcaktimin e çmimit të shitjes së energjisë elektrike për vitin 2007. </w:t>
      </w:r>
    </w:p>
    <w:p w:rsidR="00491DA4" w:rsidRPr="008D2117" w:rsidRDefault="00491DA4" w:rsidP="00491DA4">
      <w:pPr>
        <w:pStyle w:val="Paragrafi"/>
        <w:rPr>
          <w:szCs w:val="22"/>
        </w:rPr>
      </w:pPr>
      <w:r w:rsidRPr="008D2117">
        <w:rPr>
          <w:szCs w:val="22"/>
        </w:rPr>
        <w:t xml:space="preserve">Ky vendim hyn në fuqi menjëherë dhe botohet në Fletoren Zyrtare. </w:t>
      </w:r>
    </w:p>
    <w:p w:rsidR="00491DA4" w:rsidRPr="008D2117" w:rsidRDefault="00491DA4" w:rsidP="00491DA4">
      <w:pPr>
        <w:pStyle w:val="Paragrafi"/>
        <w:rPr>
          <w:szCs w:val="22"/>
        </w:rPr>
      </w:pPr>
    </w:p>
    <w:p w:rsidR="00491DA4" w:rsidRPr="008D2117" w:rsidRDefault="00491DA4" w:rsidP="00491DA4">
      <w:pPr>
        <w:pStyle w:val="Autoriteti"/>
      </w:pPr>
      <w:r w:rsidRPr="008D2117">
        <w:t>KRYETARI I ERE-S</w:t>
      </w:r>
    </w:p>
    <w:p w:rsidR="00491DA4" w:rsidRPr="008D2117" w:rsidRDefault="00491DA4" w:rsidP="00491DA4">
      <w:pPr>
        <w:pStyle w:val="AutoritetiEmer"/>
      </w:pPr>
      <w:r w:rsidRPr="008D2117">
        <w:t>Bujar Nepravishta</w:t>
      </w:r>
    </w:p>
    <w:p w:rsidR="00491DA4" w:rsidRPr="008D2117" w:rsidRDefault="00491DA4" w:rsidP="00491DA4">
      <w:pPr>
        <w:pStyle w:val="Akti"/>
        <w:keepNext w:val="0"/>
        <w:jc w:val="left"/>
      </w:pPr>
    </w:p>
    <w:p w:rsidR="007A4CCA" w:rsidRDefault="007A4CCA"/>
    <w:sectPr w:rsidR="007A4CC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91DA4"/>
    <w:rsid w:val="001601FD"/>
    <w:rsid w:val="00491DA4"/>
    <w:rsid w:val="00526303"/>
    <w:rsid w:val="005F0A5E"/>
    <w:rsid w:val="007A4CCA"/>
    <w:rsid w:val="00C76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9A09855-368A-48AE-BB8A-D9181AE759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5F0A5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link w:val="AktiChar"/>
    <w:rsid w:val="005F0A5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5F0A5E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5F0A5E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5F0A5E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5F0A5E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5F0A5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5F0A5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5F0A5E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5F0A5E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5F0A5E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5F0A5E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5F0A5E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5F0A5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5F0A5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5F0A5E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5F0A5E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5F0A5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5F0A5E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5F0A5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5F0A5E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5F0A5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5F0A5E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AktiChar">
    <w:name w:val="Akti Char"/>
    <w:basedOn w:val="DefaultParagraphFont"/>
    <w:link w:val="Akti"/>
    <w:rsid w:val="00491DA4"/>
    <w:rPr>
      <w:rFonts w:ascii="CG Times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491DA4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491DA4"/>
    <w:rPr>
      <w:rFonts w:ascii="CG Times" w:hAnsi="CG Times"/>
      <w:caps/>
      <w:sz w:val="22"/>
      <w:szCs w:val="22"/>
      <w:lang w:val="en-GB" w:eastAsia="en-US" w:bidi="ar-SA"/>
    </w:rPr>
  </w:style>
  <w:style w:type="paragraph" w:customStyle="1" w:styleId="Char">
    <w:name w:val=" Char"/>
    <w:basedOn w:val="Normal"/>
    <w:link w:val="DefaultParagraphFont"/>
    <w:rsid w:val="00491DA4"/>
    <w:pPr>
      <w:spacing w:after="160" w:line="240" w:lineRule="exact"/>
    </w:pPr>
    <w:rPr>
      <w:rFonts w:ascii="Tahoma" w:eastAsia="MS Mincho" w:hAnsi="Tahoma"/>
      <w:sz w:val="20"/>
      <w:szCs w:val="2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189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1270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2019-03-16T14:05:00Z</dcterms:created>
  <dcterms:modified xsi:type="dcterms:W3CDTF">2019-03-16T14:05:00Z</dcterms:modified>
</cp:coreProperties>
</file>