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33D" w:rsidRDefault="007D533D" w:rsidP="007D533D">
      <w:pPr>
        <w:pStyle w:val="Akti"/>
      </w:pPr>
      <w:bookmarkStart w:id="0" w:name="_GoBack"/>
      <w:bookmarkEnd w:id="0"/>
      <w:r>
        <w:t>Vendim</w:t>
      </w:r>
    </w:p>
    <w:p w:rsidR="007D533D" w:rsidRDefault="007D533D" w:rsidP="007D533D">
      <w:pPr>
        <w:pStyle w:val="NumriData"/>
      </w:pPr>
      <w:r>
        <w:t xml:space="preserve">Nr.15, </w:t>
      </w:r>
      <w:proofErr w:type="spellStart"/>
      <w:r>
        <w:t>datë</w:t>
      </w:r>
      <w:proofErr w:type="spellEnd"/>
      <w:r>
        <w:t xml:space="preserve"> 5.3.2007</w:t>
      </w:r>
    </w:p>
    <w:p w:rsidR="007D533D" w:rsidRDefault="007D533D" w:rsidP="007D533D">
      <w:pPr>
        <w:pStyle w:val="Paragrafi"/>
        <w:rPr>
          <w:lang w:val="it-IT"/>
        </w:rPr>
      </w:pPr>
    </w:p>
    <w:p w:rsidR="007D533D" w:rsidRDefault="007D533D" w:rsidP="007D533D">
      <w:pPr>
        <w:pStyle w:val="Titulli"/>
        <w:rPr>
          <w:lang w:val="it-IT"/>
        </w:rPr>
      </w:pPr>
      <w:r w:rsidRPr="00D67C64">
        <w:rPr>
          <w:lang w:val="it-IT"/>
        </w:rPr>
        <w:t>Për transferimin e licencës nga shoqëria “Emikel 2003” sh</w:t>
      </w:r>
      <w:r>
        <w:rPr>
          <w:lang w:val="it-IT"/>
        </w:rPr>
        <w:t>p</w:t>
      </w:r>
      <w:r w:rsidRPr="00D67C64">
        <w:rPr>
          <w:lang w:val="it-IT"/>
        </w:rPr>
        <w:t xml:space="preserve">k </w:t>
      </w:r>
    </w:p>
    <w:p w:rsidR="007D533D" w:rsidRPr="00D67C64" w:rsidRDefault="007D533D" w:rsidP="007D533D">
      <w:pPr>
        <w:pStyle w:val="Titulli"/>
        <w:rPr>
          <w:lang w:val="it-IT"/>
        </w:rPr>
      </w:pPr>
      <w:r w:rsidRPr="00D67C64">
        <w:rPr>
          <w:lang w:val="it-IT"/>
        </w:rPr>
        <w:t>te shoqëri</w:t>
      </w:r>
      <w:r>
        <w:rPr>
          <w:lang w:val="it-IT"/>
        </w:rPr>
        <w:t>a “Emikel” shp</w:t>
      </w:r>
      <w:r w:rsidRPr="00D67C64">
        <w:rPr>
          <w:lang w:val="it-IT"/>
        </w:rPr>
        <w:t>k</w:t>
      </w:r>
    </w:p>
    <w:p w:rsidR="007D533D" w:rsidRDefault="007D533D" w:rsidP="007D533D">
      <w:pPr>
        <w:pStyle w:val="Paragrafi"/>
        <w:rPr>
          <w:lang w:val="it-IT"/>
        </w:rPr>
      </w:pPr>
    </w:p>
    <w:p w:rsidR="007D533D" w:rsidRPr="001E06ED" w:rsidRDefault="007D533D" w:rsidP="007D533D">
      <w:pPr>
        <w:pStyle w:val="BazLigjPropozues"/>
        <w:rPr>
          <w:lang w:val="it-IT"/>
        </w:rPr>
      </w:pPr>
      <w:r w:rsidRPr="001E06ED">
        <w:rPr>
          <w:lang w:val="it-IT"/>
        </w:rPr>
        <w:t>Në mbështetje të nenit 9 dhe nenit 13 pika 1 germa “a</w:t>
      </w:r>
      <w:r>
        <w:rPr>
          <w:lang w:val="it-IT"/>
        </w:rPr>
        <w:t>”</w:t>
      </w:r>
      <w:r w:rsidRPr="001E06ED">
        <w:rPr>
          <w:lang w:val="it-IT"/>
        </w:rPr>
        <w:t xml:space="preserve"> të ligjit nr.9072, datë 22.5.2003 “Për sektorin e energjisë elektrike”</w:t>
      </w:r>
      <w:r>
        <w:rPr>
          <w:lang w:val="it-IT"/>
        </w:rPr>
        <w:t>,</w:t>
      </w:r>
      <w:r w:rsidRPr="001E06ED">
        <w:rPr>
          <w:lang w:val="it-IT"/>
        </w:rPr>
        <w:t xml:space="preserve"> me ndryshimet përkatëse, të vendimit të Bordit të Komisionerëve nr.37, datë 9.7.2004 “Për ndërtimin, instalimin e centraleve elektri</w:t>
      </w:r>
      <w:r>
        <w:rPr>
          <w:lang w:val="it-IT"/>
        </w:rPr>
        <w:t>ke me kapacitet të përgjithshëm</w:t>
      </w:r>
      <w:r w:rsidRPr="001E06ED">
        <w:rPr>
          <w:lang w:val="it-IT"/>
        </w:rPr>
        <w:t xml:space="preserve"> jo më të madh se 5 MW dhe prodhimin e energjisë elektrike” pika 1.4, dhe të vendimit të Bordit të Komisionerëve nr.6, datë 16.2.2006 “Miratimin e licencës për prodhimin e energjisë elektrike për shoqërinë “Emikel 2003”</w:t>
      </w:r>
      <w:r>
        <w:rPr>
          <w:lang w:val="it-IT"/>
        </w:rPr>
        <w:t>”</w:t>
      </w:r>
      <w:r w:rsidRPr="001E06ED">
        <w:rPr>
          <w:lang w:val="it-IT"/>
        </w:rPr>
        <w:t xml:space="preserve"> sh.p.k., Bordi i Komisionerëve</w:t>
      </w:r>
      <w:r>
        <w:rPr>
          <w:lang w:val="it-IT"/>
        </w:rPr>
        <w:t>,</w:t>
      </w:r>
      <w:r w:rsidRPr="001E06ED">
        <w:rPr>
          <w:lang w:val="it-IT"/>
        </w:rPr>
        <w:t xml:space="preserve"> në mbledhjen e tij të datës 5.3.2007, pasi verifikoi proceset ligjore të shoqërisë “Emikel 2003” sh.p.k.,</w:t>
      </w:r>
    </w:p>
    <w:p w:rsidR="007D533D" w:rsidRDefault="007D533D" w:rsidP="007D533D">
      <w:pPr>
        <w:pStyle w:val="Paragrafi"/>
        <w:rPr>
          <w:lang w:val="it-IT"/>
        </w:rPr>
      </w:pPr>
    </w:p>
    <w:p w:rsidR="007D533D" w:rsidRDefault="007D533D" w:rsidP="007D533D">
      <w:pPr>
        <w:pStyle w:val="VENDOSI"/>
      </w:pPr>
      <w:r>
        <w:t>Vendosi:</w:t>
      </w:r>
    </w:p>
    <w:p w:rsidR="007D533D" w:rsidRDefault="007D533D" w:rsidP="007D533D">
      <w:pPr>
        <w:pStyle w:val="Paragrafi"/>
        <w:rPr>
          <w:lang w:val="it-IT"/>
        </w:rPr>
      </w:pPr>
    </w:p>
    <w:p w:rsidR="007D533D" w:rsidRDefault="007D533D" w:rsidP="007D533D">
      <w:pPr>
        <w:pStyle w:val="Paragrafi"/>
        <w:rPr>
          <w:lang w:val="it-IT"/>
        </w:rPr>
      </w:pPr>
      <w:r>
        <w:rPr>
          <w:lang w:val="it-IT"/>
        </w:rPr>
        <w:t>- Shfuqi</w:t>
      </w:r>
      <w:r w:rsidRPr="00182D55">
        <w:rPr>
          <w:lang w:val="it-IT"/>
        </w:rPr>
        <w:t>z</w:t>
      </w:r>
      <w:r>
        <w:rPr>
          <w:lang w:val="it-IT"/>
        </w:rPr>
        <w:t>i</w:t>
      </w:r>
      <w:r w:rsidRPr="00182D55">
        <w:rPr>
          <w:lang w:val="it-IT"/>
        </w:rPr>
        <w:t>min e vendimit t</w:t>
      </w:r>
      <w:r>
        <w:rPr>
          <w:lang w:val="it-IT"/>
        </w:rPr>
        <w:t>ë</w:t>
      </w:r>
      <w:r w:rsidRPr="00182D55">
        <w:rPr>
          <w:lang w:val="it-IT"/>
        </w:rPr>
        <w:t xml:space="preserve"> Bordit t</w:t>
      </w:r>
      <w:r>
        <w:rPr>
          <w:lang w:val="it-IT"/>
        </w:rPr>
        <w:t>ë</w:t>
      </w:r>
      <w:r w:rsidRPr="00182D55">
        <w:rPr>
          <w:lang w:val="it-IT"/>
        </w:rPr>
        <w:t xml:space="preserve"> Komisioner</w:t>
      </w:r>
      <w:r>
        <w:rPr>
          <w:lang w:val="it-IT"/>
        </w:rPr>
        <w:t>ë</w:t>
      </w:r>
      <w:r w:rsidRPr="00182D55">
        <w:rPr>
          <w:lang w:val="it-IT"/>
        </w:rPr>
        <w:t>ve t</w:t>
      </w:r>
      <w:r>
        <w:rPr>
          <w:lang w:val="it-IT"/>
        </w:rPr>
        <w:t>ë ERE-s</w:t>
      </w:r>
      <w:r w:rsidRPr="00182D55">
        <w:rPr>
          <w:lang w:val="it-IT"/>
        </w:rPr>
        <w:t xml:space="preserve"> nr.6, dat</w:t>
      </w:r>
      <w:r>
        <w:rPr>
          <w:lang w:val="it-IT"/>
        </w:rPr>
        <w:t>ë</w:t>
      </w:r>
      <w:r w:rsidRPr="00182D55">
        <w:rPr>
          <w:lang w:val="it-IT"/>
        </w:rPr>
        <w:t xml:space="preserve"> 16.2.2006 “Miratimin e licenc</w:t>
      </w:r>
      <w:r>
        <w:rPr>
          <w:lang w:val="it-IT"/>
        </w:rPr>
        <w:t>ë</w:t>
      </w:r>
      <w:r w:rsidRPr="00182D55">
        <w:rPr>
          <w:lang w:val="it-IT"/>
        </w:rPr>
        <w:t>s p</w:t>
      </w:r>
      <w:r>
        <w:rPr>
          <w:lang w:val="it-IT"/>
        </w:rPr>
        <w:t>ë</w:t>
      </w:r>
      <w:r w:rsidRPr="00182D55">
        <w:rPr>
          <w:lang w:val="it-IT"/>
        </w:rPr>
        <w:t>r prodhimin e energjis</w:t>
      </w:r>
      <w:r>
        <w:rPr>
          <w:lang w:val="it-IT"/>
        </w:rPr>
        <w:t>ë</w:t>
      </w:r>
      <w:r w:rsidRPr="00182D55">
        <w:rPr>
          <w:lang w:val="it-IT"/>
        </w:rPr>
        <w:t xml:space="preserve"> elektrike p</w:t>
      </w:r>
      <w:r>
        <w:rPr>
          <w:lang w:val="it-IT"/>
        </w:rPr>
        <w:t>ë</w:t>
      </w:r>
      <w:r w:rsidRPr="00182D55">
        <w:rPr>
          <w:lang w:val="it-IT"/>
        </w:rPr>
        <w:t>r shoq</w:t>
      </w:r>
      <w:r>
        <w:rPr>
          <w:lang w:val="it-IT"/>
        </w:rPr>
        <w:t>ë</w:t>
      </w:r>
      <w:r w:rsidRPr="00182D55">
        <w:rPr>
          <w:lang w:val="it-IT"/>
        </w:rPr>
        <w:t>rin</w:t>
      </w:r>
      <w:r>
        <w:rPr>
          <w:lang w:val="it-IT"/>
        </w:rPr>
        <w:t>ë</w:t>
      </w:r>
      <w:r w:rsidRPr="00182D55">
        <w:rPr>
          <w:lang w:val="it-IT"/>
        </w:rPr>
        <w:t xml:space="preserve"> “</w:t>
      </w:r>
      <w:r>
        <w:rPr>
          <w:lang w:val="it-IT"/>
        </w:rPr>
        <w:t>E</w:t>
      </w:r>
      <w:r w:rsidRPr="00182D55">
        <w:rPr>
          <w:lang w:val="it-IT"/>
        </w:rPr>
        <w:t>mikel 2003</w:t>
      </w:r>
      <w:r>
        <w:rPr>
          <w:lang w:val="it-IT"/>
        </w:rPr>
        <w:t>” sh.p.k”.</w:t>
      </w:r>
    </w:p>
    <w:p w:rsidR="007D533D" w:rsidRDefault="007D533D" w:rsidP="007D533D">
      <w:pPr>
        <w:pStyle w:val="Paragrafi"/>
        <w:rPr>
          <w:lang w:val="it-IT"/>
        </w:rPr>
      </w:pPr>
      <w:r>
        <w:rPr>
          <w:lang w:val="it-IT"/>
        </w:rPr>
        <w:t>- Licenca e miratuar me vendimin nr.6, datë 16.2.2006 për shoqërinë “Emikel 2003” sh.p.k. për aktivitetin e prodhimit të energjisë elektrike nga HEC-et Lenie (Gramsh), Çorovodë (Skrapar) dhe Tuçep (Bulqizë) t’i transferohet shoqërisë “Emikel” sh.p.k.</w:t>
      </w:r>
    </w:p>
    <w:p w:rsidR="007D533D" w:rsidRDefault="007D533D" w:rsidP="007D533D">
      <w:pPr>
        <w:pStyle w:val="Paragrafi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7D533D" w:rsidRDefault="007D533D" w:rsidP="007D533D">
      <w:pPr>
        <w:pStyle w:val="Paragrafi"/>
        <w:rPr>
          <w:lang w:val="it-IT"/>
        </w:rPr>
      </w:pPr>
    </w:p>
    <w:p w:rsidR="007D533D" w:rsidRDefault="007D533D" w:rsidP="007D533D">
      <w:pPr>
        <w:pStyle w:val="Autoriteti"/>
      </w:pPr>
      <w:r>
        <w:t>Kryetari i ERE-s</w:t>
      </w:r>
    </w:p>
    <w:p w:rsidR="007D533D" w:rsidRPr="00FE71F5" w:rsidRDefault="007D533D" w:rsidP="007D533D">
      <w:pPr>
        <w:pStyle w:val="AutoritetiEmer"/>
      </w:pPr>
      <w:proofErr w:type="spellStart"/>
      <w:r>
        <w:t>Bujar</w:t>
      </w:r>
      <w:proofErr w:type="spellEnd"/>
      <w:r>
        <w:t xml:space="preserve"> </w:t>
      </w:r>
      <w:proofErr w:type="spellStart"/>
      <w:r>
        <w:t>Nepravishta</w:t>
      </w:r>
      <w:proofErr w:type="spellEnd"/>
    </w:p>
    <w:p w:rsidR="007D533D" w:rsidRDefault="007D533D" w:rsidP="007D533D">
      <w:pPr>
        <w:pStyle w:val="Paragrafi"/>
        <w:rPr>
          <w:lang w:val="it-IT"/>
        </w:rPr>
      </w:pPr>
    </w:p>
    <w:p w:rsidR="000178C2" w:rsidRPr="00C84B66" w:rsidRDefault="000178C2" w:rsidP="007D533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D533D"/>
    <w:rsid w:val="000178C2"/>
    <w:rsid w:val="007D533D"/>
    <w:rsid w:val="00A03E8B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EC7166-B8E8-4F6F-80C3-B4A511FD8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D533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7D533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7D533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7D533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7D533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7D533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7D533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7D53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D533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D533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D533D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2019-03-16T14:46:00Z</dcterms:created>
  <dcterms:modified xsi:type="dcterms:W3CDTF">2019-03-16T14:46:00Z</dcterms:modified>
</cp:coreProperties>
</file>