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B59" w:rsidRPr="006531D6" w:rsidRDefault="00A15B59" w:rsidP="00A15B59">
      <w:pPr>
        <w:pStyle w:val="Akti"/>
        <w:keepNext w:val="0"/>
        <w:rPr>
          <w:lang w:val="sq-AL"/>
        </w:rPr>
      </w:pPr>
      <w:bookmarkStart w:id="0" w:name="_GoBack"/>
      <w:bookmarkEnd w:id="0"/>
      <w:r w:rsidRPr="006531D6">
        <w:rPr>
          <w:lang w:val="sq-AL"/>
        </w:rPr>
        <w:t>VENDIM</w:t>
      </w:r>
    </w:p>
    <w:p w:rsidR="00A15B59" w:rsidRPr="006531D6" w:rsidRDefault="00A15B59" w:rsidP="00A15B59">
      <w:pPr>
        <w:pStyle w:val="NumriData"/>
        <w:keepNext w:val="0"/>
        <w:rPr>
          <w:lang w:val="sq-AL"/>
        </w:rPr>
      </w:pPr>
      <w:r w:rsidRPr="006531D6">
        <w:rPr>
          <w:lang w:val="sq-AL"/>
        </w:rPr>
        <w:t>Nr.24, datë 22.2.2008</w:t>
      </w:r>
    </w:p>
    <w:p w:rsidR="00A15B59" w:rsidRPr="00F82D93" w:rsidRDefault="00A15B59" w:rsidP="00A15B59">
      <w:pPr>
        <w:pStyle w:val="Paragrafi"/>
        <w:rPr>
          <w:sz w:val="14"/>
          <w:lang w:val="sq-AL"/>
        </w:rPr>
      </w:pPr>
    </w:p>
    <w:p w:rsidR="00A15B59" w:rsidRPr="00233348" w:rsidRDefault="00A15B59" w:rsidP="00A15B59">
      <w:pPr>
        <w:pStyle w:val="Titulli"/>
        <w:keepNext w:val="0"/>
        <w:rPr>
          <w:lang w:val="sq-AL"/>
        </w:rPr>
      </w:pPr>
      <w:r w:rsidRPr="00233348">
        <w:rPr>
          <w:lang w:val="sq-AL"/>
        </w:rPr>
        <w:t>PËR KËRKESËN E SHOQËRISË “BIOPOWER GREEN ENERGY” SHPK PËR KUALIFIKIMIN E IMPIANTEVE PRODHUESE (PARK EOLIK BPGE1 DHE BPGE2, BALLDREN, LEZHË) SI BURIME TË RINOVUESHME ENERGJIE</w:t>
      </w:r>
    </w:p>
    <w:p w:rsidR="00A15B59" w:rsidRPr="00F82D93" w:rsidRDefault="00A15B59" w:rsidP="00A15B59">
      <w:pPr>
        <w:pStyle w:val="Paragrafi"/>
        <w:rPr>
          <w:sz w:val="14"/>
          <w:lang w:val="sq-AL"/>
        </w:rPr>
      </w:pPr>
    </w:p>
    <w:p w:rsidR="00A15B59" w:rsidRPr="00FA391D" w:rsidRDefault="00A15B59" w:rsidP="00A15B59">
      <w:pPr>
        <w:pStyle w:val="Paragrafi"/>
        <w:rPr>
          <w:lang w:val="sq-AL"/>
        </w:rPr>
      </w:pPr>
      <w:r>
        <w:rPr>
          <w:lang w:val="sq-AL"/>
        </w:rPr>
        <w:t>Në mbështetje të nenit 9</w:t>
      </w:r>
      <w:r w:rsidRPr="00FA391D">
        <w:rPr>
          <w:lang w:val="sq-AL"/>
        </w:rPr>
        <w:t xml:space="preserve"> dhe nenit 39, pika 2, të </w:t>
      </w:r>
      <w:r>
        <w:rPr>
          <w:lang w:val="sq-AL"/>
        </w:rPr>
        <w:t>l</w:t>
      </w:r>
      <w:r w:rsidRPr="00FA391D">
        <w:rPr>
          <w:lang w:val="sq-AL"/>
        </w:rPr>
        <w:t xml:space="preserve">igjit </w:t>
      </w:r>
      <w:r>
        <w:rPr>
          <w:lang w:val="sq-AL"/>
        </w:rPr>
        <w:t>nr.</w:t>
      </w:r>
      <w:r w:rsidRPr="00FA391D">
        <w:rPr>
          <w:lang w:val="sq-AL"/>
        </w:rPr>
        <w:t>9072, da</w:t>
      </w:r>
      <w:r>
        <w:rPr>
          <w:lang w:val="sq-AL"/>
        </w:rPr>
        <w:t>të 22.5.2003</w:t>
      </w:r>
      <w:r w:rsidRPr="00FA391D">
        <w:rPr>
          <w:lang w:val="sq-AL"/>
        </w:rPr>
        <w:t xml:space="preserve"> “Për sektorin e energjisë elektrike”</w:t>
      </w:r>
      <w:r>
        <w:rPr>
          <w:lang w:val="sq-AL"/>
        </w:rPr>
        <w:t xml:space="preserve">, të ndryshuar, nenit 9, pika 1 dhe 2 germa </w:t>
      </w:r>
      <w:r w:rsidRPr="00FA391D">
        <w:rPr>
          <w:lang w:val="sq-AL"/>
        </w:rPr>
        <w:t>“</w:t>
      </w:r>
      <w:r>
        <w:rPr>
          <w:lang w:val="sq-AL"/>
        </w:rPr>
        <w:t>a</w:t>
      </w:r>
      <w:r w:rsidRPr="00FA391D">
        <w:rPr>
          <w:lang w:val="sq-AL"/>
        </w:rPr>
        <w:t>”</w:t>
      </w:r>
      <w:r>
        <w:rPr>
          <w:lang w:val="sq-AL"/>
        </w:rPr>
        <w:t>,</w:t>
      </w:r>
      <w:r w:rsidRPr="00FA391D">
        <w:rPr>
          <w:lang w:val="sq-AL"/>
        </w:rPr>
        <w:t xml:space="preserve"> t</w:t>
      </w:r>
      <w:r>
        <w:rPr>
          <w:lang w:val="sq-AL"/>
        </w:rPr>
        <w:t>ë</w:t>
      </w:r>
      <w:r w:rsidRPr="00FA391D">
        <w:rPr>
          <w:lang w:val="sq-AL"/>
        </w:rPr>
        <w:t xml:space="preserve"> </w:t>
      </w:r>
      <w:r>
        <w:rPr>
          <w:lang w:val="sq-AL"/>
        </w:rPr>
        <w:t>v</w:t>
      </w:r>
      <w:r w:rsidRPr="00FA391D">
        <w:rPr>
          <w:lang w:val="sq-AL"/>
        </w:rPr>
        <w:t>endimit t</w:t>
      </w:r>
      <w:r>
        <w:rPr>
          <w:lang w:val="sq-AL"/>
        </w:rPr>
        <w:t>ë</w:t>
      </w:r>
      <w:r w:rsidRPr="00FA391D">
        <w:rPr>
          <w:lang w:val="sq-AL"/>
        </w:rPr>
        <w:t xml:space="preserve"> Bordit t</w:t>
      </w:r>
      <w:r>
        <w:rPr>
          <w:lang w:val="sq-AL"/>
        </w:rPr>
        <w:t>ë</w:t>
      </w:r>
      <w:r w:rsidRPr="00FA391D">
        <w:rPr>
          <w:lang w:val="sq-AL"/>
        </w:rPr>
        <w:t xml:space="preserve"> Komisioner</w:t>
      </w:r>
      <w:r>
        <w:rPr>
          <w:lang w:val="sq-AL"/>
        </w:rPr>
        <w:t>ëve nr.</w:t>
      </w:r>
      <w:r w:rsidRPr="00FA391D">
        <w:rPr>
          <w:lang w:val="sq-AL"/>
        </w:rPr>
        <w:t>9, dat</w:t>
      </w:r>
      <w:r>
        <w:rPr>
          <w:lang w:val="sq-AL"/>
        </w:rPr>
        <w:t>ë 21.2.2007</w:t>
      </w:r>
      <w:r w:rsidRPr="00FA391D">
        <w:rPr>
          <w:lang w:val="sq-AL"/>
        </w:rPr>
        <w:t xml:space="preserve"> “Rregullores s</w:t>
      </w:r>
      <w:r>
        <w:rPr>
          <w:lang w:val="sq-AL"/>
        </w:rPr>
        <w:t>ë</w:t>
      </w:r>
      <w:r w:rsidRPr="00FA391D">
        <w:rPr>
          <w:lang w:val="sq-AL"/>
        </w:rPr>
        <w:t xml:space="preserve"> procedurave t</w:t>
      </w:r>
      <w:r>
        <w:rPr>
          <w:lang w:val="sq-AL"/>
        </w:rPr>
        <w:t>ë</w:t>
      </w:r>
      <w:r w:rsidRPr="00FA391D">
        <w:rPr>
          <w:lang w:val="sq-AL"/>
        </w:rPr>
        <w:t xml:space="preserve"> certifikimit t</w:t>
      </w:r>
      <w:r>
        <w:rPr>
          <w:lang w:val="sq-AL"/>
        </w:rPr>
        <w:t>ë</w:t>
      </w:r>
      <w:r w:rsidRPr="00FA391D">
        <w:rPr>
          <w:lang w:val="sq-AL"/>
        </w:rPr>
        <w:t xml:space="preserve"> prodhimit t</w:t>
      </w:r>
      <w:r>
        <w:rPr>
          <w:lang w:val="sq-AL"/>
        </w:rPr>
        <w:t>ë</w:t>
      </w:r>
      <w:r w:rsidRPr="00FA391D">
        <w:rPr>
          <w:lang w:val="sq-AL"/>
        </w:rPr>
        <w:t xml:space="preserve"> energjisë elektrike nga burimet e rinovueshme”, </w:t>
      </w:r>
      <w:r>
        <w:rPr>
          <w:lang w:val="sq-AL"/>
        </w:rPr>
        <w:t>vendimit të Bordit të Komisionerëve nr.</w:t>
      </w:r>
      <w:r w:rsidRPr="00FA391D">
        <w:rPr>
          <w:lang w:val="sq-AL"/>
        </w:rPr>
        <w:t>44, dat</w:t>
      </w:r>
      <w:r>
        <w:rPr>
          <w:lang w:val="sq-AL"/>
        </w:rPr>
        <w:t>ë 24.</w:t>
      </w:r>
      <w:r w:rsidRPr="00FA391D">
        <w:rPr>
          <w:lang w:val="sq-AL"/>
        </w:rPr>
        <w:t>7.2007 “Për miratimin e rregullave t</w:t>
      </w:r>
      <w:r>
        <w:rPr>
          <w:lang w:val="sq-AL"/>
        </w:rPr>
        <w:t>ë</w:t>
      </w:r>
      <w:r w:rsidRPr="00FA391D">
        <w:rPr>
          <w:lang w:val="sq-AL"/>
        </w:rPr>
        <w:t xml:space="preserve"> praktik</w:t>
      </w:r>
      <w:r>
        <w:rPr>
          <w:lang w:val="sq-AL"/>
        </w:rPr>
        <w:t>ë</w:t>
      </w:r>
      <w:r w:rsidRPr="00FA391D">
        <w:rPr>
          <w:lang w:val="sq-AL"/>
        </w:rPr>
        <w:t>s dhe procedurave t</w:t>
      </w:r>
      <w:r>
        <w:rPr>
          <w:lang w:val="sq-AL"/>
        </w:rPr>
        <w:t>ë</w:t>
      </w:r>
      <w:r w:rsidRPr="00FA391D">
        <w:rPr>
          <w:lang w:val="sq-AL"/>
        </w:rPr>
        <w:t xml:space="preserve"> ERE-s”</w:t>
      </w:r>
      <w:r>
        <w:rPr>
          <w:lang w:val="sq-AL"/>
        </w:rPr>
        <w:t>,</w:t>
      </w:r>
      <w:r w:rsidRPr="00FA391D">
        <w:rPr>
          <w:lang w:val="sq-AL"/>
        </w:rPr>
        <w:t xml:space="preserve"> neni 15,  Bordi i Komisionerëve të Entit Rregullator të Sekto</w:t>
      </w:r>
      <w:r>
        <w:rPr>
          <w:lang w:val="sq-AL"/>
        </w:rPr>
        <w:t>rit të Energjisë Elektrike “ER</w:t>
      </w:r>
      <w:r w:rsidRPr="00FA391D">
        <w:rPr>
          <w:lang w:val="sq-AL"/>
        </w:rPr>
        <w:t>E”, në mbledhjen e tij të datës</w:t>
      </w:r>
      <w:r>
        <w:rPr>
          <w:lang w:val="sq-AL"/>
        </w:rPr>
        <w:t xml:space="preserve"> 22.</w:t>
      </w:r>
      <w:r w:rsidRPr="00FA391D">
        <w:rPr>
          <w:lang w:val="sq-AL"/>
        </w:rPr>
        <w:t>2.2008, pasi shqyrtoi kërkesën e shoqërisë “Biopower Green Energy”</w:t>
      </w:r>
      <w:r>
        <w:rPr>
          <w:lang w:val="sq-AL"/>
        </w:rPr>
        <w:t>,</w:t>
      </w:r>
      <w:r w:rsidRPr="00FA391D">
        <w:rPr>
          <w:lang w:val="sq-AL"/>
        </w:rPr>
        <w:t xml:space="preserve"> sh</w:t>
      </w:r>
      <w:r>
        <w:rPr>
          <w:lang w:val="sq-AL"/>
        </w:rPr>
        <w:t>.</w:t>
      </w:r>
      <w:r w:rsidRPr="00FA391D">
        <w:rPr>
          <w:lang w:val="sq-AL"/>
        </w:rPr>
        <w:t>p</w:t>
      </w:r>
      <w:r>
        <w:rPr>
          <w:lang w:val="sq-AL"/>
        </w:rPr>
        <w:t>.</w:t>
      </w:r>
      <w:r w:rsidRPr="00FA391D">
        <w:rPr>
          <w:lang w:val="sq-AL"/>
        </w:rPr>
        <w:t>k</w:t>
      </w:r>
      <w:r>
        <w:rPr>
          <w:lang w:val="sq-AL"/>
        </w:rPr>
        <w:t>.</w:t>
      </w:r>
      <w:r w:rsidRPr="00FA391D">
        <w:rPr>
          <w:lang w:val="sq-AL"/>
        </w:rPr>
        <w:t xml:space="preserve"> për kualifikimin e impianteve prodhuese (Park eolik B</w:t>
      </w:r>
      <w:r>
        <w:rPr>
          <w:lang w:val="sq-AL"/>
        </w:rPr>
        <w:t>PGE1 dhe BPGE2, Balldren, Lezhë) si burime të rinovuesh</w:t>
      </w:r>
      <w:r w:rsidRPr="00FA391D">
        <w:rPr>
          <w:lang w:val="sq-AL"/>
        </w:rPr>
        <w:t>m</w:t>
      </w:r>
      <w:r>
        <w:rPr>
          <w:lang w:val="sq-AL"/>
        </w:rPr>
        <w:t>e</w:t>
      </w:r>
      <w:r w:rsidRPr="00FA391D">
        <w:rPr>
          <w:lang w:val="sq-AL"/>
        </w:rPr>
        <w:t xml:space="preserve"> energjie</w:t>
      </w:r>
      <w:r>
        <w:rPr>
          <w:lang w:val="sq-AL"/>
        </w:rPr>
        <w:t>,</w:t>
      </w:r>
    </w:p>
    <w:p w:rsidR="00A15B59" w:rsidRPr="00F82D93" w:rsidRDefault="00A15B59" w:rsidP="00A15B59">
      <w:pPr>
        <w:pStyle w:val="Paragrafi"/>
        <w:rPr>
          <w:sz w:val="14"/>
          <w:lang w:val="sq-AL"/>
        </w:rPr>
      </w:pPr>
    </w:p>
    <w:p w:rsidR="00A15B59" w:rsidRPr="006531D6" w:rsidRDefault="00A15B59" w:rsidP="00A15B59">
      <w:pPr>
        <w:pStyle w:val="VENDOSI"/>
        <w:keepNext w:val="0"/>
        <w:rPr>
          <w:lang w:val="sq-AL"/>
        </w:rPr>
      </w:pPr>
      <w:r w:rsidRPr="006531D6">
        <w:rPr>
          <w:lang w:val="sq-AL"/>
        </w:rPr>
        <w:t xml:space="preserve">VENDOSI:   </w:t>
      </w:r>
    </w:p>
    <w:p w:rsidR="00A15B59" w:rsidRPr="00F82D93" w:rsidRDefault="00A15B59" w:rsidP="00A15B59">
      <w:pPr>
        <w:pStyle w:val="Paragrafi"/>
        <w:rPr>
          <w:sz w:val="14"/>
          <w:lang w:val="sq-AL"/>
        </w:rPr>
      </w:pPr>
      <w:r w:rsidRPr="00FA391D">
        <w:rPr>
          <w:lang w:val="sq-AL"/>
        </w:rPr>
        <w:t xml:space="preserve">  </w:t>
      </w:r>
    </w:p>
    <w:p w:rsidR="00A15B59" w:rsidRPr="00FA391D" w:rsidRDefault="00A15B59" w:rsidP="00A15B59">
      <w:pPr>
        <w:pStyle w:val="Paragrafi"/>
        <w:rPr>
          <w:lang w:val="sq-AL"/>
        </w:rPr>
      </w:pPr>
      <w:r w:rsidRPr="00FA391D">
        <w:rPr>
          <w:lang w:val="sq-AL"/>
        </w:rPr>
        <w:t>1. Kualifikimin e impianteve prodhuese  (Park eolik B</w:t>
      </w:r>
      <w:r>
        <w:rPr>
          <w:lang w:val="sq-AL"/>
        </w:rPr>
        <w:t>PGE1 dhe BPGE2, Balldren, Lezhë) të shoqërisë</w:t>
      </w:r>
      <w:r w:rsidRPr="00FA391D">
        <w:rPr>
          <w:lang w:val="sq-AL"/>
        </w:rPr>
        <w:t xml:space="preserve"> “Biopower Green Energy” sh</w:t>
      </w:r>
      <w:r>
        <w:rPr>
          <w:lang w:val="sq-AL"/>
        </w:rPr>
        <w:t>.</w:t>
      </w:r>
      <w:r w:rsidRPr="00FA391D">
        <w:rPr>
          <w:lang w:val="sq-AL"/>
        </w:rPr>
        <w:t>p</w:t>
      </w:r>
      <w:r>
        <w:rPr>
          <w:lang w:val="sq-AL"/>
        </w:rPr>
        <w:t>.</w:t>
      </w:r>
      <w:r w:rsidRPr="00FA391D">
        <w:rPr>
          <w:lang w:val="sq-AL"/>
        </w:rPr>
        <w:t>k</w:t>
      </w:r>
      <w:r>
        <w:rPr>
          <w:lang w:val="sq-AL"/>
        </w:rPr>
        <w:t>. si burime të rinovuesh</w:t>
      </w:r>
      <w:r w:rsidRPr="00FA391D">
        <w:rPr>
          <w:lang w:val="sq-AL"/>
        </w:rPr>
        <w:t>m</w:t>
      </w:r>
      <w:r>
        <w:rPr>
          <w:lang w:val="sq-AL"/>
        </w:rPr>
        <w:t>e</w:t>
      </w:r>
      <w:r w:rsidRPr="00FA391D">
        <w:rPr>
          <w:lang w:val="sq-AL"/>
        </w:rPr>
        <w:t xml:space="preserve"> energjie.</w:t>
      </w:r>
    </w:p>
    <w:p w:rsidR="00A15B59" w:rsidRPr="00FA391D" w:rsidRDefault="00A15B59" w:rsidP="00A15B59">
      <w:pPr>
        <w:pStyle w:val="Paragrafi"/>
        <w:rPr>
          <w:lang w:val="sq-AL"/>
        </w:rPr>
      </w:pPr>
      <w:r w:rsidRPr="00FA391D">
        <w:rPr>
          <w:lang w:val="sq-AL"/>
        </w:rPr>
        <w:t xml:space="preserve">2. </w:t>
      </w:r>
      <w:r>
        <w:rPr>
          <w:lang w:val="sq-AL"/>
        </w:rPr>
        <w:t>Drejtoria e Licencimit dhe e Monitorimit të Tregut dhe Drejtoria e Çëshjeve Ligjore dhe e Mbrojtjes së Konsumatorit të</w:t>
      </w:r>
      <w:r w:rsidRPr="00FA391D">
        <w:rPr>
          <w:lang w:val="sq-AL"/>
        </w:rPr>
        <w:t xml:space="preserve"> njoftoj</w:t>
      </w:r>
      <w:r>
        <w:rPr>
          <w:lang w:val="sq-AL"/>
        </w:rPr>
        <w:t>në aplikuesin lidhur me vendimin e Bordit të Komisionerëve të</w:t>
      </w:r>
      <w:r w:rsidRPr="00FA391D">
        <w:rPr>
          <w:lang w:val="sq-AL"/>
        </w:rPr>
        <w:t xml:space="preserve"> ERE-s. </w:t>
      </w:r>
    </w:p>
    <w:p w:rsidR="00A15B59" w:rsidRPr="00FA391D" w:rsidRDefault="00A15B59" w:rsidP="00A15B59">
      <w:pPr>
        <w:pStyle w:val="Paragrafi"/>
        <w:rPr>
          <w:lang w:val="sq-AL"/>
        </w:rPr>
      </w:pPr>
      <w:r>
        <w:rPr>
          <w:lang w:val="sq-AL"/>
        </w:rPr>
        <w:t>Ky vendim hyn në fuqi menjëherë</w:t>
      </w:r>
      <w:r w:rsidRPr="00FA391D">
        <w:rPr>
          <w:lang w:val="sq-AL"/>
        </w:rPr>
        <w:t>.</w:t>
      </w:r>
    </w:p>
    <w:p w:rsidR="00A15B59" w:rsidRDefault="00A15B59" w:rsidP="00A15B59">
      <w:pPr>
        <w:pStyle w:val="Paragrafi"/>
        <w:rPr>
          <w:lang w:val="sq-AL"/>
        </w:rPr>
      </w:pPr>
      <w:r w:rsidRPr="00FA391D">
        <w:rPr>
          <w:lang w:val="sq-AL"/>
        </w:rPr>
        <w:t>Ky vendim botohet në Fletoren Zyrtare.</w:t>
      </w:r>
    </w:p>
    <w:p w:rsidR="00A15B59" w:rsidRPr="006531D6" w:rsidRDefault="00A15B59" w:rsidP="00A15B59">
      <w:pPr>
        <w:pStyle w:val="Autoriteti"/>
        <w:keepNext w:val="0"/>
        <w:rPr>
          <w:lang w:val="sq-AL"/>
        </w:rPr>
      </w:pPr>
      <w:r w:rsidRPr="006531D6">
        <w:rPr>
          <w:lang w:val="sq-AL"/>
        </w:rPr>
        <w:t>KRYETARI I ERE-S</w:t>
      </w:r>
    </w:p>
    <w:p w:rsidR="00A15B59" w:rsidRPr="00F82D93" w:rsidRDefault="00A15B59" w:rsidP="00A15B59">
      <w:pPr>
        <w:pStyle w:val="AutoritetiEmer"/>
        <w:rPr>
          <w:lang w:val="sq-AL"/>
        </w:rPr>
      </w:pPr>
      <w:r w:rsidRPr="006531D6">
        <w:t>Bujar Nepravishta</w:t>
      </w:r>
    </w:p>
    <w:sectPr w:rsidR="00A15B59" w:rsidRPr="00F82D9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5B59"/>
    <w:rsid w:val="000178C2"/>
    <w:rsid w:val="000A780A"/>
    <w:rsid w:val="00211EE2"/>
    <w:rsid w:val="003218C2"/>
    <w:rsid w:val="003B3DD8"/>
    <w:rsid w:val="004F0EC8"/>
    <w:rsid w:val="00505A2E"/>
    <w:rsid w:val="005C7CDE"/>
    <w:rsid w:val="00626521"/>
    <w:rsid w:val="009723D5"/>
    <w:rsid w:val="009C7562"/>
    <w:rsid w:val="00A15B59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F914FF-608A-47B6-BEF3-BDFEADDE8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15B5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15B5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15B5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15B5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2019-03-16T18:22:00Z</dcterms:created>
  <dcterms:modified xsi:type="dcterms:W3CDTF">2019-03-16T18:22:00Z</dcterms:modified>
</cp:coreProperties>
</file>