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17F" w:rsidRPr="00C67BA8" w:rsidRDefault="00E8217F" w:rsidP="00E8217F">
      <w:pPr>
        <w:pStyle w:val="Akti"/>
        <w:keepNext w:val="0"/>
        <w:rPr>
          <w:lang w:val="sq-AL"/>
        </w:rPr>
      </w:pPr>
      <w:bookmarkStart w:id="0" w:name="_GoBack"/>
      <w:bookmarkEnd w:id="0"/>
      <w:r w:rsidRPr="00C67BA8">
        <w:rPr>
          <w:lang w:val="sq-AL"/>
        </w:rPr>
        <w:t>VENDIM</w:t>
      </w:r>
    </w:p>
    <w:p w:rsidR="00E8217F" w:rsidRPr="00C67BA8" w:rsidRDefault="00E8217F" w:rsidP="00E8217F">
      <w:pPr>
        <w:pStyle w:val="NumriData"/>
        <w:keepNext w:val="0"/>
        <w:rPr>
          <w:lang w:val="sq-AL"/>
        </w:rPr>
      </w:pPr>
      <w:r w:rsidRPr="00C67BA8">
        <w:rPr>
          <w:lang w:val="sq-AL"/>
        </w:rPr>
        <w:t>Nr.33, datë 21.3.2008</w:t>
      </w:r>
    </w:p>
    <w:p w:rsidR="00E8217F" w:rsidRPr="00C67BA8" w:rsidRDefault="00E8217F" w:rsidP="00E8217F">
      <w:pPr>
        <w:pStyle w:val="Paragrafi"/>
        <w:rPr>
          <w:lang w:val="sq-AL"/>
        </w:rPr>
      </w:pPr>
    </w:p>
    <w:p w:rsidR="00E8217F" w:rsidRPr="00C67BA8" w:rsidRDefault="00E8217F" w:rsidP="00E8217F">
      <w:pPr>
        <w:pStyle w:val="Titulli"/>
        <w:keepNext w:val="0"/>
        <w:rPr>
          <w:lang w:val="sq-AL"/>
        </w:rPr>
      </w:pPr>
      <w:r w:rsidRPr="00C67BA8">
        <w:rPr>
          <w:lang w:val="sq-AL"/>
        </w:rPr>
        <w:t>PËR FILLIMIN E PROCEDURAVE TË SHQYRTIMIT TË APLIKIMIT TË SHOQËRISË HERA SHPK PËR KUALIFIKIMIN E IMPIANTIT PRODHUES (PARKU EOLIK “PROJEKTI KAPPET”) SI BURIM I RINOVUESHËM ENERGJIE</w:t>
      </w:r>
    </w:p>
    <w:p w:rsidR="00E8217F" w:rsidRPr="00C67BA8" w:rsidRDefault="00E8217F" w:rsidP="00E8217F">
      <w:pPr>
        <w:pStyle w:val="Paragrafi"/>
        <w:rPr>
          <w:lang w:val="sq-AL"/>
        </w:rPr>
      </w:pPr>
    </w:p>
    <w:p w:rsidR="00E8217F" w:rsidRPr="00C67BA8" w:rsidRDefault="00E8217F" w:rsidP="00E8217F">
      <w:pPr>
        <w:pStyle w:val="BazLigjPropozues"/>
      </w:pPr>
      <w:r w:rsidRPr="00C67BA8">
        <w:t>Në mbësh</w:t>
      </w:r>
      <w:r>
        <w:t>tetje të nenit 9</w:t>
      </w:r>
      <w:r w:rsidRPr="00C67BA8">
        <w:t xml:space="preserve"> të ligjit nr.9072, dat</w:t>
      </w:r>
      <w:r w:rsidRPr="00C67BA8">
        <w:rPr>
          <w:rFonts w:ascii="Times New Roman" w:hAnsi="Times New Roman"/>
        </w:rPr>
        <w:t>ё</w:t>
      </w:r>
      <w:r w:rsidRPr="00C67BA8">
        <w:t xml:space="preserve"> 22.5.2003 “P</w:t>
      </w:r>
      <w:r w:rsidRPr="00C67BA8">
        <w:rPr>
          <w:rFonts w:ascii="Times New Roman" w:hAnsi="Times New Roman"/>
        </w:rPr>
        <w:t>ё</w:t>
      </w:r>
      <w:r w:rsidRPr="00C67BA8">
        <w:t>r sektorin e energjis</w:t>
      </w:r>
      <w:r w:rsidRPr="00C67BA8">
        <w:rPr>
          <w:rFonts w:ascii="Times New Roman" w:hAnsi="Times New Roman"/>
        </w:rPr>
        <w:t>ё</w:t>
      </w:r>
      <w:r w:rsidRPr="00C67BA8">
        <w:t xml:space="preserve"> elektrike” të ndryshuar, të vendimit të Bordit të Komisionerëve nr.44, datë 24.7.2007 “Për miratimin e rregullave të praktikës dhe procedurave </w:t>
      </w:r>
      <w:r>
        <w:t>të ERE-s</w:t>
      </w:r>
      <w:r w:rsidRPr="00C67BA8">
        <w:t>” neni 18,  dhe të vendimit të Bordit të Komisionerëve nr.9, datë 21.2.2007 “Për miratimin e rregullave dhe procedurave të certifikimit të prodhimit të energjisë elektrike nga burimet e rinovueshme”, neni 8,  Bordi i  Komisioner</w:t>
      </w:r>
      <w:r w:rsidRPr="00C67BA8">
        <w:rPr>
          <w:rFonts w:ascii="Times New Roman" w:hAnsi="Times New Roman"/>
        </w:rPr>
        <w:t>ё</w:t>
      </w:r>
      <w:r w:rsidRPr="00C67BA8">
        <w:t xml:space="preserve">ve, në mbledhjen e tij të datës 21.3.2008, pasi shqyrtoi aplikimin e paraqitur nga shoqëria </w:t>
      </w:r>
      <w:r>
        <w:t>“</w:t>
      </w:r>
      <w:r w:rsidRPr="00C67BA8">
        <w:t>HERA</w:t>
      </w:r>
      <w:r>
        <w:t>”</w:t>
      </w:r>
      <w:r w:rsidRPr="00C67BA8">
        <w:t xml:space="preserve"> sh.p.k., për kualifikim</w:t>
      </w:r>
      <w:r>
        <w:t>in e impiantit prodhues (Parku e</w:t>
      </w:r>
      <w:r w:rsidRPr="00C67BA8">
        <w:t xml:space="preserve">olik “Projekti Kappet”), si burim i rinovueshëm energjie, </w:t>
      </w:r>
    </w:p>
    <w:p w:rsidR="00E8217F" w:rsidRPr="00C67BA8" w:rsidRDefault="00E8217F" w:rsidP="00E8217F">
      <w:pPr>
        <w:pStyle w:val="Paragrafi"/>
        <w:rPr>
          <w:lang w:val="sq-AL"/>
        </w:rPr>
      </w:pPr>
    </w:p>
    <w:p w:rsidR="00E8217F" w:rsidRPr="00C67BA8" w:rsidRDefault="00E8217F" w:rsidP="00E8217F">
      <w:pPr>
        <w:pStyle w:val="VENDOSI"/>
        <w:keepNext w:val="0"/>
        <w:rPr>
          <w:lang w:val="sq-AL"/>
        </w:rPr>
      </w:pPr>
      <w:r w:rsidRPr="00C67BA8">
        <w:rPr>
          <w:lang w:val="sq-AL"/>
        </w:rPr>
        <w:t>VENDOSI:</w:t>
      </w:r>
    </w:p>
    <w:p w:rsidR="00E8217F" w:rsidRPr="00C67BA8" w:rsidRDefault="00E8217F" w:rsidP="00E8217F">
      <w:pPr>
        <w:pStyle w:val="Paragrafi"/>
        <w:rPr>
          <w:lang w:val="sq-AL"/>
        </w:rPr>
      </w:pPr>
    </w:p>
    <w:p w:rsidR="00E8217F" w:rsidRPr="00C67BA8" w:rsidRDefault="00E8217F" w:rsidP="00E8217F">
      <w:pPr>
        <w:pStyle w:val="Paragrafi"/>
        <w:rPr>
          <w:lang w:val="sq-AL"/>
        </w:rPr>
      </w:pPr>
      <w:r w:rsidRPr="00C67BA8">
        <w:rPr>
          <w:lang w:val="sq-AL"/>
        </w:rPr>
        <w:t xml:space="preserve">1. Fillimin e procedurave për shqyrtimin e aplikimit të shoqërisë “HERA” sh.p.k., për kualifikimin e impiantit prodhues (Parku </w:t>
      </w:r>
      <w:r>
        <w:rPr>
          <w:lang w:val="sq-AL"/>
        </w:rPr>
        <w:t>e</w:t>
      </w:r>
      <w:r w:rsidRPr="00C67BA8">
        <w:rPr>
          <w:lang w:val="sq-AL"/>
        </w:rPr>
        <w:t>olik “Projekti KAPPET”), si burim i rinovueshëm energjie.</w:t>
      </w:r>
    </w:p>
    <w:p w:rsidR="00E8217F" w:rsidRPr="00C67BA8" w:rsidRDefault="00E8217F" w:rsidP="00E8217F">
      <w:pPr>
        <w:pStyle w:val="Paragrafi"/>
        <w:rPr>
          <w:lang w:val="sq-AL"/>
        </w:rPr>
      </w:pPr>
      <w:r w:rsidRPr="00C67BA8">
        <w:rPr>
          <w:lang w:val="sq-AL"/>
        </w:rPr>
        <w:t xml:space="preserve">2. Drejtoria e Licencimit dhe </w:t>
      </w:r>
      <w:r>
        <w:rPr>
          <w:lang w:val="sq-AL"/>
        </w:rPr>
        <w:t xml:space="preserve">e </w:t>
      </w:r>
      <w:r w:rsidRPr="00C67BA8">
        <w:rPr>
          <w:lang w:val="sq-AL"/>
        </w:rPr>
        <w:t xml:space="preserve">Monitorimit të Tregut dhe Drejtoria Juridike dhe </w:t>
      </w:r>
      <w:r>
        <w:rPr>
          <w:lang w:val="sq-AL"/>
        </w:rPr>
        <w:t xml:space="preserve">e </w:t>
      </w:r>
      <w:r w:rsidRPr="00C67BA8">
        <w:rPr>
          <w:lang w:val="sq-AL"/>
        </w:rPr>
        <w:t xml:space="preserve">Mbrojtjes së Konsumatorit të </w:t>
      </w:r>
      <w:r>
        <w:rPr>
          <w:lang w:val="sq-AL"/>
        </w:rPr>
        <w:t>njoftojnë aplikuesin lidhur me v</w:t>
      </w:r>
      <w:r w:rsidRPr="00C67BA8">
        <w:rPr>
          <w:lang w:val="sq-AL"/>
        </w:rPr>
        <w:t>endimin e Bordit të Komisionerëve të ERE-s.</w:t>
      </w:r>
    </w:p>
    <w:p w:rsidR="00E8217F" w:rsidRPr="00C67BA8" w:rsidRDefault="00E8217F" w:rsidP="00E8217F">
      <w:pPr>
        <w:pStyle w:val="Paragrafi"/>
        <w:rPr>
          <w:lang w:val="sq-AL"/>
        </w:rPr>
      </w:pPr>
      <w:r w:rsidRPr="00C67BA8">
        <w:rPr>
          <w:lang w:val="sq-AL"/>
        </w:rPr>
        <w:t>Ky vendim hyn në fuqi menjëherë.</w:t>
      </w:r>
    </w:p>
    <w:p w:rsidR="00E8217F" w:rsidRPr="00C67BA8" w:rsidRDefault="00E8217F" w:rsidP="00E8217F">
      <w:pPr>
        <w:pStyle w:val="Paragrafi"/>
        <w:rPr>
          <w:lang w:val="sq-AL"/>
        </w:rPr>
      </w:pPr>
      <w:r w:rsidRPr="00C67BA8">
        <w:rPr>
          <w:lang w:val="sq-AL"/>
        </w:rPr>
        <w:t>Ky vendim botohet në Fletoren Zyrtare</w:t>
      </w:r>
      <w:r>
        <w:rPr>
          <w:lang w:val="sq-AL"/>
        </w:rPr>
        <w:t>.</w:t>
      </w:r>
      <w:r w:rsidRPr="00C67BA8">
        <w:rPr>
          <w:lang w:val="sq-AL"/>
        </w:rPr>
        <w:t xml:space="preserve"> </w:t>
      </w:r>
    </w:p>
    <w:p w:rsidR="00E8217F" w:rsidRDefault="00E8217F" w:rsidP="00E8217F">
      <w:pPr>
        <w:pStyle w:val="Paragrafi"/>
        <w:rPr>
          <w:lang w:val="sq-AL"/>
        </w:rPr>
      </w:pPr>
    </w:p>
    <w:p w:rsidR="00E8217F" w:rsidRPr="00C67BA8" w:rsidRDefault="00E8217F" w:rsidP="00E8217F">
      <w:pPr>
        <w:pStyle w:val="Autoriteti"/>
        <w:keepNext w:val="0"/>
        <w:rPr>
          <w:lang w:val="sq-AL"/>
        </w:rPr>
      </w:pPr>
      <w:r w:rsidRPr="00C67BA8">
        <w:rPr>
          <w:lang w:val="sq-AL"/>
        </w:rPr>
        <w:t xml:space="preserve">KRYETARI I ERE-S </w:t>
      </w:r>
    </w:p>
    <w:p w:rsidR="00E8217F" w:rsidRPr="00C67BA8" w:rsidRDefault="00E8217F" w:rsidP="00E8217F">
      <w:pPr>
        <w:pStyle w:val="AutoritetiEmer"/>
        <w:rPr>
          <w:lang w:val="sq-AL"/>
        </w:rPr>
      </w:pPr>
      <w:r w:rsidRPr="00C67BA8">
        <w:rPr>
          <w:lang w:val="sq-AL"/>
        </w:rPr>
        <w:t>Bujar Nepravishta</w:t>
      </w:r>
    </w:p>
    <w:sectPr w:rsidR="00E8217F" w:rsidRPr="00C67BA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217F"/>
    <w:rsid w:val="000178C2"/>
    <w:rsid w:val="000A780A"/>
    <w:rsid w:val="001E1475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E8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FB6B76-46ED-45EC-B23E-06399AD7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E8217F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8217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8217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8217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