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544" w:rsidRPr="00044F32" w:rsidRDefault="006C0544" w:rsidP="006C0544">
      <w:pPr>
        <w:pStyle w:val="Akti"/>
      </w:pPr>
      <w:bookmarkStart w:id="0" w:name="_GoBack"/>
      <w:bookmarkEnd w:id="0"/>
      <w:r>
        <w:t>VENDI</w:t>
      </w:r>
      <w:r w:rsidRPr="00044F32">
        <w:t>M</w:t>
      </w:r>
    </w:p>
    <w:p w:rsidR="006C0544" w:rsidRPr="00044F32" w:rsidRDefault="006C0544" w:rsidP="006C0544">
      <w:pPr>
        <w:pStyle w:val="NumriData"/>
      </w:pPr>
      <w:r>
        <w:t>Nr.</w:t>
      </w:r>
      <w:r w:rsidRPr="00044F32">
        <w:t>59</w:t>
      </w:r>
      <w:r>
        <w:t>,</w:t>
      </w:r>
      <w:r w:rsidRPr="00044F32">
        <w:t xml:space="preserve"> </w:t>
      </w:r>
      <w:r>
        <w:t>d</w:t>
      </w:r>
      <w:r w:rsidRPr="00044F32">
        <w:t>at</w:t>
      </w:r>
      <w:r>
        <w:t>ë</w:t>
      </w:r>
      <w:r w:rsidRPr="00044F32">
        <w:t xml:space="preserve"> </w:t>
      </w:r>
      <w:r>
        <w:t xml:space="preserve"> </w:t>
      </w:r>
      <w:r w:rsidRPr="00044F32">
        <w:t>30</w:t>
      </w:r>
      <w:r>
        <w:t>.</w:t>
      </w:r>
      <w:r w:rsidRPr="00044F32">
        <w:t>6</w:t>
      </w:r>
      <w:r>
        <w:t>.</w:t>
      </w:r>
      <w:r w:rsidRPr="00044F32">
        <w:t>2008</w:t>
      </w:r>
    </w:p>
    <w:p w:rsidR="006C0544" w:rsidRPr="00044F32" w:rsidRDefault="006C0544" w:rsidP="006C0544">
      <w:pPr>
        <w:pStyle w:val="Paragrafi"/>
        <w:rPr>
          <w:lang w:val="sq-AL"/>
        </w:rPr>
      </w:pPr>
    </w:p>
    <w:p w:rsidR="006C0544" w:rsidRPr="00044F32" w:rsidRDefault="006C0544" w:rsidP="006C0544">
      <w:pPr>
        <w:pStyle w:val="Titulli"/>
      </w:pPr>
      <w:r w:rsidRPr="00044F32">
        <w:t>PËR NJË  NDRYSHIM  NË VENDIMIN E BORDIT TË KOMISION</w:t>
      </w:r>
      <w:r>
        <w:t>ERËVE TË ERE-S NR.11, DATË 23.</w:t>
      </w:r>
      <w:r w:rsidRPr="00044F32">
        <w:t xml:space="preserve">6.2006 </w:t>
      </w:r>
      <w:r>
        <w:t>“</w:t>
      </w:r>
      <w:r w:rsidRPr="00044F32">
        <w:t>PËR DHËNIEN E LICENCAVE PËR AKTIVITETIN E PRODHIMIT, SHPËRNDARJES, FURNIZIMIT, IMPORTIT DHE EKSPORTIT T</w:t>
      </w:r>
      <w:r>
        <w:t>Ë</w:t>
      </w:r>
      <w:r w:rsidRPr="00044F32">
        <w:t xml:space="preserve"> ENERGJISË ELEKTRIKE SHOQËRISË</w:t>
      </w:r>
      <w:r>
        <w:t xml:space="preserve"> KESH SH</w:t>
      </w:r>
      <w:r w:rsidRPr="00044F32">
        <w:t>A”</w:t>
      </w:r>
    </w:p>
    <w:p w:rsidR="006C0544" w:rsidRPr="00044F32" w:rsidRDefault="006C0544" w:rsidP="006C0544">
      <w:pPr>
        <w:pStyle w:val="Paragrafi"/>
        <w:rPr>
          <w:lang w:val="sq-AL"/>
        </w:rPr>
      </w:pPr>
    </w:p>
    <w:p w:rsidR="006C0544" w:rsidRPr="00044F32" w:rsidRDefault="006C0544" w:rsidP="006C0544">
      <w:pPr>
        <w:pStyle w:val="BazLigjPropozues"/>
      </w:pPr>
      <w:r>
        <w:t>Në mbështetje të neneve 9</w:t>
      </w:r>
      <w:r w:rsidRPr="00044F32">
        <w:t xml:space="preserve"> dhe 13 pika 1, germa </w:t>
      </w:r>
      <w:r>
        <w:t>“</w:t>
      </w:r>
      <w:r w:rsidRPr="00044F32">
        <w:t>ç</w:t>
      </w:r>
      <w:r>
        <w:t>”</w:t>
      </w:r>
      <w:r w:rsidRPr="00044F32">
        <w:t xml:space="preserve"> të </w:t>
      </w:r>
      <w:r>
        <w:t>l</w:t>
      </w:r>
      <w:r w:rsidRPr="00044F32">
        <w:t xml:space="preserve">igjit </w:t>
      </w:r>
      <w:r>
        <w:t>n</w:t>
      </w:r>
      <w:r w:rsidRPr="00044F32">
        <w:t>r.</w:t>
      </w:r>
      <w:r>
        <w:t>9072, datë 22.5.2003</w:t>
      </w:r>
      <w:r w:rsidRPr="00044F32">
        <w:t xml:space="preserve"> </w:t>
      </w:r>
      <w:r>
        <w:t>“</w:t>
      </w:r>
      <w:r w:rsidRPr="00044F32">
        <w:t>Për sektorin e energjisë elektrike”, t</w:t>
      </w:r>
      <w:r>
        <w:t>ë</w:t>
      </w:r>
      <w:r w:rsidRPr="00044F32">
        <w:t xml:space="preserve"> ndryshuar, pikës 2, paragrafi 9, t</w:t>
      </w:r>
      <w:r>
        <w:t>ë</w:t>
      </w:r>
      <w:r w:rsidRPr="00044F32">
        <w:t xml:space="preserve"> modelit t</w:t>
      </w:r>
      <w:r>
        <w:t>ë</w:t>
      </w:r>
      <w:r w:rsidRPr="00044F32">
        <w:t xml:space="preserve"> tregut t</w:t>
      </w:r>
      <w:r>
        <w:t>ë</w:t>
      </w:r>
      <w:r w:rsidRPr="00044F32">
        <w:t xml:space="preserve"> energjisë elektrike</w:t>
      </w:r>
      <w:r>
        <w:t>,</w:t>
      </w:r>
      <w:r w:rsidRPr="00044F32">
        <w:t xml:space="preserve"> t</w:t>
      </w:r>
      <w:r>
        <w:t>ë</w:t>
      </w:r>
      <w:r w:rsidRPr="00044F32">
        <w:t xml:space="preserve"> miratuar me vendimin e Këshillit t</w:t>
      </w:r>
      <w:r>
        <w:t>ë</w:t>
      </w:r>
      <w:r w:rsidRPr="00044F32">
        <w:t xml:space="preserve"> Ministrave </w:t>
      </w:r>
      <w:r>
        <w:t>nr.</w:t>
      </w:r>
      <w:r w:rsidRPr="00044F32">
        <w:t>338</w:t>
      </w:r>
      <w:r>
        <w:t>, datë 19.</w:t>
      </w:r>
      <w:r w:rsidRPr="00044F32">
        <w:t>3.2008, dhe neneve 121 dhe 128 t</w:t>
      </w:r>
      <w:r>
        <w:t>ë l</w:t>
      </w:r>
      <w:r w:rsidRPr="00044F32">
        <w:t>igjit nr.8485</w:t>
      </w:r>
      <w:r>
        <w:t>,</w:t>
      </w:r>
      <w:r w:rsidRPr="00044F32">
        <w:t xml:space="preserve"> dat</w:t>
      </w:r>
      <w:r>
        <w:t>ë 12.</w:t>
      </w:r>
      <w:r w:rsidRPr="00044F32">
        <w:t xml:space="preserve">5.2008 </w:t>
      </w:r>
      <w:r>
        <w:t>“</w:t>
      </w:r>
      <w:r w:rsidRPr="00044F32">
        <w:t>Kodi i Procedurave Administrative t</w:t>
      </w:r>
      <w:r>
        <w:t>ë</w:t>
      </w:r>
      <w:r w:rsidRPr="00044F32">
        <w:t xml:space="preserve"> Republikës s</w:t>
      </w:r>
      <w:r>
        <w:t>ë</w:t>
      </w:r>
      <w:r w:rsidRPr="00044F32">
        <w:t xml:space="preserve"> Shqipërisë”, Bordi i Komisionerëve të Entit Rregullator të Sekto</w:t>
      </w:r>
      <w:r>
        <w:t>rit të Energjisë Elektrike (ER</w:t>
      </w:r>
      <w:r w:rsidRPr="00044F32">
        <w:t>E), në mbledhje</w:t>
      </w:r>
      <w:r>
        <w:t xml:space="preserve">n e tij të datës </w:t>
      </w:r>
      <w:r w:rsidRPr="00044F32">
        <w:t>3</w:t>
      </w:r>
      <w:r>
        <w:t>.</w:t>
      </w:r>
      <w:r w:rsidRPr="00044F32">
        <w:t xml:space="preserve">6.2008, mbasi shqyrtoi propozimin për ndryshimin e </w:t>
      </w:r>
      <w:r>
        <w:t>vendimit të Bordit të Komisionerëve n</w:t>
      </w:r>
      <w:r w:rsidRPr="00044F32">
        <w:t>r.11</w:t>
      </w:r>
      <w:r>
        <w:t>,</w:t>
      </w:r>
      <w:r w:rsidRPr="00044F32">
        <w:t xml:space="preserve"> dat</w:t>
      </w:r>
      <w:r>
        <w:t>ë</w:t>
      </w:r>
      <w:r w:rsidRPr="00044F32">
        <w:t xml:space="preserve"> 2</w:t>
      </w:r>
      <w:r>
        <w:t>3.</w:t>
      </w:r>
      <w:r w:rsidRPr="00044F32">
        <w:t xml:space="preserve">6.2006 </w:t>
      </w:r>
      <w:r>
        <w:t>“</w:t>
      </w:r>
      <w:r w:rsidRPr="00044F32">
        <w:t>Për dhënien e licencave për aktivitetin e prodhimit, shpërndarjes, furnizimit, importit dhe eksportit t</w:t>
      </w:r>
      <w:r>
        <w:t>ë</w:t>
      </w:r>
      <w:r w:rsidRPr="00044F32">
        <w:t xml:space="preserve"> energjisë elektrike shoqërisë KESH sh.a</w:t>
      </w:r>
      <w:r>
        <w:t>.</w:t>
      </w:r>
      <w:r w:rsidRPr="00044F32">
        <w:t>”dhe konstatoi se:</w:t>
      </w:r>
    </w:p>
    <w:p w:rsidR="006C0544" w:rsidRPr="00044F32" w:rsidRDefault="006C0544" w:rsidP="006C0544">
      <w:pPr>
        <w:pStyle w:val="BazLigjPropozues"/>
      </w:pPr>
      <w:r>
        <w:t xml:space="preserve">- </w:t>
      </w:r>
      <w:r w:rsidRPr="00044F32">
        <w:t>Modeli i tregut t</w:t>
      </w:r>
      <w:r>
        <w:t>ë</w:t>
      </w:r>
      <w:r w:rsidRPr="00044F32">
        <w:t xml:space="preserve"> energjisë</w:t>
      </w:r>
      <w:r>
        <w:t xml:space="preserve"> elektrike parashikon</w:t>
      </w:r>
      <w:r w:rsidRPr="00044F32">
        <w:t xml:space="preserve"> si pjesëtar t</w:t>
      </w:r>
      <w:r>
        <w:t>ë</w:t>
      </w:r>
      <w:r w:rsidRPr="00044F32">
        <w:t xml:space="preserve"> tregut t</w:t>
      </w:r>
      <w:r>
        <w:t>ë</w:t>
      </w:r>
      <w:r w:rsidRPr="00044F32">
        <w:t xml:space="preserve"> energjisë elektrike furnizuesin publik me shumic</w:t>
      </w:r>
      <w:r>
        <w:t>ë,</w:t>
      </w:r>
      <w:r w:rsidRPr="00044F32">
        <w:t xml:space="preserve"> i cili do t</w:t>
      </w:r>
      <w:r>
        <w:t>ë</w:t>
      </w:r>
      <w:r w:rsidRPr="00044F32">
        <w:t xml:space="preserve"> funksionoj</w:t>
      </w:r>
      <w:r>
        <w:t>ë</w:t>
      </w:r>
      <w:r w:rsidRPr="00044F32">
        <w:t xml:space="preserve"> si një njësi e KESH sh.a</w:t>
      </w:r>
      <w:r>
        <w:t>.</w:t>
      </w:r>
      <w:r w:rsidRPr="00044F32">
        <w:t xml:space="preserve"> e  ndar</w:t>
      </w:r>
      <w:r>
        <w:t>ë</w:t>
      </w:r>
      <w:r w:rsidRPr="00044F32">
        <w:t xml:space="preserve"> funksionalisht dhe financiarisht, </w:t>
      </w:r>
    </w:p>
    <w:p w:rsidR="006C0544" w:rsidRPr="00044F32" w:rsidRDefault="006C0544" w:rsidP="006C0544">
      <w:pPr>
        <w:pStyle w:val="BazLigjPropozues"/>
      </w:pPr>
      <w:r>
        <w:t xml:space="preserve">- </w:t>
      </w:r>
      <w:r w:rsidRPr="00044F32">
        <w:t>KESH sh.a</w:t>
      </w:r>
      <w:r>
        <w:t>.</w:t>
      </w:r>
      <w:r w:rsidRPr="00044F32">
        <w:t xml:space="preserve"> ka aplikuar për përcaktimin e tarifës s</w:t>
      </w:r>
      <w:r>
        <w:t>ë</w:t>
      </w:r>
      <w:r w:rsidRPr="00044F32">
        <w:t xml:space="preserve"> furnizuesit publik me shumic</w:t>
      </w:r>
      <w:r>
        <w:t>ë</w:t>
      </w:r>
      <w:r w:rsidRPr="00044F32">
        <w:t xml:space="preserve"> për gjasht</w:t>
      </w:r>
      <w:r>
        <w:t>ë</w:t>
      </w:r>
      <w:r w:rsidRPr="00044F32">
        <w:t>mujorin e dyt</w:t>
      </w:r>
      <w:r>
        <w:t>ë</w:t>
      </w:r>
      <w:r w:rsidRPr="00044F32">
        <w:t xml:space="preserve"> t</w:t>
      </w:r>
      <w:r>
        <w:t>ë</w:t>
      </w:r>
      <w:r w:rsidRPr="00044F32">
        <w:t xml:space="preserve"> vitit 2008,</w:t>
      </w:r>
    </w:p>
    <w:p w:rsidR="006C0544" w:rsidRPr="00044F32" w:rsidRDefault="006C0544" w:rsidP="006C0544">
      <w:pPr>
        <w:pStyle w:val="BazLigjPropozues"/>
      </w:pPr>
      <w:r w:rsidRPr="00044F32">
        <w:t>ERE përcakton tarifat e energjisë për aktivitet e licencuara</w:t>
      </w:r>
      <w:r>
        <w:t>,</w:t>
      </w:r>
      <w:r w:rsidRPr="00044F32">
        <w:t xml:space="preserve">     </w:t>
      </w:r>
    </w:p>
    <w:p w:rsidR="006C0544" w:rsidRPr="00044F32" w:rsidRDefault="006C0544" w:rsidP="006C0544">
      <w:pPr>
        <w:pStyle w:val="BazLigjPropozues"/>
      </w:pPr>
    </w:p>
    <w:p w:rsidR="006C0544" w:rsidRDefault="006C0544" w:rsidP="006C0544">
      <w:pPr>
        <w:pStyle w:val="VENDOSI"/>
      </w:pPr>
      <w:r w:rsidRPr="00044F32">
        <w:t>VENDOSI</w:t>
      </w:r>
      <w:r>
        <w:t>:</w:t>
      </w:r>
    </w:p>
    <w:p w:rsidR="006C0544" w:rsidRPr="00044F32" w:rsidRDefault="006C0544" w:rsidP="006C0544">
      <w:pPr>
        <w:pStyle w:val="Paragrafi"/>
        <w:rPr>
          <w:lang w:val="sq-AL"/>
        </w:rPr>
      </w:pPr>
    </w:p>
    <w:p w:rsidR="006C0544" w:rsidRPr="00044F32" w:rsidRDefault="006C0544" w:rsidP="006C0544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044F32">
        <w:rPr>
          <w:lang w:val="sq-AL"/>
        </w:rPr>
        <w:t>Në vendimin nr.11</w:t>
      </w:r>
      <w:r>
        <w:rPr>
          <w:lang w:val="sq-AL"/>
        </w:rPr>
        <w:t>, datë 23.</w:t>
      </w:r>
      <w:r w:rsidRPr="00044F32">
        <w:rPr>
          <w:lang w:val="sq-AL"/>
        </w:rPr>
        <w:t xml:space="preserve">6.2006 të Bordit të </w:t>
      </w:r>
      <w:r>
        <w:rPr>
          <w:lang w:val="sq-AL"/>
        </w:rPr>
        <w:t>Komisionerëve të ERE-s</w:t>
      </w:r>
      <w:r w:rsidRPr="00044F32">
        <w:rPr>
          <w:lang w:val="sq-AL"/>
        </w:rPr>
        <w:t xml:space="preserve"> </w:t>
      </w:r>
      <w:r>
        <w:rPr>
          <w:lang w:val="sq-AL"/>
        </w:rPr>
        <w:t>“</w:t>
      </w:r>
      <w:r w:rsidRPr="00044F32">
        <w:rPr>
          <w:lang w:val="sq-AL"/>
        </w:rPr>
        <w:t>Për dhënien e licencave për aktivitetin e prodhimit, shpërndarjes,</w:t>
      </w:r>
      <w:r>
        <w:rPr>
          <w:lang w:val="sq-AL"/>
        </w:rPr>
        <w:t xml:space="preserve"> </w:t>
      </w:r>
      <w:r w:rsidRPr="00044F32">
        <w:rPr>
          <w:lang w:val="sq-AL"/>
        </w:rPr>
        <w:t>furnizimit, importit dhe eksportit t</w:t>
      </w:r>
      <w:r>
        <w:rPr>
          <w:lang w:val="sq-AL"/>
        </w:rPr>
        <w:t>ë</w:t>
      </w:r>
      <w:r w:rsidRPr="00044F32">
        <w:rPr>
          <w:lang w:val="sq-AL"/>
        </w:rPr>
        <w:t xml:space="preserve"> energjisë elektrike shoqërisë KESH sh.a</w:t>
      </w:r>
      <w:r>
        <w:rPr>
          <w:lang w:val="sq-AL"/>
        </w:rPr>
        <w:t>.</w:t>
      </w:r>
      <w:r w:rsidRPr="00044F32">
        <w:rPr>
          <w:lang w:val="sq-AL"/>
        </w:rPr>
        <w:t>” n</w:t>
      </w:r>
      <w:r>
        <w:rPr>
          <w:lang w:val="sq-AL"/>
        </w:rPr>
        <w:t>ë</w:t>
      </w:r>
      <w:r w:rsidRPr="00044F32">
        <w:rPr>
          <w:lang w:val="sq-AL"/>
        </w:rPr>
        <w:t xml:space="preserve"> pik</w:t>
      </w:r>
      <w:r>
        <w:rPr>
          <w:lang w:val="sq-AL"/>
        </w:rPr>
        <w:t>ë</w:t>
      </w:r>
      <w:r w:rsidRPr="00044F32">
        <w:rPr>
          <w:lang w:val="sq-AL"/>
        </w:rPr>
        <w:t>n I, shtohet pika 6 me përmbajtjen:</w:t>
      </w:r>
    </w:p>
    <w:p w:rsidR="006C0544" w:rsidRPr="00044F32" w:rsidRDefault="006C0544" w:rsidP="006C0544">
      <w:pPr>
        <w:pStyle w:val="Paragrafi"/>
        <w:rPr>
          <w:lang w:val="sq-AL"/>
        </w:rPr>
      </w:pPr>
      <w:r w:rsidRPr="00044F32">
        <w:rPr>
          <w:lang w:val="sq-AL"/>
        </w:rPr>
        <w:t>6 – aktivitetin e furnizimit publik me shumic</w:t>
      </w:r>
      <w:r>
        <w:rPr>
          <w:lang w:val="sq-AL"/>
        </w:rPr>
        <w:t>ë.</w:t>
      </w:r>
      <w:r w:rsidRPr="00044F32">
        <w:rPr>
          <w:lang w:val="sq-AL"/>
        </w:rPr>
        <w:t xml:space="preserve">  </w:t>
      </w:r>
    </w:p>
    <w:p w:rsidR="006C0544" w:rsidRPr="00044F32" w:rsidRDefault="006C0544" w:rsidP="006C0544">
      <w:pPr>
        <w:pStyle w:val="Paragrafi"/>
        <w:rPr>
          <w:lang w:val="sq-AL"/>
        </w:rPr>
      </w:pPr>
      <w:r w:rsidRPr="00044F32">
        <w:rPr>
          <w:lang w:val="sq-AL"/>
        </w:rPr>
        <w:t>2.</w:t>
      </w:r>
      <w:r>
        <w:rPr>
          <w:lang w:val="sq-AL"/>
        </w:rPr>
        <w:t xml:space="preserve"> </w:t>
      </w:r>
      <w:r w:rsidRPr="00044F32">
        <w:rPr>
          <w:lang w:val="sq-AL"/>
        </w:rPr>
        <w:t>Ngarkohet Drejtoria e Licencimit dhe Monitorimit t</w:t>
      </w:r>
      <w:r>
        <w:rPr>
          <w:lang w:val="sq-AL"/>
        </w:rPr>
        <w:t>ë</w:t>
      </w:r>
      <w:r w:rsidRPr="00044F32">
        <w:rPr>
          <w:lang w:val="sq-AL"/>
        </w:rPr>
        <w:t xml:space="preserve"> Tregut dhe Drejtoria Juridike dhe Mbrojtjes s</w:t>
      </w:r>
      <w:r>
        <w:rPr>
          <w:lang w:val="sq-AL"/>
        </w:rPr>
        <w:t>ë</w:t>
      </w:r>
      <w:r w:rsidRPr="00044F32">
        <w:rPr>
          <w:lang w:val="sq-AL"/>
        </w:rPr>
        <w:t xml:space="preserve"> Konsumatorit t</w:t>
      </w:r>
      <w:r>
        <w:rPr>
          <w:lang w:val="sq-AL"/>
        </w:rPr>
        <w:t>ë</w:t>
      </w:r>
      <w:r w:rsidRPr="00044F32">
        <w:rPr>
          <w:lang w:val="sq-AL"/>
        </w:rPr>
        <w:t xml:space="preserve"> njoftoj</w:t>
      </w:r>
      <w:r>
        <w:rPr>
          <w:lang w:val="sq-AL"/>
        </w:rPr>
        <w:t>ë</w:t>
      </w:r>
      <w:r w:rsidRPr="00044F32">
        <w:rPr>
          <w:lang w:val="sq-AL"/>
        </w:rPr>
        <w:t xml:space="preserve"> shoqërinë KESH sh.a</w:t>
      </w:r>
      <w:r>
        <w:rPr>
          <w:lang w:val="sq-AL"/>
        </w:rPr>
        <w:t>.,</w:t>
      </w:r>
      <w:r w:rsidRPr="00044F32">
        <w:rPr>
          <w:lang w:val="sq-AL"/>
        </w:rPr>
        <w:t xml:space="preserve"> për vendimin e Bordit t</w:t>
      </w:r>
      <w:r>
        <w:rPr>
          <w:lang w:val="sq-AL"/>
        </w:rPr>
        <w:t>ë</w:t>
      </w:r>
      <w:r w:rsidRPr="00044F32">
        <w:rPr>
          <w:lang w:val="sq-AL"/>
        </w:rPr>
        <w:t xml:space="preserve"> Kom</w:t>
      </w:r>
      <w:r>
        <w:rPr>
          <w:lang w:val="sq-AL"/>
        </w:rPr>
        <w:t>i</w:t>
      </w:r>
      <w:r w:rsidRPr="00044F32">
        <w:rPr>
          <w:lang w:val="sq-AL"/>
        </w:rPr>
        <w:t>sioner</w:t>
      </w:r>
      <w:r>
        <w:rPr>
          <w:lang w:val="sq-AL"/>
        </w:rPr>
        <w:t>ëve</w:t>
      </w:r>
      <w:r w:rsidRPr="00044F32">
        <w:rPr>
          <w:lang w:val="sq-AL"/>
        </w:rPr>
        <w:t xml:space="preserve"> t</w:t>
      </w:r>
      <w:r>
        <w:rPr>
          <w:lang w:val="sq-AL"/>
        </w:rPr>
        <w:t>ë</w:t>
      </w:r>
      <w:r w:rsidRPr="00044F32">
        <w:rPr>
          <w:lang w:val="sq-AL"/>
        </w:rPr>
        <w:t xml:space="preserve"> ERE-s. </w:t>
      </w:r>
    </w:p>
    <w:p w:rsidR="006C0544" w:rsidRPr="00044F32" w:rsidRDefault="006C0544" w:rsidP="006C0544">
      <w:pPr>
        <w:pStyle w:val="Paragrafi"/>
        <w:rPr>
          <w:lang w:val="sq-AL"/>
        </w:rPr>
      </w:pPr>
      <w:r w:rsidRPr="00044F32">
        <w:rPr>
          <w:lang w:val="sq-AL"/>
        </w:rPr>
        <w:t>Ky vendim hyn në fuqi menjëherë.</w:t>
      </w:r>
    </w:p>
    <w:p w:rsidR="006C0544" w:rsidRPr="0031388E" w:rsidRDefault="006C0544" w:rsidP="006C0544">
      <w:pPr>
        <w:pStyle w:val="Paragrafi"/>
        <w:rPr>
          <w:sz w:val="14"/>
        </w:rPr>
      </w:pPr>
      <w:r w:rsidRPr="00044F32">
        <w:t>Ky vendim botohet në Fletoren Zyrtare.</w:t>
      </w:r>
    </w:p>
    <w:p w:rsidR="006C0544" w:rsidRPr="00044F32" w:rsidRDefault="006C0544" w:rsidP="006C0544">
      <w:pPr>
        <w:pStyle w:val="Autoriteti"/>
      </w:pPr>
      <w:r w:rsidRPr="00044F32">
        <w:t>Kryetari i ERE-s</w:t>
      </w:r>
    </w:p>
    <w:p w:rsidR="006C0544" w:rsidRPr="0031388E" w:rsidRDefault="006C0544" w:rsidP="006C0544">
      <w:pPr>
        <w:pStyle w:val="AutoritetiEmer"/>
      </w:pPr>
      <w:r w:rsidRPr="00044F32">
        <w:t xml:space="preserve">  Bujar Nepravishta</w:t>
      </w:r>
    </w:p>
    <w:sectPr w:rsidR="006C0544" w:rsidRPr="0031388E" w:rsidSect="006C0544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90910">
      <w:r>
        <w:separator/>
      </w:r>
    </w:p>
  </w:endnote>
  <w:endnote w:type="continuationSeparator" w:id="0">
    <w:p w:rsidR="00000000" w:rsidRDefault="00F90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90910">
      <w:r>
        <w:separator/>
      </w:r>
    </w:p>
  </w:footnote>
  <w:footnote w:type="continuationSeparator" w:id="0">
    <w:p w:rsidR="00000000" w:rsidRDefault="00F909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C0544"/>
    <w:rsid w:val="00155FB1"/>
    <w:rsid w:val="006C0544"/>
    <w:rsid w:val="00D60C8B"/>
    <w:rsid w:val="00F90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992B6D-BA3D-4FFD-BF50-DAA968008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2019-03-16T19:04:00Z</dcterms:created>
  <dcterms:modified xsi:type="dcterms:W3CDTF">2019-03-16T19:04:00Z</dcterms:modified>
</cp:coreProperties>
</file>