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50C" w:rsidRPr="00DC51C6" w:rsidRDefault="00FA250C" w:rsidP="00FA250C">
      <w:pPr>
        <w:pStyle w:val="Akti"/>
      </w:pPr>
      <w:bookmarkStart w:id="0" w:name="_GoBack"/>
      <w:bookmarkEnd w:id="0"/>
      <w:r w:rsidRPr="00DC51C6">
        <w:t>VENDIM</w:t>
      </w:r>
    </w:p>
    <w:p w:rsidR="00FA250C" w:rsidRPr="00DC51C6" w:rsidRDefault="00FA250C" w:rsidP="00FA250C">
      <w:pPr>
        <w:pStyle w:val="NumriData"/>
      </w:pPr>
      <w:r>
        <w:t>Nr.63, datë  13.6.</w:t>
      </w:r>
      <w:r w:rsidRPr="00DC51C6">
        <w:t>2008</w:t>
      </w:r>
    </w:p>
    <w:p w:rsidR="00FA250C" w:rsidRPr="00DC51C6" w:rsidRDefault="00FA250C" w:rsidP="00FA250C">
      <w:pPr>
        <w:pStyle w:val="Paragrafi"/>
        <w:rPr>
          <w:szCs w:val="22"/>
          <w:lang w:val="sq-AL"/>
        </w:rPr>
      </w:pPr>
    </w:p>
    <w:p w:rsidR="00FA250C" w:rsidRPr="00DC51C6" w:rsidRDefault="00FA250C" w:rsidP="00FA250C">
      <w:pPr>
        <w:pStyle w:val="Titulli"/>
      </w:pPr>
      <w:r w:rsidRPr="00DC51C6">
        <w:t>MBI APLIKIMIN E SHOQËRISË “ERS-08” SHPK  PËR LICENCIMIN NË AKTIVITETIN E ND</w:t>
      </w:r>
      <w:r w:rsidRPr="00DC51C6">
        <w:rPr>
          <w:rFonts w:cs="CG Times"/>
        </w:rPr>
        <w:t>Ë</w:t>
      </w:r>
      <w:r w:rsidRPr="00DC51C6">
        <w:t>RTIMIT, INSTALIMIT DHE SHFRYTËZIMIT TË CENTRALEVE ELEKTRIKE ME ERË DHE PRODHIMIN E ENERGJISË ELEKTRIKE NGA PARKU EOLIK KAVAJË</w:t>
      </w:r>
    </w:p>
    <w:p w:rsidR="00FA250C" w:rsidRPr="00DC51C6" w:rsidRDefault="00FA250C" w:rsidP="00FA250C">
      <w:pPr>
        <w:pStyle w:val="Paragrafi"/>
        <w:rPr>
          <w:szCs w:val="22"/>
          <w:lang w:val="sq-AL"/>
        </w:rPr>
      </w:pPr>
    </w:p>
    <w:p w:rsidR="00FA250C" w:rsidRPr="00DC51C6" w:rsidRDefault="00FA250C" w:rsidP="00FA250C">
      <w:pPr>
        <w:pStyle w:val="Paragrafi"/>
        <w:rPr>
          <w:szCs w:val="22"/>
          <w:lang w:val="sq-AL"/>
        </w:rPr>
      </w:pPr>
      <w:r w:rsidRPr="00DC51C6">
        <w:rPr>
          <w:szCs w:val="22"/>
          <w:lang w:val="sq-AL"/>
        </w:rPr>
        <w:t>Në mbështetje të neneve 9, 13, pikat 1 germa “a”, dhe 8, si dhe 15 të ligjit  nr.9072, datë 22.5.2003 “Për sektorin e energjisë elektrike”, të ndryshuar,  neneve 5,  13</w:t>
      </w:r>
      <w:r>
        <w:rPr>
          <w:szCs w:val="22"/>
          <w:lang w:val="sq-AL"/>
        </w:rPr>
        <w:t>, pika 1 dhe 2,  si dhe 14, të “Rregullores për procedurat e l</w:t>
      </w:r>
      <w:r w:rsidRPr="00DC51C6">
        <w:rPr>
          <w:szCs w:val="22"/>
          <w:lang w:val="sq-AL"/>
        </w:rPr>
        <w:t>icencimit</w:t>
      </w:r>
      <w:r>
        <w:rPr>
          <w:szCs w:val="22"/>
          <w:lang w:val="sq-AL"/>
        </w:rPr>
        <w:t>”</w:t>
      </w:r>
      <w:r w:rsidRPr="00DC51C6">
        <w:rPr>
          <w:szCs w:val="22"/>
          <w:lang w:val="sq-AL"/>
        </w:rPr>
        <w:t>, mi</w:t>
      </w:r>
      <w:r>
        <w:rPr>
          <w:szCs w:val="22"/>
          <w:lang w:val="sq-AL"/>
        </w:rPr>
        <w:t>ratuar me vendimin nr.24, datë 4.4.2007</w:t>
      </w:r>
      <w:r w:rsidRPr="00DC51C6">
        <w:rPr>
          <w:szCs w:val="22"/>
          <w:lang w:val="sq-AL"/>
        </w:rPr>
        <w:t xml:space="preserve"> të Bordit të Komisionerëve të ERE-s, në mbledhjen e tij të datës 13.6.2008, Bordi i Komisionerëve të Entit Rregullator të Sektorit të Energjisë Elektrike (ERE), mbasi shqyrtoi aplikimin e paraqitur nga shoqëria “ERS–08” sh.p.k., për t</w:t>
      </w:r>
      <w:r>
        <w:rPr>
          <w:szCs w:val="22"/>
          <w:lang w:val="sq-AL"/>
        </w:rPr>
        <w:t>’</w:t>
      </w:r>
      <w:r w:rsidRPr="00DC51C6">
        <w:rPr>
          <w:szCs w:val="22"/>
          <w:lang w:val="sq-AL"/>
        </w:rPr>
        <w:t>u licencuar në aktivitetin e ndërtimit, instalimit dhe shfrytëzimit të centraleve elektrike me erë dhe prodhimin e energjisë el</w:t>
      </w:r>
      <w:r>
        <w:rPr>
          <w:szCs w:val="22"/>
          <w:lang w:val="sq-AL"/>
        </w:rPr>
        <w:t>ektrike, nga parku e</w:t>
      </w:r>
      <w:r w:rsidRPr="00DC51C6">
        <w:rPr>
          <w:szCs w:val="22"/>
          <w:lang w:val="sq-AL"/>
        </w:rPr>
        <w:t xml:space="preserve">olik Kavajë, </w:t>
      </w:r>
    </w:p>
    <w:p w:rsidR="00FA250C" w:rsidRPr="00DC51C6" w:rsidRDefault="00FA250C" w:rsidP="00FA250C">
      <w:pPr>
        <w:pStyle w:val="Paragrafi"/>
        <w:rPr>
          <w:szCs w:val="22"/>
          <w:lang w:val="sq-AL"/>
        </w:rPr>
      </w:pPr>
      <w:r>
        <w:rPr>
          <w:szCs w:val="22"/>
          <w:lang w:val="sq-AL"/>
        </w:rPr>
        <w:t>k</w:t>
      </w:r>
      <w:r w:rsidRPr="00DC51C6">
        <w:rPr>
          <w:szCs w:val="22"/>
          <w:lang w:val="sq-AL"/>
        </w:rPr>
        <w:t>onstatoi se:</w:t>
      </w:r>
    </w:p>
    <w:p w:rsidR="00FA250C" w:rsidRPr="00DC51C6" w:rsidRDefault="00FA250C" w:rsidP="00FA250C">
      <w:pPr>
        <w:pStyle w:val="Paragrafi"/>
        <w:rPr>
          <w:szCs w:val="22"/>
          <w:lang w:val="sq-AL"/>
        </w:rPr>
      </w:pPr>
      <w:r w:rsidRPr="00DC51C6">
        <w:rPr>
          <w:szCs w:val="22"/>
          <w:lang w:val="sq-AL"/>
        </w:rPr>
        <w:t>1. Fillimi i procedurave për shqyrtimin e aplikimit të ERS-08 sh.p.k</w:t>
      </w:r>
      <w:r>
        <w:rPr>
          <w:szCs w:val="22"/>
          <w:lang w:val="sq-AL"/>
        </w:rPr>
        <w:t>.</w:t>
      </w:r>
      <w:r w:rsidRPr="00DC51C6">
        <w:rPr>
          <w:szCs w:val="22"/>
          <w:lang w:val="sq-AL"/>
        </w:rPr>
        <w:t>, ka nisur m</w:t>
      </w:r>
      <w:r>
        <w:rPr>
          <w:szCs w:val="22"/>
          <w:lang w:val="sq-AL"/>
        </w:rPr>
        <w:t>e marrjen e  vendimit nr.29, datë</w:t>
      </w:r>
      <w:r w:rsidRPr="00DC51C6">
        <w:rPr>
          <w:szCs w:val="22"/>
          <w:lang w:val="sq-AL"/>
        </w:rPr>
        <w:t xml:space="preserve"> 4.3.2008. </w:t>
      </w:r>
    </w:p>
    <w:p w:rsidR="00FA250C" w:rsidRPr="00DC51C6" w:rsidRDefault="00FA250C" w:rsidP="00FA250C">
      <w:pPr>
        <w:pStyle w:val="Paragrafi"/>
        <w:rPr>
          <w:szCs w:val="22"/>
          <w:lang w:val="sq-AL"/>
        </w:rPr>
      </w:pPr>
      <w:r w:rsidRPr="00DC51C6">
        <w:rPr>
          <w:szCs w:val="22"/>
          <w:lang w:val="sq-AL"/>
        </w:rPr>
        <w:t>2. Ligji nr.9913, datë 5.5.2008 “Për disa ndryshime  dhe shtesa në ligjin nr.9072, datë 22.5.2003 “Për sektorin e energjisë elektrike”</w:t>
      </w:r>
      <w:r>
        <w:rPr>
          <w:szCs w:val="22"/>
          <w:lang w:val="sq-AL"/>
        </w:rPr>
        <w:t>”,</w:t>
      </w:r>
      <w:r w:rsidRPr="00DC51C6">
        <w:rPr>
          <w:szCs w:val="22"/>
          <w:lang w:val="sq-AL"/>
        </w:rPr>
        <w:t xml:space="preserve"> nuk mund të ketë fuqi prapavepruese  për aplikimet e paraqitura para hyrjes në fuqi të këtij ligji. </w:t>
      </w:r>
    </w:p>
    <w:p w:rsidR="00FA250C" w:rsidRPr="00DC51C6" w:rsidRDefault="00FA250C" w:rsidP="00FA250C">
      <w:pPr>
        <w:pStyle w:val="Paragrafi"/>
        <w:rPr>
          <w:szCs w:val="22"/>
          <w:lang w:val="sq-AL"/>
        </w:rPr>
      </w:pPr>
      <w:r w:rsidRPr="00DC51C6">
        <w:rPr>
          <w:szCs w:val="22"/>
          <w:lang w:val="sq-AL"/>
        </w:rPr>
        <w:t>3. Në lidhje me ndërtimin e këtij parku,  shoqëria ERS- 08 sh.p.k</w:t>
      </w:r>
      <w:r>
        <w:rPr>
          <w:szCs w:val="22"/>
          <w:lang w:val="sq-AL"/>
        </w:rPr>
        <w:t xml:space="preserve">., në </w:t>
      </w:r>
      <w:r w:rsidRPr="00DC51C6">
        <w:rPr>
          <w:szCs w:val="22"/>
          <w:lang w:val="sq-AL"/>
        </w:rPr>
        <w:t>aplikimin e saj për t</w:t>
      </w:r>
      <w:r>
        <w:rPr>
          <w:szCs w:val="22"/>
          <w:lang w:val="sq-AL"/>
        </w:rPr>
        <w:t>’</w:t>
      </w:r>
      <w:r w:rsidRPr="00DC51C6">
        <w:rPr>
          <w:szCs w:val="22"/>
          <w:lang w:val="sq-AL"/>
        </w:rPr>
        <w:t>u licencuar në aktivitetin e ndërtimit, instalimit dhe shfrytëzimit të centraleve elektrike me erë dhe prodhimin e energjisë elektrike, e bazon studimin e prefizibilitetit në të dhëna historike të regjistruara të ERE-s, të matura</w:t>
      </w:r>
      <w:r>
        <w:rPr>
          <w:szCs w:val="22"/>
          <w:lang w:val="sq-AL"/>
        </w:rPr>
        <w:t xml:space="preserve"> në lartësi të ndryshme nga </w:t>
      </w:r>
      <w:r w:rsidRPr="00DC51C6">
        <w:rPr>
          <w:szCs w:val="22"/>
          <w:lang w:val="sq-AL"/>
        </w:rPr>
        <w:t xml:space="preserve">ato në të cilat do të punojnë gjeneratorët.   </w:t>
      </w:r>
    </w:p>
    <w:p w:rsidR="00FA250C" w:rsidRPr="00DC51C6" w:rsidRDefault="00FA250C" w:rsidP="00FA250C">
      <w:pPr>
        <w:pStyle w:val="Paragrafi"/>
        <w:rPr>
          <w:szCs w:val="22"/>
          <w:lang w:val="sq-AL"/>
        </w:rPr>
      </w:pPr>
      <w:r w:rsidRPr="00DC51C6">
        <w:rPr>
          <w:szCs w:val="22"/>
          <w:lang w:val="sq-AL"/>
        </w:rPr>
        <w:t xml:space="preserve">4. Ligji për sektorin e energjisë elektrike parashikon në nenin 15 autoritetin e ERE-s për vendosjen e kushteve të çdo licence.   </w:t>
      </w:r>
    </w:p>
    <w:p w:rsidR="00FA250C" w:rsidRPr="00DC51C6" w:rsidRDefault="00FA250C" w:rsidP="00FA250C">
      <w:pPr>
        <w:pStyle w:val="Paragrafi"/>
        <w:rPr>
          <w:szCs w:val="22"/>
          <w:lang w:val="sq-AL"/>
        </w:rPr>
      </w:pPr>
      <w:r w:rsidRPr="00DC51C6">
        <w:rPr>
          <w:szCs w:val="22"/>
          <w:lang w:val="sq-AL"/>
        </w:rPr>
        <w:t xml:space="preserve">Për sa konstatuar, Bordi i Komisionerëve të ERE-s </w:t>
      </w:r>
    </w:p>
    <w:p w:rsidR="00FA250C" w:rsidRPr="00DC51C6" w:rsidRDefault="00FA250C" w:rsidP="00FA250C">
      <w:pPr>
        <w:pStyle w:val="Paragrafi"/>
        <w:ind w:firstLine="0"/>
        <w:rPr>
          <w:szCs w:val="22"/>
          <w:lang w:val="sq-AL"/>
        </w:rPr>
      </w:pPr>
    </w:p>
    <w:p w:rsidR="00FA250C" w:rsidRPr="00DC51C6" w:rsidRDefault="00FA250C" w:rsidP="00FA250C">
      <w:pPr>
        <w:pStyle w:val="VENDOSI"/>
      </w:pPr>
      <w:r w:rsidRPr="00DC51C6">
        <w:t>VENDOSI:</w:t>
      </w:r>
    </w:p>
    <w:p w:rsidR="00FA250C" w:rsidRPr="00DC51C6" w:rsidRDefault="00FA250C" w:rsidP="00FA250C">
      <w:pPr>
        <w:pStyle w:val="Paragrafi"/>
        <w:rPr>
          <w:szCs w:val="22"/>
          <w:lang w:val="sq-AL"/>
        </w:rPr>
      </w:pPr>
    </w:p>
    <w:p w:rsidR="00FA250C" w:rsidRPr="00DC51C6" w:rsidRDefault="00FA250C" w:rsidP="00FA250C">
      <w:pPr>
        <w:pStyle w:val="Paragrafi"/>
        <w:rPr>
          <w:szCs w:val="22"/>
          <w:lang w:val="sq-AL"/>
        </w:rPr>
      </w:pPr>
      <w:r w:rsidRPr="00DC51C6">
        <w:rPr>
          <w:szCs w:val="22"/>
          <w:lang w:val="sq-AL"/>
        </w:rPr>
        <w:t>1. Licencimin e shoqërisë “ERS-08” sh.p.k. në aktivitetin e ndërtimit, instalimit dhe shfrytëzimit të centraleve elektrike me erë, si dhe të prodhimit të energjisë elektrike nga Parku Eolik Kavajë me kusht zbatimin  përveç sa parashikuar në licencën tip të miratuar nga Bordi i Komisionerëve për aktivitetin e prodhimit të energjisë elektrike, edhe të zbatimit  të kushteve të mëposhtme:</w:t>
      </w:r>
    </w:p>
    <w:p w:rsidR="00FA250C" w:rsidRPr="00DC51C6" w:rsidRDefault="00FA250C" w:rsidP="00FA250C">
      <w:pPr>
        <w:pStyle w:val="Paragrafi"/>
        <w:rPr>
          <w:szCs w:val="22"/>
          <w:lang w:val="sq-AL"/>
        </w:rPr>
      </w:pPr>
      <w:r w:rsidRPr="00DC51C6">
        <w:rPr>
          <w:szCs w:val="22"/>
          <w:lang w:val="sq-AL"/>
        </w:rPr>
        <w:t>a) Kryerjen e një studimi fisibiliteti, që kushtëzohet me instalimin e kullave vrojtuese për të eksperimentuar në kushtet reale dhe nxjerrjen e konkluzioneve definitive për projektin e zbatimit. Përcaktimi në këtë studim i kostos së prodhimit të energjisë elektrike. Ky studim të paraqitet në ERE brenda 12 muajve nga data e lëshimit të licencës dhe përpara fillimit të zbatimit të punimeve. Për këtë shoqëria duhet të sjellë grafikun e rishikuar të punimeve.</w:t>
      </w:r>
    </w:p>
    <w:p w:rsidR="00FA250C" w:rsidRPr="00DC51C6" w:rsidRDefault="00FA250C" w:rsidP="00FA250C">
      <w:pPr>
        <w:pStyle w:val="Paragrafi"/>
        <w:rPr>
          <w:szCs w:val="22"/>
          <w:lang w:val="sq-AL"/>
        </w:rPr>
      </w:pPr>
      <w:r w:rsidRPr="00DC51C6">
        <w:rPr>
          <w:szCs w:val="22"/>
          <w:lang w:val="sq-AL"/>
        </w:rPr>
        <w:t>b) Shoqëria “ERS-08” sh.p.k. duhet paraqesë pranë ERE-s, marrëveshjen e nënshkruar me OST sh.a.</w:t>
      </w:r>
      <w:r>
        <w:rPr>
          <w:szCs w:val="22"/>
          <w:lang w:val="sq-AL"/>
        </w:rPr>
        <w:t>,</w:t>
      </w:r>
      <w:r w:rsidRPr="00DC51C6">
        <w:rPr>
          <w:szCs w:val="22"/>
          <w:lang w:val="sq-AL"/>
        </w:rPr>
        <w:t xml:space="preserve"> përpara fillimit të ndërtimit të objektit, ku të jenë të specifikuara detyrimet e ndërsjella, që rrjedhi</w:t>
      </w:r>
      <w:r>
        <w:rPr>
          <w:szCs w:val="22"/>
          <w:lang w:val="sq-AL"/>
        </w:rPr>
        <w:t>n nga kodi i t</w:t>
      </w:r>
      <w:r w:rsidRPr="00DC51C6">
        <w:rPr>
          <w:szCs w:val="22"/>
          <w:lang w:val="sq-AL"/>
        </w:rPr>
        <w:t>ransmetimit.</w:t>
      </w:r>
    </w:p>
    <w:p w:rsidR="00FA250C" w:rsidRDefault="00FA250C" w:rsidP="00FA250C">
      <w:pPr>
        <w:pStyle w:val="Paragrafi"/>
        <w:rPr>
          <w:szCs w:val="22"/>
          <w:lang w:val="sq-AL"/>
        </w:rPr>
      </w:pPr>
      <w:r w:rsidRPr="00DC51C6">
        <w:rPr>
          <w:szCs w:val="22"/>
          <w:lang w:val="sq-AL"/>
        </w:rPr>
        <w:t>c) Shoqëria “ERS-08” sh.p.k. do të respektojë detyrimet e shërbimit publik që do të rrjedhin në zbatim të nenit 25 të ligjit nr.9072, datë 22.5.2003 “Për sektorin e energjisë elektrike”</w:t>
      </w:r>
      <w:r>
        <w:rPr>
          <w:szCs w:val="22"/>
          <w:lang w:val="sq-AL"/>
        </w:rPr>
        <w:t>, të</w:t>
      </w:r>
      <w:r w:rsidRPr="00DC51C6">
        <w:rPr>
          <w:szCs w:val="22"/>
          <w:lang w:val="sq-AL"/>
        </w:rPr>
        <w:t xml:space="preserve"> ndryshuar.</w:t>
      </w:r>
    </w:p>
    <w:p w:rsidR="00FA250C" w:rsidRPr="00DC51C6" w:rsidRDefault="00FA250C" w:rsidP="00FA250C">
      <w:pPr>
        <w:pStyle w:val="Paragrafi"/>
        <w:rPr>
          <w:szCs w:val="22"/>
          <w:lang w:val="sq-AL"/>
        </w:rPr>
      </w:pPr>
    </w:p>
    <w:p w:rsidR="00FA250C" w:rsidRPr="00DC51C6" w:rsidRDefault="00FA250C" w:rsidP="00FA250C">
      <w:pPr>
        <w:pStyle w:val="Paragrafi"/>
        <w:rPr>
          <w:szCs w:val="22"/>
          <w:lang w:val="sq-AL"/>
        </w:rPr>
      </w:pPr>
      <w:r w:rsidRPr="00DC51C6">
        <w:rPr>
          <w:szCs w:val="22"/>
          <w:lang w:val="sq-AL"/>
        </w:rPr>
        <w:t xml:space="preserve">d) Koha e zbatimit e të gjithë projektit përfshirë dhe kolaudimin e veprës, duke iu </w:t>
      </w:r>
      <w:r w:rsidRPr="00DC51C6">
        <w:rPr>
          <w:szCs w:val="22"/>
          <w:lang w:val="sq-AL"/>
        </w:rPr>
        <w:lastRenderedPageBreak/>
        <w:t>referuar datës së lëshimit të licencës të jetë 36 muaj.</w:t>
      </w:r>
    </w:p>
    <w:p w:rsidR="00FA250C" w:rsidRPr="00DC51C6" w:rsidRDefault="00FA250C" w:rsidP="00FA250C">
      <w:pPr>
        <w:pStyle w:val="Paragrafi"/>
        <w:rPr>
          <w:szCs w:val="22"/>
          <w:lang w:val="sq-AL"/>
        </w:rPr>
      </w:pPr>
      <w:r w:rsidRPr="00DC51C6">
        <w:rPr>
          <w:szCs w:val="22"/>
          <w:lang w:val="sq-AL"/>
        </w:rPr>
        <w:t>e) Mospërmbushja e pikave të mësipërme në afatet e përcaktuara e bën licencën të pavlefshme.</w:t>
      </w:r>
    </w:p>
    <w:p w:rsidR="00FA250C" w:rsidRPr="00DC51C6" w:rsidRDefault="00FA250C" w:rsidP="00FA250C">
      <w:pPr>
        <w:pStyle w:val="Paragrafi"/>
        <w:rPr>
          <w:szCs w:val="22"/>
          <w:lang w:val="sq-AL"/>
        </w:rPr>
      </w:pPr>
      <w:r w:rsidRPr="00DC51C6">
        <w:rPr>
          <w:szCs w:val="22"/>
          <w:lang w:val="sq-AL"/>
        </w:rPr>
        <w:t>2. Afati i vlefshmërisë së licencës të jetë 30 vjet.</w:t>
      </w:r>
    </w:p>
    <w:p w:rsidR="00FA250C" w:rsidRPr="00DC51C6" w:rsidRDefault="00FA250C" w:rsidP="00FA250C">
      <w:pPr>
        <w:pStyle w:val="Paragrafi"/>
        <w:rPr>
          <w:szCs w:val="22"/>
          <w:lang w:val="sq-AL"/>
        </w:rPr>
      </w:pPr>
      <w:r w:rsidRPr="00DC51C6">
        <w:rPr>
          <w:szCs w:val="22"/>
          <w:lang w:val="sq-AL"/>
        </w:rPr>
        <w:t>3. Drejtoria e Licenci</w:t>
      </w:r>
      <w:r>
        <w:rPr>
          <w:szCs w:val="22"/>
          <w:lang w:val="sq-AL"/>
        </w:rPr>
        <w:t>mit dhe Monitorimit të Tregut ta</w:t>
      </w:r>
      <w:r w:rsidRPr="00DC51C6">
        <w:rPr>
          <w:szCs w:val="22"/>
          <w:lang w:val="sq-AL"/>
        </w:rPr>
        <w:t xml:space="preserve"> njoftojë aplikuesin për vendimin e Bordit të Komisionerëve të ERE-s.</w:t>
      </w:r>
    </w:p>
    <w:p w:rsidR="00FA250C" w:rsidRPr="00DC51C6" w:rsidRDefault="00FA250C" w:rsidP="00FA250C">
      <w:pPr>
        <w:pStyle w:val="Paragrafi"/>
        <w:rPr>
          <w:szCs w:val="22"/>
          <w:lang w:val="sq-AL"/>
        </w:rPr>
      </w:pPr>
      <w:r w:rsidRPr="00DC51C6">
        <w:rPr>
          <w:szCs w:val="22"/>
          <w:lang w:val="sq-AL"/>
        </w:rPr>
        <w:t>Ky vendim hyn në fuqi menjëherë.</w:t>
      </w:r>
    </w:p>
    <w:p w:rsidR="00FA250C" w:rsidRPr="00DC51C6" w:rsidRDefault="00FA250C" w:rsidP="00FA250C">
      <w:pPr>
        <w:pStyle w:val="Paragrafi"/>
        <w:rPr>
          <w:szCs w:val="22"/>
          <w:lang w:val="sq-AL"/>
        </w:rPr>
      </w:pPr>
      <w:r w:rsidRPr="00DC51C6">
        <w:rPr>
          <w:szCs w:val="22"/>
          <w:lang w:val="sq-AL"/>
        </w:rPr>
        <w:t>Ky vendim botohet në Fletoren Zyrtare.</w:t>
      </w:r>
    </w:p>
    <w:p w:rsidR="00FA250C" w:rsidRPr="00DC51C6" w:rsidRDefault="00FA250C" w:rsidP="00FA250C">
      <w:pPr>
        <w:pStyle w:val="Paragrafi"/>
        <w:rPr>
          <w:szCs w:val="22"/>
          <w:lang w:val="sq-AL"/>
        </w:rPr>
      </w:pPr>
      <w:r w:rsidRPr="00DC51C6">
        <w:rPr>
          <w:szCs w:val="22"/>
          <w:lang w:val="sq-AL"/>
        </w:rPr>
        <w:tab/>
      </w:r>
    </w:p>
    <w:p w:rsidR="00FA250C" w:rsidRDefault="00FA250C" w:rsidP="00FA250C">
      <w:pPr>
        <w:pStyle w:val="Autoriteti"/>
      </w:pPr>
      <w:r w:rsidRPr="00DC51C6">
        <w:t>KRYETARI I ERE-S</w:t>
      </w:r>
    </w:p>
    <w:p w:rsidR="00FA250C" w:rsidRPr="00DC51C6" w:rsidRDefault="00FA250C" w:rsidP="00FA250C">
      <w:pPr>
        <w:pStyle w:val="AutoritetiEmer"/>
      </w:pPr>
      <w:r w:rsidRPr="00DC51C6">
        <w:t>Bujar Nepravishta</w:t>
      </w:r>
    </w:p>
    <w:sectPr w:rsidR="00FA250C" w:rsidRPr="00DC51C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A250C"/>
    <w:rsid w:val="00155FB1"/>
    <w:rsid w:val="001B5B7D"/>
    <w:rsid w:val="00CD05AB"/>
    <w:rsid w:val="00D60C8B"/>
    <w:rsid w:val="00FA2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D861A24-313B-49FC-B2DF-194288A6D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0">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FA250C"/>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FA250C"/>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2019-03-16T19:13:00Z</dcterms:created>
  <dcterms:modified xsi:type="dcterms:W3CDTF">2019-03-16T19:13:00Z</dcterms:modified>
</cp:coreProperties>
</file>