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51D" w:rsidRPr="006C1F54" w:rsidRDefault="001A151D" w:rsidP="001A151D">
      <w:pPr>
        <w:pStyle w:val="Akti"/>
        <w:keepNext w:val="0"/>
      </w:pPr>
      <w:bookmarkStart w:id="0" w:name="_GoBack"/>
      <w:bookmarkEnd w:id="0"/>
      <w:r w:rsidRPr="006C1F54">
        <w:t>VENDIM</w:t>
      </w:r>
    </w:p>
    <w:p w:rsidR="001A151D" w:rsidRPr="006C1F54" w:rsidRDefault="001A151D" w:rsidP="001A151D">
      <w:pPr>
        <w:pStyle w:val="NumriData"/>
        <w:keepNext w:val="0"/>
      </w:pPr>
      <w:r w:rsidRPr="006C1F54">
        <w:t>Nr.107, dat</w:t>
      </w:r>
      <w:r>
        <w:t>ë</w:t>
      </w:r>
      <w:r w:rsidRPr="006C1F54">
        <w:t xml:space="preserve"> 9.9.2008</w:t>
      </w:r>
    </w:p>
    <w:p w:rsidR="001A151D" w:rsidRPr="006C1F54" w:rsidRDefault="001A151D" w:rsidP="001A151D">
      <w:pPr>
        <w:pStyle w:val="Paragrafi"/>
      </w:pPr>
    </w:p>
    <w:p w:rsidR="001A151D" w:rsidRPr="006C1F54" w:rsidRDefault="001A151D" w:rsidP="001A151D">
      <w:pPr>
        <w:pStyle w:val="Titulli"/>
        <w:keepNext w:val="0"/>
      </w:pPr>
      <w:r w:rsidRPr="006C1F54">
        <w:t>P</w:t>
      </w:r>
      <w:r>
        <w:t>Ë</w:t>
      </w:r>
      <w:r w:rsidRPr="006C1F54">
        <w:t>R</w:t>
      </w:r>
      <w:r>
        <w:t xml:space="preserve"> DISA</w:t>
      </w:r>
      <w:r w:rsidRPr="006C1F54">
        <w:t xml:space="preserve"> NDRYSHIME N</w:t>
      </w:r>
      <w:r>
        <w:t>ë</w:t>
      </w:r>
      <w:r w:rsidRPr="006C1F54">
        <w:t xml:space="preserve"> DEKLARAT</w:t>
      </w:r>
      <w:r>
        <w:t>Ë</w:t>
      </w:r>
      <w:r w:rsidRPr="006C1F54">
        <w:t>N RREGULLATORE T</w:t>
      </w:r>
      <w:r>
        <w:t>Ë</w:t>
      </w:r>
      <w:r w:rsidRPr="006C1F54">
        <w:t xml:space="preserve"> MIRATUAR ME VEN</w:t>
      </w:r>
      <w:r>
        <w:t>D</w:t>
      </w:r>
      <w:r w:rsidRPr="006C1F54">
        <w:t>IMIN NR.94, DAT</w:t>
      </w:r>
      <w:r>
        <w:t>Ë</w:t>
      </w:r>
      <w:r w:rsidRPr="006C1F54">
        <w:t xml:space="preserve"> 14.8.2008 “P</w:t>
      </w:r>
      <w:r>
        <w:t>Ë</w:t>
      </w:r>
      <w:r w:rsidRPr="006C1F54">
        <w:t>R DISA NDRYSHIME N</w:t>
      </w:r>
      <w:r>
        <w:t>Ë</w:t>
      </w:r>
      <w:r w:rsidRPr="006C1F54">
        <w:t xml:space="preserve"> VENDIMIN NR.87, DAT</w:t>
      </w:r>
      <w:r>
        <w:t>Ë</w:t>
      </w:r>
      <w:r w:rsidRPr="006C1F54">
        <w:t xml:space="preserve"> 6.8.2008 “P</w:t>
      </w:r>
      <w:r>
        <w:t>Ë</w:t>
      </w:r>
      <w:r w:rsidRPr="006C1F54">
        <w:t>R MIRATIMIN E DEKLARAT</w:t>
      </w:r>
      <w:r>
        <w:t>Ë</w:t>
      </w:r>
      <w:r w:rsidRPr="006C1F54">
        <w:t>S RREGULLATORE N</w:t>
      </w:r>
      <w:r>
        <w:t>Ë</w:t>
      </w:r>
      <w:r w:rsidRPr="006C1F54">
        <w:t xml:space="preserve"> KUAD</w:t>
      </w:r>
      <w:r>
        <w:t>Ë</w:t>
      </w:r>
      <w:r w:rsidRPr="006C1F54">
        <w:t>R T</w:t>
      </w:r>
      <w:r>
        <w:t>Ë</w:t>
      </w:r>
      <w:r w:rsidRPr="006C1F54">
        <w:t xml:space="preserve"> ZBATIMIT T</w:t>
      </w:r>
      <w:r>
        <w:t>Ë</w:t>
      </w:r>
      <w:r w:rsidRPr="006C1F54">
        <w:t xml:space="preserve"> METODOLOGJIVE T</w:t>
      </w:r>
      <w:r>
        <w:t>Ë</w:t>
      </w:r>
      <w:r w:rsidRPr="006C1F54">
        <w:t xml:space="preserve"> LLOGARITJES S</w:t>
      </w:r>
      <w:r>
        <w:t>Ë</w:t>
      </w:r>
      <w:r w:rsidRPr="006C1F54">
        <w:t xml:space="preserve"> TARIFAVE T</w:t>
      </w:r>
      <w:r>
        <w:t>Ë</w:t>
      </w:r>
      <w:r w:rsidRPr="006C1F54">
        <w:t xml:space="preserve"> ENERGJIS</w:t>
      </w:r>
      <w:r>
        <w:t>Ë</w:t>
      </w:r>
      <w:r w:rsidRPr="006C1F54">
        <w:t xml:space="preserve"> ELEKTRIKE”</w:t>
      </w:r>
      <w:r>
        <w:t>”</w:t>
      </w:r>
    </w:p>
    <w:p w:rsidR="001A151D" w:rsidRPr="006C1F54" w:rsidRDefault="001A151D" w:rsidP="001A151D">
      <w:pPr>
        <w:pStyle w:val="Titulli"/>
        <w:keepNext w:val="0"/>
      </w:pPr>
    </w:p>
    <w:p w:rsidR="001A151D" w:rsidRPr="006C1F54" w:rsidRDefault="001A151D" w:rsidP="001A151D">
      <w:pPr>
        <w:pStyle w:val="Paragrafi"/>
      </w:pPr>
      <w:r w:rsidRPr="006C1F54">
        <w:t>N</w:t>
      </w:r>
      <w:r>
        <w:t>ë</w:t>
      </w:r>
      <w:r w:rsidRPr="006C1F54">
        <w:t xml:space="preserve"> mb</w:t>
      </w:r>
      <w:r>
        <w:t>ë</w:t>
      </w:r>
      <w:r w:rsidRPr="006C1F54">
        <w:t>shtetje t</w:t>
      </w:r>
      <w:r>
        <w:t>ë neneve 9 dhe 26</w:t>
      </w:r>
      <w:r w:rsidRPr="006C1F54">
        <w:t xml:space="preserve"> t</w:t>
      </w:r>
      <w:r>
        <w:t>ë</w:t>
      </w:r>
      <w:r w:rsidRPr="006C1F54">
        <w:t xml:space="preserve"> ligjit nr.9072, dat</w:t>
      </w:r>
      <w:r>
        <w:t>ë</w:t>
      </w:r>
      <w:r w:rsidRPr="006C1F54">
        <w:t xml:space="preserve"> 22.5.2003 “P</w:t>
      </w:r>
      <w:r>
        <w:t>ër sektorin e e</w:t>
      </w:r>
      <w:r w:rsidRPr="006C1F54">
        <w:t>nergjis</w:t>
      </w:r>
      <w:r>
        <w:t>ë e</w:t>
      </w:r>
      <w:r w:rsidRPr="006C1F54">
        <w:t>lektrike”</w:t>
      </w:r>
      <w:r>
        <w:t>,</w:t>
      </w:r>
      <w:r w:rsidRPr="006C1F54">
        <w:t xml:space="preserve"> t</w:t>
      </w:r>
      <w:r>
        <w:t>ë</w:t>
      </w:r>
      <w:r w:rsidRPr="006C1F54">
        <w:t xml:space="preserve"> ndryshuar, Bordi i Komisioner</w:t>
      </w:r>
      <w:r>
        <w:t>ë</w:t>
      </w:r>
      <w:r w:rsidRPr="006C1F54">
        <w:t>ve t</w:t>
      </w:r>
      <w:r>
        <w:t>ë</w:t>
      </w:r>
      <w:r w:rsidRPr="006C1F54">
        <w:t xml:space="preserve"> Entit Rregullator t</w:t>
      </w:r>
      <w:r>
        <w:t>ë</w:t>
      </w:r>
      <w:r w:rsidRPr="006C1F54">
        <w:t xml:space="preserve"> Energjis</w:t>
      </w:r>
      <w:r>
        <w:t>ë</w:t>
      </w:r>
      <w:r w:rsidRPr="006C1F54">
        <w:t xml:space="preserve"> n</w:t>
      </w:r>
      <w:r>
        <w:t>ë</w:t>
      </w:r>
      <w:r w:rsidRPr="006C1F54">
        <w:t xml:space="preserve"> mbledhjen e tij t</w:t>
      </w:r>
      <w:r>
        <w:t>ë</w:t>
      </w:r>
      <w:r w:rsidRPr="006C1F54">
        <w:t xml:space="preserve"> dat</w:t>
      </w:r>
      <w:r>
        <w:t>ë</w:t>
      </w:r>
      <w:r w:rsidRPr="006C1F54">
        <w:t>s 9.9.2008, n</w:t>
      </w:r>
      <w:r>
        <w:t>ë</w:t>
      </w:r>
      <w:r w:rsidRPr="006C1F54">
        <w:t xml:space="preserve"> kuad</w:t>
      </w:r>
      <w:r>
        <w:t>ë</w:t>
      </w:r>
      <w:r w:rsidRPr="006C1F54">
        <w:t>r t</w:t>
      </w:r>
      <w:r>
        <w:t>ë</w:t>
      </w:r>
      <w:r w:rsidRPr="006C1F54">
        <w:t xml:space="preserve"> ushtrimit t</w:t>
      </w:r>
      <w:r>
        <w:t>ë</w:t>
      </w:r>
      <w:r w:rsidRPr="006C1F54">
        <w:t xml:space="preserve"> autoritetit p</w:t>
      </w:r>
      <w:r>
        <w:t>ë</w:t>
      </w:r>
      <w:r w:rsidRPr="006C1F54">
        <w:t>r zbatimin e metodologjive t</w:t>
      </w:r>
      <w:r>
        <w:t>ë</w:t>
      </w:r>
      <w:r w:rsidRPr="006C1F54">
        <w:t xml:space="preserve"> vendosjes s</w:t>
      </w:r>
      <w:r>
        <w:t>ë</w:t>
      </w:r>
      <w:r w:rsidRPr="006C1F54">
        <w:t xml:space="preserve"> tarifave dhe çmimeve t</w:t>
      </w:r>
      <w:r>
        <w:t>ë</w:t>
      </w:r>
      <w:r w:rsidRPr="006C1F54">
        <w:t xml:space="preserve"> energjis</w:t>
      </w:r>
      <w:r>
        <w:t>ë</w:t>
      </w:r>
      <w:r w:rsidRPr="006C1F54">
        <w:t xml:space="preserve"> elektrike, pasi shqyrtoi relacionin e paraqitur nga Drejtoria e Çmimeve dhe Tarifave, p</w:t>
      </w:r>
      <w:r>
        <w:t>ë</w:t>
      </w:r>
      <w:r w:rsidRPr="006C1F54">
        <w:t>r disa ndryshime n</w:t>
      </w:r>
      <w:r>
        <w:t>ë d</w:t>
      </w:r>
      <w:r w:rsidRPr="006C1F54">
        <w:t>eklarat</w:t>
      </w:r>
      <w:r>
        <w:t>ën r</w:t>
      </w:r>
      <w:r w:rsidRPr="006C1F54">
        <w:t>regullatore,</w:t>
      </w:r>
    </w:p>
    <w:p w:rsidR="001A151D" w:rsidRPr="006C1F54" w:rsidRDefault="001A151D" w:rsidP="001A151D">
      <w:pPr>
        <w:pStyle w:val="Paragrafi"/>
      </w:pPr>
    </w:p>
    <w:p w:rsidR="001A151D" w:rsidRPr="006C1F54" w:rsidRDefault="001A151D" w:rsidP="001A151D">
      <w:pPr>
        <w:pStyle w:val="VENDOSI"/>
        <w:keepNext w:val="0"/>
      </w:pPr>
      <w:r w:rsidRPr="006C1F54">
        <w:t>VENDOSI:</w:t>
      </w:r>
    </w:p>
    <w:p w:rsidR="001A151D" w:rsidRPr="006C1F54" w:rsidRDefault="001A151D" w:rsidP="001A151D">
      <w:pPr>
        <w:pStyle w:val="Paragrafi"/>
      </w:pPr>
    </w:p>
    <w:p w:rsidR="001A151D" w:rsidRPr="006C1F54" w:rsidRDefault="001A151D" w:rsidP="001A151D">
      <w:pPr>
        <w:pStyle w:val="Paragrafi"/>
      </w:pPr>
      <w:r w:rsidRPr="006C1F54">
        <w:t>1.</w:t>
      </w:r>
      <w:r>
        <w:t xml:space="preserve"> </w:t>
      </w:r>
      <w:r w:rsidRPr="006C1F54">
        <w:t>T</w:t>
      </w:r>
      <w:r>
        <w:t>’i</w:t>
      </w:r>
      <w:r w:rsidRPr="006C1F54">
        <w:t xml:space="preserve"> miratoj</w:t>
      </w:r>
      <w:r>
        <w:t>ë</w:t>
      </w:r>
      <w:r w:rsidRPr="006C1F54">
        <w:t xml:space="preserve"> ndryshimet n</w:t>
      </w:r>
      <w:r>
        <w:t>ë d</w:t>
      </w:r>
      <w:r w:rsidRPr="006C1F54">
        <w:t>eklarat</w:t>
      </w:r>
      <w:r>
        <w:t>ën r</w:t>
      </w:r>
      <w:r w:rsidRPr="006C1F54">
        <w:t>regullatore t</w:t>
      </w:r>
      <w:r>
        <w:t>ë</w:t>
      </w:r>
      <w:r w:rsidRPr="006C1F54">
        <w:t xml:space="preserve"> miratuar me vendimin nr.94, dat</w:t>
      </w:r>
      <w:r>
        <w:t>ë</w:t>
      </w:r>
      <w:r w:rsidRPr="006C1F54">
        <w:t xml:space="preserve"> 14.8.2008 t</w:t>
      </w:r>
      <w:r>
        <w:t>ë</w:t>
      </w:r>
      <w:r w:rsidRPr="006C1F54">
        <w:t xml:space="preserve"> Bordit t</w:t>
      </w:r>
      <w:r>
        <w:t>ë</w:t>
      </w:r>
      <w:r w:rsidRPr="006C1F54">
        <w:t xml:space="preserve"> Komisioner</w:t>
      </w:r>
      <w:r>
        <w:t>ë</w:t>
      </w:r>
      <w:r w:rsidRPr="006C1F54">
        <w:t>ve t</w:t>
      </w:r>
      <w:r>
        <w:t>ë</w:t>
      </w:r>
      <w:r w:rsidRPr="006C1F54">
        <w:t xml:space="preserve"> ERE-s “P</w:t>
      </w:r>
      <w:r>
        <w:t>ër miratimin e d</w:t>
      </w:r>
      <w:r w:rsidRPr="006C1F54">
        <w:t>eklarat</w:t>
      </w:r>
      <w:r>
        <w:t>ës r</w:t>
      </w:r>
      <w:r w:rsidRPr="006C1F54">
        <w:t>regullatore n</w:t>
      </w:r>
      <w:r>
        <w:t>ë</w:t>
      </w:r>
      <w:r w:rsidRPr="006C1F54">
        <w:t xml:space="preserve"> kuad</w:t>
      </w:r>
      <w:r>
        <w:t>ë</w:t>
      </w:r>
      <w:r w:rsidRPr="006C1F54">
        <w:t>r t</w:t>
      </w:r>
      <w:r>
        <w:t>ë</w:t>
      </w:r>
      <w:r w:rsidRPr="006C1F54">
        <w:t xml:space="preserve"> zbatimit t</w:t>
      </w:r>
      <w:r>
        <w:t>ë m</w:t>
      </w:r>
      <w:r w:rsidRPr="006C1F54">
        <w:t>etodologjive t</w:t>
      </w:r>
      <w:r>
        <w:t>ë l</w:t>
      </w:r>
      <w:r w:rsidRPr="006C1F54">
        <w:t>logaritjes s</w:t>
      </w:r>
      <w:r>
        <w:t>ë ta</w:t>
      </w:r>
      <w:r w:rsidRPr="006C1F54">
        <w:t>rifave t</w:t>
      </w:r>
      <w:r>
        <w:t>ë e</w:t>
      </w:r>
      <w:r w:rsidRPr="006C1F54">
        <w:t>nergjis</w:t>
      </w:r>
      <w:r>
        <w:t>ë e</w:t>
      </w:r>
      <w:r w:rsidRPr="006C1F54">
        <w:t>lektrike”.</w:t>
      </w:r>
    </w:p>
    <w:p w:rsidR="001A151D" w:rsidRPr="006C1F54" w:rsidRDefault="001A151D" w:rsidP="001A151D">
      <w:pPr>
        <w:pStyle w:val="Paragrafi"/>
      </w:pPr>
      <w:r w:rsidRPr="006C1F54">
        <w:t>2.</w:t>
      </w:r>
      <w:r>
        <w:t xml:space="preserve"> Deklarata r</w:t>
      </w:r>
      <w:r w:rsidRPr="006C1F54">
        <w:t>regullatore me ndryshimet p</w:t>
      </w:r>
      <w:r>
        <w:t>ë</w:t>
      </w:r>
      <w:r w:rsidRPr="006C1F54">
        <w:t>rkat</w:t>
      </w:r>
      <w:r>
        <w:t>ë</w:t>
      </w:r>
      <w:r w:rsidRPr="006C1F54">
        <w:t>se i bashk</w:t>
      </w:r>
      <w:r>
        <w:t>ë</w:t>
      </w:r>
      <w:r w:rsidRPr="006C1F54">
        <w:t>lidhet k</w:t>
      </w:r>
      <w:r>
        <w:t>ë</w:t>
      </w:r>
      <w:r w:rsidRPr="006C1F54">
        <w:t>tij vendimi.</w:t>
      </w:r>
    </w:p>
    <w:p w:rsidR="001A151D" w:rsidRPr="006C1F54" w:rsidRDefault="001A151D" w:rsidP="001A151D">
      <w:pPr>
        <w:pStyle w:val="Paragrafi"/>
      </w:pPr>
      <w:r w:rsidRPr="006C1F54">
        <w:t>Ky vendim hyn n</w:t>
      </w:r>
      <w:r>
        <w:t>ë</w:t>
      </w:r>
      <w:r w:rsidRPr="006C1F54">
        <w:t xml:space="preserve"> fuqi menj</w:t>
      </w:r>
      <w:r>
        <w:t>ë</w:t>
      </w:r>
      <w:r w:rsidRPr="006C1F54">
        <w:t>her</w:t>
      </w:r>
      <w:r>
        <w:t>ë</w:t>
      </w:r>
      <w:r w:rsidRPr="006C1F54">
        <w:t>.</w:t>
      </w:r>
    </w:p>
    <w:p w:rsidR="001A151D" w:rsidRPr="006C1F54" w:rsidRDefault="001A151D" w:rsidP="001A151D">
      <w:pPr>
        <w:pStyle w:val="Paragrafi"/>
      </w:pPr>
      <w:r w:rsidRPr="006C1F54">
        <w:t>Ky vendim botohet n</w:t>
      </w:r>
      <w:r>
        <w:t>ë</w:t>
      </w:r>
      <w:r w:rsidRPr="006C1F54">
        <w:t xml:space="preserve"> Fletoren Zyrtare.</w:t>
      </w:r>
    </w:p>
    <w:p w:rsidR="001A151D" w:rsidRPr="006C1F54" w:rsidRDefault="001A151D" w:rsidP="001A151D">
      <w:pPr>
        <w:pStyle w:val="Paragrafi"/>
      </w:pPr>
    </w:p>
    <w:p w:rsidR="001A151D" w:rsidRPr="006C1F54" w:rsidRDefault="001A151D" w:rsidP="001A151D">
      <w:pPr>
        <w:pStyle w:val="Autoriteti"/>
        <w:keepNext w:val="0"/>
      </w:pPr>
      <w:r w:rsidRPr="006C1F54">
        <w:t>Kryetari i ERE-s</w:t>
      </w:r>
    </w:p>
    <w:p w:rsidR="001A151D" w:rsidRPr="006C1F54" w:rsidRDefault="001A151D" w:rsidP="001A151D">
      <w:pPr>
        <w:pStyle w:val="AutoritetiEmer"/>
      </w:pPr>
      <w:r w:rsidRPr="006C1F54">
        <w:t>Bujar Nepravishta</w:t>
      </w:r>
    </w:p>
    <w:p w:rsidR="001A151D" w:rsidRDefault="001A151D" w:rsidP="001A151D">
      <w:pPr>
        <w:pStyle w:val="Paragrafi"/>
      </w:pPr>
    </w:p>
    <w:p w:rsidR="001A151D" w:rsidRDefault="001A151D" w:rsidP="001A151D">
      <w:pPr>
        <w:pStyle w:val="Paragrafi"/>
      </w:pPr>
    </w:p>
    <w:p w:rsidR="001A151D" w:rsidRDefault="001A151D" w:rsidP="001A151D">
      <w:pPr>
        <w:pStyle w:val="Paragrafi"/>
      </w:pPr>
    </w:p>
    <w:p w:rsidR="001A151D" w:rsidRDefault="001A151D" w:rsidP="001A151D">
      <w:pPr>
        <w:pStyle w:val="Paragrafi"/>
      </w:pPr>
    </w:p>
    <w:p w:rsidR="001A151D" w:rsidRDefault="001A151D" w:rsidP="001A151D">
      <w:pPr>
        <w:pStyle w:val="Paragrafi"/>
      </w:pPr>
    </w:p>
    <w:p w:rsidR="001A151D" w:rsidRDefault="001A151D" w:rsidP="001A151D">
      <w:pPr>
        <w:pStyle w:val="Paragrafi"/>
      </w:pPr>
    </w:p>
    <w:p w:rsidR="001A151D" w:rsidRDefault="001A151D" w:rsidP="001A151D">
      <w:pPr>
        <w:pStyle w:val="Paragrafi"/>
      </w:pPr>
    </w:p>
    <w:p w:rsidR="001A151D" w:rsidRDefault="001A151D" w:rsidP="001A151D">
      <w:pPr>
        <w:pStyle w:val="Paragrafi"/>
      </w:pPr>
    </w:p>
    <w:p w:rsidR="001A151D" w:rsidRDefault="001A151D" w:rsidP="001A151D">
      <w:pPr>
        <w:pStyle w:val="Paragrafi"/>
      </w:pPr>
    </w:p>
    <w:p w:rsidR="001A151D" w:rsidRDefault="001A151D" w:rsidP="001A151D">
      <w:pPr>
        <w:pStyle w:val="Paragrafi"/>
      </w:pPr>
    </w:p>
    <w:p w:rsidR="001A151D" w:rsidRDefault="001A151D" w:rsidP="001A151D">
      <w:pPr>
        <w:pStyle w:val="Paragrafi"/>
      </w:pPr>
    </w:p>
    <w:p w:rsidR="001A151D" w:rsidRDefault="001A151D" w:rsidP="001A151D">
      <w:pPr>
        <w:pStyle w:val="Paragrafi"/>
      </w:pPr>
    </w:p>
    <w:p w:rsidR="001A151D" w:rsidRDefault="001A151D" w:rsidP="001A151D">
      <w:pPr>
        <w:pStyle w:val="Paragrafi"/>
      </w:pPr>
    </w:p>
    <w:p w:rsidR="001A151D" w:rsidRPr="0041500A" w:rsidRDefault="001A151D" w:rsidP="001A151D">
      <w:pPr>
        <w:pStyle w:val="Paragrafi"/>
        <w:jc w:val="center"/>
        <w:rPr>
          <w:b/>
        </w:rPr>
      </w:pPr>
      <w:r>
        <w:rPr>
          <w:b/>
        </w:rPr>
        <w:t>DEKLARATË R</w:t>
      </w:r>
      <w:r w:rsidRPr="0041500A">
        <w:rPr>
          <w:b/>
        </w:rPr>
        <w:t>REGULLATORE</w:t>
      </w:r>
    </w:p>
    <w:p w:rsidR="001A151D" w:rsidRDefault="001A151D" w:rsidP="001A151D">
      <w:pPr>
        <w:pStyle w:val="Paragrafi"/>
      </w:pPr>
    </w:p>
    <w:p w:rsidR="001A151D" w:rsidRPr="00223A4F" w:rsidRDefault="001A151D" w:rsidP="001A151D">
      <w:pPr>
        <w:pStyle w:val="Paragrafi"/>
      </w:pPr>
      <w:r>
        <w:t xml:space="preserve">1. </w:t>
      </w:r>
      <w:r w:rsidRPr="00223A4F">
        <w:t>Qëllimi</w:t>
      </w:r>
      <w:r>
        <w:t xml:space="preserve"> </w:t>
      </w:r>
    </w:p>
    <w:p w:rsidR="001A151D" w:rsidRPr="00223A4F" w:rsidRDefault="001A151D" w:rsidP="001A151D">
      <w:pPr>
        <w:pStyle w:val="Paragrafi"/>
      </w:pPr>
      <w:r w:rsidRPr="00223A4F">
        <w:t>Kjo deklarat</w:t>
      </w:r>
      <w:r>
        <w:t>ë</w:t>
      </w:r>
      <w:r w:rsidRPr="00223A4F">
        <w:t xml:space="preserve"> rregullatore miratohet me q</w:t>
      </w:r>
      <w:r>
        <w:t>ë</w:t>
      </w:r>
      <w:r w:rsidRPr="00223A4F">
        <w:t>llim q</w:t>
      </w:r>
      <w:r>
        <w:t>ë</w:t>
      </w:r>
      <w:r w:rsidRPr="00223A4F">
        <w:t xml:space="preserve"> t</w:t>
      </w:r>
      <w:r>
        <w:t>ë</w:t>
      </w:r>
      <w:r w:rsidRPr="00223A4F">
        <w:t xml:space="preserve"> b</w:t>
      </w:r>
      <w:r>
        <w:t>ë</w:t>
      </w:r>
      <w:r w:rsidRPr="00223A4F">
        <w:t>j</w:t>
      </w:r>
      <w:r>
        <w:t>ë</w:t>
      </w:r>
      <w:r w:rsidRPr="00223A4F">
        <w:t xml:space="preserve"> t</w:t>
      </w:r>
      <w:r>
        <w:t>ë</w:t>
      </w:r>
      <w:r w:rsidRPr="00223A4F">
        <w:t xml:space="preserve"> mundur llogaritjen e tarifave p</w:t>
      </w:r>
      <w:r>
        <w:t>ë</w:t>
      </w:r>
      <w:r w:rsidRPr="00223A4F">
        <w:t>r veprimtarit</w:t>
      </w:r>
      <w:r>
        <w:t>ë</w:t>
      </w:r>
      <w:r w:rsidRPr="00223A4F">
        <w:t xml:space="preserve"> e prodhimit publik, furnizimit publik me shumic</w:t>
      </w:r>
      <w:r>
        <w:t>ë</w:t>
      </w:r>
      <w:r w:rsidRPr="00223A4F">
        <w:t>, shp</w:t>
      </w:r>
      <w:r>
        <w:t>ë</w:t>
      </w:r>
      <w:r w:rsidRPr="00223A4F">
        <w:t>rndarjes dhe furnizimit publik me pakic</w:t>
      </w:r>
      <w:r>
        <w:t>ë</w:t>
      </w:r>
      <w:r w:rsidRPr="00223A4F">
        <w:t xml:space="preserve"> n</w:t>
      </w:r>
      <w:r>
        <w:t>ë</w:t>
      </w:r>
      <w:r w:rsidRPr="00223A4F">
        <w:t xml:space="preserve"> zbatim t</w:t>
      </w:r>
      <w:r>
        <w:t>ë</w:t>
      </w:r>
      <w:r w:rsidRPr="00223A4F">
        <w:t xml:space="preserve"> metodologjive t</w:t>
      </w:r>
      <w:r>
        <w:t>ë</w:t>
      </w:r>
      <w:r w:rsidRPr="00223A4F">
        <w:t xml:space="preserve"> tarifave p</w:t>
      </w:r>
      <w:r>
        <w:t>ë</w:t>
      </w:r>
      <w:r w:rsidRPr="00223A4F">
        <w:t>rkat</w:t>
      </w:r>
      <w:r>
        <w:t>ë</w:t>
      </w:r>
      <w:r w:rsidRPr="00223A4F">
        <w:t>se t</w:t>
      </w:r>
      <w:r>
        <w:t>ë miratuara nga ERE.</w:t>
      </w:r>
    </w:p>
    <w:p w:rsidR="001A151D" w:rsidRPr="00223A4F" w:rsidRDefault="001A151D" w:rsidP="001A151D">
      <w:pPr>
        <w:pStyle w:val="Paragrafi"/>
      </w:pPr>
      <w:r w:rsidRPr="00223A4F">
        <w:t>ERE ka v</w:t>
      </w:r>
      <w:r>
        <w:t>endosur  që periudha nga 1 mars</w:t>
      </w:r>
      <w:r w:rsidRPr="00223A4F">
        <w:t xml:space="preserve"> 2009 deri m</w:t>
      </w:r>
      <w:r>
        <w:t>ë 31 d</w:t>
      </w:r>
      <w:r w:rsidRPr="00223A4F">
        <w:t>hjetor 2009 t</w:t>
      </w:r>
      <w:r>
        <w:t>ë</w:t>
      </w:r>
      <w:r w:rsidRPr="00223A4F">
        <w:t xml:space="preserve"> jet</w:t>
      </w:r>
      <w:r>
        <w:t>ë</w:t>
      </w:r>
      <w:r w:rsidRPr="00223A4F">
        <w:t xml:space="preserve"> nj</w:t>
      </w:r>
      <w:r>
        <w:t>ë</w:t>
      </w:r>
      <w:r w:rsidRPr="00223A4F">
        <w:t xml:space="preserve"> periudh</w:t>
      </w:r>
      <w:r>
        <w:t>ë</w:t>
      </w:r>
      <w:r w:rsidRPr="00223A4F">
        <w:t xml:space="preserve"> tranzitore, gjat</w:t>
      </w:r>
      <w:r>
        <w:t>ë</w:t>
      </w:r>
      <w:r w:rsidRPr="00223A4F">
        <w:t xml:space="preserve"> s</w:t>
      </w:r>
      <w:r>
        <w:t>ë</w:t>
      </w:r>
      <w:r w:rsidRPr="00223A4F">
        <w:t xml:space="preserve"> cil</w:t>
      </w:r>
      <w:r>
        <w:t>ë</w:t>
      </w:r>
      <w:r w:rsidRPr="00223A4F">
        <w:t>s nuk do t</w:t>
      </w:r>
      <w:r>
        <w:t>ë</w:t>
      </w:r>
      <w:r w:rsidRPr="00223A4F">
        <w:t xml:space="preserve"> ket</w:t>
      </w:r>
      <w:r>
        <w:t>ë</w:t>
      </w:r>
      <w:r w:rsidRPr="00223A4F">
        <w:t xml:space="preserve"> ndryshim n</w:t>
      </w:r>
      <w:r>
        <w:t>ë</w:t>
      </w:r>
      <w:r w:rsidRPr="00223A4F">
        <w:t xml:space="preserve"> tarifat ekzistuese t</w:t>
      </w:r>
      <w:r>
        <w:t>ë</w:t>
      </w:r>
      <w:r w:rsidRPr="00223A4F">
        <w:t xml:space="preserve"> energjis</w:t>
      </w:r>
      <w:r>
        <w:t>ë elektrike, sipas v</w:t>
      </w:r>
      <w:r w:rsidRPr="00223A4F">
        <w:t>endimit t</w:t>
      </w:r>
      <w:r>
        <w:t>ë ERE-s n</w:t>
      </w:r>
      <w:r w:rsidRPr="00223A4F">
        <w:t>r.21, dat</w:t>
      </w:r>
      <w:r>
        <w:t>ë 14.2.</w:t>
      </w:r>
      <w:r w:rsidRPr="00223A4F">
        <w:t>2008. Kjo do t</w:t>
      </w:r>
      <w:r>
        <w:t>ë</w:t>
      </w:r>
      <w:r w:rsidRPr="00223A4F">
        <w:t xml:space="preserve"> lejoj</w:t>
      </w:r>
      <w:r>
        <w:t>ë</w:t>
      </w:r>
      <w:r w:rsidRPr="00223A4F">
        <w:t xml:space="preserve"> investitorin t</w:t>
      </w:r>
      <w:r>
        <w:t>ë</w:t>
      </w:r>
      <w:r w:rsidRPr="00223A4F">
        <w:t xml:space="preserve"> vler</w:t>
      </w:r>
      <w:r>
        <w:t>ë</w:t>
      </w:r>
      <w:r w:rsidRPr="00223A4F">
        <w:t>soj</w:t>
      </w:r>
      <w:r>
        <w:t>ë</w:t>
      </w:r>
      <w:r w:rsidRPr="00223A4F">
        <w:t xml:space="preserve"> situat</w:t>
      </w:r>
      <w:r>
        <w:t>ë</w:t>
      </w:r>
      <w:r w:rsidRPr="00223A4F">
        <w:t>n brenda OSSH-</w:t>
      </w:r>
      <w:r>
        <w:t>së d</w:t>
      </w:r>
      <w:r w:rsidRPr="00223A4F">
        <w:t>he t</w:t>
      </w:r>
      <w:r>
        <w:t>ë për</w:t>
      </w:r>
      <w:r w:rsidRPr="00223A4F">
        <w:t>gatis</w:t>
      </w:r>
      <w:r>
        <w:t>ë</w:t>
      </w:r>
      <w:r w:rsidRPr="00223A4F">
        <w:t xml:space="preserve"> aplikimin p</w:t>
      </w:r>
      <w:r>
        <w:t>ë</w:t>
      </w:r>
      <w:r w:rsidRPr="00223A4F">
        <w:t>r rishikimin e tarifave t</w:t>
      </w:r>
      <w:r>
        <w:t>ë</w:t>
      </w:r>
      <w:r w:rsidRPr="00223A4F">
        <w:t xml:space="preserve"> energjis</w:t>
      </w:r>
      <w:r>
        <w:t>ë</w:t>
      </w:r>
      <w:r w:rsidRPr="00223A4F">
        <w:t xml:space="preserve"> elektrike jo m</w:t>
      </w:r>
      <w:r>
        <w:t>ë</w:t>
      </w:r>
      <w:r w:rsidRPr="00223A4F">
        <w:t xml:space="preserve"> von</w:t>
      </w:r>
      <w:r>
        <w:t>ë se 1 s</w:t>
      </w:r>
      <w:r w:rsidRPr="00223A4F">
        <w:t>htator 2009, t</w:t>
      </w:r>
      <w:r>
        <w:t>ë</w:t>
      </w:r>
      <w:r w:rsidRPr="00223A4F">
        <w:t xml:space="preserve"> cilat do t</w:t>
      </w:r>
      <w:r>
        <w:t>ë</w:t>
      </w:r>
      <w:r w:rsidRPr="00223A4F">
        <w:t xml:space="preserve"> b</w:t>
      </w:r>
      <w:r>
        <w:t>ë</w:t>
      </w:r>
      <w:r w:rsidRPr="00223A4F">
        <w:t>hen efektive m</w:t>
      </w:r>
      <w:r>
        <w:t>ë 1 j</w:t>
      </w:r>
      <w:r w:rsidRPr="00223A4F">
        <w:t>anar 2010.</w:t>
      </w:r>
    </w:p>
    <w:p w:rsidR="001A151D" w:rsidRPr="00223A4F" w:rsidRDefault="001A151D" w:rsidP="001A151D">
      <w:pPr>
        <w:pStyle w:val="Paragrafi"/>
      </w:pPr>
      <w:r w:rsidRPr="00223A4F">
        <w:lastRenderedPageBreak/>
        <w:t>Periudha e par</w:t>
      </w:r>
      <w:r>
        <w:t>ë</w:t>
      </w:r>
      <w:r w:rsidRPr="00223A4F">
        <w:t xml:space="preserve"> rregullatore do t</w:t>
      </w:r>
      <w:r>
        <w:t>ë</w:t>
      </w:r>
      <w:r w:rsidRPr="00223A4F">
        <w:t xml:space="preserve"> jet</w:t>
      </w:r>
      <w:r>
        <w:t>ë 1 janar 2010 – 31 d</w:t>
      </w:r>
      <w:r w:rsidRPr="00223A4F">
        <w:t>hjetor 2010;</w:t>
      </w:r>
    </w:p>
    <w:p w:rsidR="001A151D" w:rsidRPr="00223A4F" w:rsidRDefault="001A151D" w:rsidP="001A151D">
      <w:pPr>
        <w:pStyle w:val="Paragrafi"/>
      </w:pPr>
      <w:r w:rsidRPr="00223A4F">
        <w:t>Periudha e dyt</w:t>
      </w:r>
      <w:r>
        <w:t>ë</w:t>
      </w:r>
      <w:r w:rsidRPr="00223A4F">
        <w:t xml:space="preserve"> rregullatore do t</w:t>
      </w:r>
      <w:r>
        <w:t>ë</w:t>
      </w:r>
      <w:r w:rsidRPr="00223A4F">
        <w:t xml:space="preserve"> jet</w:t>
      </w:r>
      <w:r>
        <w:t>ë 1 janar 2011 – 31 d</w:t>
      </w:r>
      <w:r w:rsidRPr="00223A4F">
        <w:t>hjetor 2011;</w:t>
      </w:r>
    </w:p>
    <w:p w:rsidR="001A151D" w:rsidRPr="00223A4F" w:rsidRDefault="001A151D" w:rsidP="001A151D">
      <w:pPr>
        <w:pStyle w:val="Paragrafi"/>
      </w:pPr>
      <w:r w:rsidRPr="00223A4F">
        <w:t>Periudha e tret</w:t>
      </w:r>
      <w:r>
        <w:t>ë</w:t>
      </w:r>
      <w:r w:rsidRPr="00223A4F">
        <w:t xml:space="preserve"> rregullatore do t</w:t>
      </w:r>
      <w:r>
        <w:t>ë</w:t>
      </w:r>
      <w:r w:rsidRPr="00223A4F">
        <w:t xml:space="preserve"> jet</w:t>
      </w:r>
      <w:r>
        <w:t>ë 1 janar 2012 – 31 d</w:t>
      </w:r>
      <w:r w:rsidRPr="00223A4F">
        <w:t>hjetor 2014;</w:t>
      </w:r>
    </w:p>
    <w:p w:rsidR="001A151D" w:rsidRPr="00223A4F" w:rsidRDefault="001A151D" w:rsidP="001A151D">
      <w:pPr>
        <w:pStyle w:val="Paragrafi"/>
      </w:pPr>
      <w:r w:rsidRPr="00223A4F">
        <w:t>Periudhat rregullatore m</w:t>
      </w:r>
      <w:r>
        <w:t>ë</w:t>
      </w:r>
      <w:r w:rsidRPr="00223A4F">
        <w:t xml:space="preserve"> pas do t</w:t>
      </w:r>
      <w:r>
        <w:t>ë</w:t>
      </w:r>
      <w:r w:rsidRPr="00223A4F">
        <w:t xml:space="preserve"> jen</w:t>
      </w:r>
      <w:r>
        <w:t>ë</w:t>
      </w:r>
      <w:r w:rsidRPr="00223A4F">
        <w:t xml:space="preserve"> nga 3 – 5 vjet.</w:t>
      </w:r>
    </w:p>
    <w:p w:rsidR="001A151D" w:rsidRDefault="001A151D" w:rsidP="001A151D">
      <w:pPr>
        <w:pStyle w:val="Paragrafi"/>
      </w:pPr>
      <w:r>
        <w:t>Tarifat e energjisë elektrike, që do të jenë efektive nga 1 janari 2010, përveç shpenzimeve dhe fitimit për vitin 2010 që do të përcaktohen sipas metodologjisë së tarifave dhe kësaj deklarate rregullatore, do të kompensojnë për vitin 2009 vetëm diferencën për shpenzimet shtesë që lidhen me importin e energjisë elektrike për mbulimin e humbjeve në rrjetin e shpërndarjes. Ky kompensim do të bëhet për diferencën që rezulton ndërmjet nivelit të miratuar të humbjeve 29% për vitin 2008 dhe nivelit të humbjeve prej 32% të lejuara për vitin 2009.</w:t>
      </w:r>
    </w:p>
    <w:p w:rsidR="001A151D" w:rsidRPr="00223A4F" w:rsidRDefault="001A151D" w:rsidP="001A151D">
      <w:pPr>
        <w:pStyle w:val="Paragrafi"/>
      </w:pPr>
      <w:r>
        <w:t>Me përfundimin e tri periudhave të para rregullatore, ERE do të miratojë një deklaratë rregullatore për periudhat e tjera rregullatore në vijim.</w:t>
      </w:r>
    </w:p>
    <w:p w:rsidR="001A151D" w:rsidRPr="00223A4F" w:rsidRDefault="001A151D" w:rsidP="001A151D">
      <w:pPr>
        <w:pStyle w:val="Paragrafi"/>
      </w:pPr>
      <w:r>
        <w:t>2. Për t</w:t>
      </w:r>
      <w:r w:rsidRPr="00223A4F">
        <w:t>arif</w:t>
      </w:r>
      <w:r>
        <w:t>ën e k</w:t>
      </w:r>
      <w:r w:rsidRPr="00223A4F">
        <w:t>ompanis</w:t>
      </w:r>
      <w:r>
        <w:t>ë publ</w:t>
      </w:r>
      <w:r w:rsidRPr="00223A4F">
        <w:t>ike t</w:t>
      </w:r>
      <w:r>
        <w:t>ë p</w:t>
      </w:r>
      <w:r w:rsidRPr="00223A4F">
        <w:t>rodhimit (</w:t>
      </w:r>
      <w:smartTag w:uri="urn:schemas-microsoft-com:office:smarttags" w:element="stockticker">
        <w:r w:rsidRPr="00223A4F">
          <w:t>KPP</w:t>
        </w:r>
      </w:smartTag>
      <w:r w:rsidRPr="00223A4F">
        <w:t xml:space="preserve">) </w:t>
      </w:r>
    </w:p>
    <w:p w:rsidR="001A151D" w:rsidRPr="00223A4F" w:rsidRDefault="001A151D" w:rsidP="001A151D">
      <w:pPr>
        <w:pStyle w:val="Paragrafi"/>
      </w:pPr>
      <w:r w:rsidRPr="00223A4F">
        <w:t>2.</w:t>
      </w:r>
      <w:r>
        <w:t xml:space="preserve">1 </w:t>
      </w:r>
      <w:r w:rsidRPr="00223A4F">
        <w:t>P</w:t>
      </w:r>
      <w:r>
        <w:t>ë</w:t>
      </w:r>
      <w:r w:rsidRPr="00223A4F">
        <w:t>rcaktimi i vler</w:t>
      </w:r>
      <w:r>
        <w:t>ë</w:t>
      </w:r>
      <w:r w:rsidRPr="00223A4F">
        <w:t>s  s</w:t>
      </w:r>
      <w:r>
        <w:t>ë</w:t>
      </w:r>
      <w:r w:rsidRPr="00223A4F">
        <w:t xml:space="preserve"> RAB-it t</w:t>
      </w:r>
      <w:r>
        <w:t>ë</w:t>
      </w:r>
      <w:r w:rsidRPr="00223A4F">
        <w:t xml:space="preserve"> </w:t>
      </w:r>
      <w:smartTag w:uri="urn:schemas-microsoft-com:office:smarttags" w:element="stockticker">
        <w:r w:rsidRPr="00223A4F">
          <w:t>KPP</w:t>
        </w:r>
      </w:smartTag>
      <w:r w:rsidRPr="00223A4F">
        <w:t>-s</w:t>
      </w:r>
      <w:r>
        <w:t>ë</w:t>
      </w:r>
      <w:r w:rsidRPr="00223A4F">
        <w:t xml:space="preserve"> p</w:t>
      </w:r>
      <w:r>
        <w:t>ër vitin 2009</w:t>
      </w:r>
      <w:r w:rsidRPr="00223A4F">
        <w:t xml:space="preserve">. </w:t>
      </w:r>
    </w:p>
    <w:p w:rsidR="001A151D" w:rsidRPr="00223A4F" w:rsidRDefault="001A151D" w:rsidP="001A151D">
      <w:pPr>
        <w:pStyle w:val="Paragrafi"/>
      </w:pPr>
      <w:r w:rsidRPr="00223A4F">
        <w:t>N</w:t>
      </w:r>
      <w:r>
        <w:t>ë</w:t>
      </w:r>
      <w:r w:rsidRPr="00223A4F">
        <w:t xml:space="preserve"> p</w:t>
      </w:r>
      <w:r>
        <w:t>ë</w:t>
      </w:r>
      <w:r w:rsidRPr="00223A4F">
        <w:t>rputhje me metodologjin</w:t>
      </w:r>
      <w:r>
        <w:t>ë</w:t>
      </w:r>
      <w:r w:rsidRPr="00223A4F">
        <w:t xml:space="preserve"> e llogaritjes s</w:t>
      </w:r>
      <w:r>
        <w:t>ë</w:t>
      </w:r>
      <w:r w:rsidRPr="00223A4F">
        <w:t xml:space="preserve"> tarif</w:t>
      </w:r>
      <w:r>
        <w:t>ë</w:t>
      </w:r>
      <w:r w:rsidRPr="00223A4F">
        <w:t>s p</w:t>
      </w:r>
      <w:r>
        <w:t>ë</w:t>
      </w:r>
      <w:r w:rsidRPr="00223A4F">
        <w:t xml:space="preserve">r </w:t>
      </w:r>
      <w:smartTag w:uri="urn:schemas-microsoft-com:office:smarttags" w:element="stockticker">
        <w:r w:rsidRPr="00223A4F">
          <w:t>KPP</w:t>
        </w:r>
      </w:smartTag>
      <w:r w:rsidRPr="00223A4F">
        <w:t>-n</w:t>
      </w:r>
      <w:r>
        <w:t>ë</w:t>
      </w:r>
      <w:r w:rsidRPr="00223A4F">
        <w:t xml:space="preserve">, RAB-i i </w:t>
      </w:r>
      <w:smartTag w:uri="urn:schemas-microsoft-com:office:smarttags" w:element="stockticker">
        <w:r w:rsidRPr="00223A4F">
          <w:t>KPP</w:t>
        </w:r>
      </w:smartTag>
      <w:r w:rsidRPr="00223A4F">
        <w:t>-s</w:t>
      </w:r>
      <w:r>
        <w:t>ë</w:t>
      </w:r>
      <w:r w:rsidRPr="00223A4F">
        <w:t xml:space="preserve"> p</w:t>
      </w:r>
      <w:r>
        <w:t>ë</w:t>
      </w:r>
      <w:r w:rsidRPr="00223A4F">
        <w:t>r vitin 2009 do t</w:t>
      </w:r>
      <w:r>
        <w:t>ë</w:t>
      </w:r>
      <w:r w:rsidRPr="00223A4F">
        <w:t xml:space="preserve"> llogaritet si shuma e vler</w:t>
      </w:r>
      <w:r>
        <w:t>ë</w:t>
      </w:r>
      <w:r w:rsidRPr="00223A4F">
        <w:t>s kontab</w:t>
      </w:r>
      <w:r>
        <w:t>ë</w:t>
      </w:r>
      <w:r w:rsidRPr="00223A4F">
        <w:t>l t</w:t>
      </w:r>
      <w:r>
        <w:t>ë</w:t>
      </w:r>
      <w:r w:rsidRPr="00223A4F">
        <w:t xml:space="preserve"> aseteve fikse, q</w:t>
      </w:r>
      <w:r>
        <w:t>ë rezulton nga bilanci i audituar, sipas standard</w:t>
      </w:r>
      <w:r w:rsidRPr="00223A4F">
        <w:t xml:space="preserve">eve </w:t>
      </w:r>
      <w:smartTag w:uri="urn:schemas-microsoft-com:office:smarttags" w:element="stockticker">
        <w:r w:rsidRPr="00223A4F">
          <w:t>IFRS</w:t>
        </w:r>
      </w:smartTag>
      <w:r w:rsidRPr="00223A4F">
        <w:t xml:space="preserve"> t</w:t>
      </w:r>
      <w:r>
        <w:t>ë</w:t>
      </w:r>
      <w:r w:rsidRPr="00223A4F">
        <w:t xml:space="preserve"> </w:t>
      </w:r>
      <w:smartTag w:uri="urn:schemas-microsoft-com:office:smarttags" w:element="stockticker">
        <w:r w:rsidRPr="00223A4F">
          <w:t>KPP</w:t>
        </w:r>
      </w:smartTag>
      <w:r w:rsidRPr="00223A4F">
        <w:t>-s</w:t>
      </w:r>
      <w:r>
        <w:t>ë</w:t>
      </w:r>
      <w:r w:rsidRPr="00223A4F">
        <w:t xml:space="preserve"> n</w:t>
      </w:r>
      <w:r>
        <w:t>ë 31 d</w:t>
      </w:r>
      <w:r w:rsidRPr="00223A4F">
        <w:t>hjetor 2007, plus investimet e pritshme nga kompania p</w:t>
      </w:r>
      <w:r>
        <w:t>ë</w:t>
      </w:r>
      <w:r w:rsidRPr="00223A4F">
        <w:t>r vitin 2008,  plus invest</w:t>
      </w:r>
      <w:r>
        <w:t>imet e parashikuara nga i licenc</w:t>
      </w:r>
      <w:r w:rsidRPr="00223A4F">
        <w:t>uari p</w:t>
      </w:r>
      <w:r>
        <w:t>ë</w:t>
      </w:r>
      <w:r w:rsidRPr="00223A4F">
        <w:t>r vitin 2009 dhe t</w:t>
      </w:r>
      <w:r>
        <w:t>ë</w:t>
      </w:r>
      <w:r w:rsidRPr="00223A4F">
        <w:t xml:space="preserve"> pranuara nga ERE, minus amortizimin e akumuluar p</w:t>
      </w:r>
      <w:r>
        <w:t>ë</w:t>
      </w:r>
      <w:r w:rsidRPr="00223A4F">
        <w:t>r vitin 2009, plus kapitalin e pun</w:t>
      </w:r>
      <w:r>
        <w:t>ë</w:t>
      </w:r>
      <w:r w:rsidRPr="00223A4F">
        <w:t>s.</w:t>
      </w:r>
    </w:p>
    <w:p w:rsidR="001A151D" w:rsidRPr="00223A4F" w:rsidRDefault="001A151D" w:rsidP="001A151D">
      <w:pPr>
        <w:pStyle w:val="Paragrafi"/>
      </w:pPr>
      <w:r>
        <w:t xml:space="preserve">2.2 </w:t>
      </w:r>
      <w:r w:rsidRPr="00223A4F">
        <w:t>P</w:t>
      </w:r>
      <w:r>
        <w:t>ë</w:t>
      </w:r>
      <w:r w:rsidRPr="00223A4F">
        <w:t>rcaktimi i norm</w:t>
      </w:r>
      <w:r>
        <w:t>ë</w:t>
      </w:r>
      <w:r w:rsidRPr="00223A4F">
        <w:t>s s</w:t>
      </w:r>
      <w:r>
        <w:t>ë</w:t>
      </w:r>
      <w:r w:rsidRPr="00223A4F">
        <w:t xml:space="preserve">  kthimit nga kapitali i vet (RoE) p</w:t>
      </w:r>
      <w:r>
        <w:t>ë</w:t>
      </w:r>
      <w:r w:rsidRPr="00223A4F">
        <w:t xml:space="preserve">r </w:t>
      </w:r>
      <w:smartTag w:uri="urn:schemas-microsoft-com:office:smarttags" w:element="stockticker">
        <w:r w:rsidRPr="00223A4F">
          <w:t>KPP</w:t>
        </w:r>
      </w:smartTag>
    </w:p>
    <w:p w:rsidR="001A151D" w:rsidRPr="00223A4F" w:rsidRDefault="001A151D" w:rsidP="001A151D">
      <w:pPr>
        <w:pStyle w:val="Paragrafi"/>
      </w:pPr>
      <w:r w:rsidRPr="00223A4F">
        <w:t>Duke qen</w:t>
      </w:r>
      <w:r>
        <w:t>ë</w:t>
      </w:r>
      <w:r w:rsidRPr="00223A4F">
        <w:t xml:space="preserve"> se </w:t>
      </w:r>
      <w:smartTag w:uri="urn:schemas-microsoft-com:office:smarttags" w:element="stockticker">
        <w:r w:rsidRPr="00223A4F">
          <w:t>KPP</w:t>
        </w:r>
      </w:smartTag>
      <w:r w:rsidRPr="00223A4F">
        <w:t xml:space="preserve"> do t</w:t>
      </w:r>
      <w:r>
        <w:t>ë</w:t>
      </w:r>
      <w:r w:rsidRPr="00223A4F">
        <w:t xml:space="preserve"> mbetet n</w:t>
      </w:r>
      <w:r>
        <w:t>ë</w:t>
      </w:r>
      <w:r w:rsidRPr="00223A4F">
        <w:t xml:space="preserve"> pron</w:t>
      </w:r>
      <w:r>
        <w:t>ë</w:t>
      </w:r>
      <w:r w:rsidRPr="00223A4F">
        <w:t>si t</w:t>
      </w:r>
      <w:r>
        <w:t>ë</w:t>
      </w:r>
      <w:r w:rsidRPr="00223A4F">
        <w:t xml:space="preserve"> shtetit, ajo do t</w:t>
      </w:r>
      <w:r>
        <w:t>ë</w:t>
      </w:r>
      <w:r w:rsidRPr="00223A4F">
        <w:t xml:space="preserve"> ket</w:t>
      </w:r>
      <w:r>
        <w:t>ë</w:t>
      </w:r>
      <w:r w:rsidRPr="00223A4F">
        <w:t xml:space="preserve"> nj</w:t>
      </w:r>
      <w:r>
        <w:t>ë</w:t>
      </w:r>
      <w:r w:rsidRPr="00223A4F">
        <w:t xml:space="preserve"> profil risku financimi t</w:t>
      </w:r>
      <w:r>
        <w:t>ë</w:t>
      </w:r>
      <w:r w:rsidRPr="00223A4F">
        <w:t xml:space="preserve"> ul</w:t>
      </w:r>
      <w:r>
        <w:t>ë</w:t>
      </w:r>
      <w:r w:rsidRPr="00223A4F">
        <w:t>t. P</w:t>
      </w:r>
      <w:r>
        <w:t>ë</w:t>
      </w:r>
      <w:r w:rsidRPr="00223A4F">
        <w:t>r m</w:t>
      </w:r>
      <w:r>
        <w:t>ë</w:t>
      </w:r>
      <w:r w:rsidRPr="00223A4F">
        <w:t xml:space="preserve"> tep</w:t>
      </w:r>
      <w:r>
        <w:t>ë</w:t>
      </w:r>
      <w:r w:rsidRPr="00223A4F">
        <w:t>r qeveria nuk k</w:t>
      </w:r>
      <w:r>
        <w:t>ë</w:t>
      </w:r>
      <w:r w:rsidRPr="00223A4F">
        <w:t>rkon kthime t</w:t>
      </w:r>
      <w:r>
        <w:t>ë</w:t>
      </w:r>
      <w:r w:rsidRPr="00223A4F">
        <w:t xml:space="preserve"> larta nga kapitali i vet. P</w:t>
      </w:r>
      <w:r>
        <w:t>ë</w:t>
      </w:r>
      <w:r w:rsidRPr="00223A4F">
        <w:t>r k</w:t>
      </w:r>
      <w:r>
        <w:t>ë</w:t>
      </w:r>
      <w:r w:rsidRPr="00223A4F">
        <w:t>t</w:t>
      </w:r>
      <w:r>
        <w:t>ë</w:t>
      </w:r>
      <w:r w:rsidRPr="00223A4F">
        <w:t xml:space="preserve"> arsye RoE p</w:t>
      </w:r>
      <w:r>
        <w:t>ë</w:t>
      </w:r>
      <w:r w:rsidRPr="00223A4F">
        <w:t xml:space="preserve">r </w:t>
      </w:r>
      <w:smartTag w:uri="urn:schemas-microsoft-com:office:smarttags" w:element="stockticker">
        <w:r w:rsidRPr="00223A4F">
          <w:t>KPP</w:t>
        </w:r>
      </w:smartTag>
      <w:r w:rsidRPr="00223A4F">
        <w:t>-n</w:t>
      </w:r>
      <w:r>
        <w:t>ë</w:t>
      </w:r>
      <w:r w:rsidRPr="00223A4F">
        <w:t xml:space="preserve"> nuk </w:t>
      </w:r>
      <w:r>
        <w:t>ë</w:t>
      </w:r>
      <w:r w:rsidRPr="00223A4F">
        <w:t>sht</w:t>
      </w:r>
      <w:r>
        <w:t>ë</w:t>
      </w:r>
      <w:r w:rsidRPr="00223A4F">
        <w:t xml:space="preserve"> nj</w:t>
      </w:r>
      <w:r>
        <w:t>ë</w:t>
      </w:r>
      <w:r w:rsidRPr="00223A4F">
        <w:t xml:space="preserve"> norm</w:t>
      </w:r>
      <w:r>
        <w:t>ë</w:t>
      </w:r>
      <w:r w:rsidRPr="00223A4F">
        <w:t xml:space="preserve"> kthimi e bazuar n</w:t>
      </w:r>
      <w:r>
        <w:t>ë</w:t>
      </w:r>
      <w:r w:rsidRPr="00223A4F">
        <w:t xml:space="preserve"> treg, por p</w:t>
      </w:r>
      <w:r>
        <w:t>ë</w:t>
      </w:r>
      <w:r w:rsidRPr="00223A4F">
        <w:t>rcaktohet si nj</w:t>
      </w:r>
      <w:r>
        <w:t>ë</w:t>
      </w:r>
      <w:r w:rsidRPr="00223A4F">
        <w:t xml:space="preserve"> p</w:t>
      </w:r>
      <w:r>
        <w:t>ërqindje interesi e b</w:t>
      </w:r>
      <w:r w:rsidRPr="00223A4F">
        <w:t>onove t</w:t>
      </w:r>
      <w:r>
        <w:t>ë thesarit a</w:t>
      </w:r>
      <w:r w:rsidRPr="00223A4F">
        <w:t>fatshkurtra t</w:t>
      </w:r>
      <w:r>
        <w:t>ë</w:t>
      </w:r>
      <w:r w:rsidRPr="00223A4F">
        <w:t xml:space="preserve"> Bank</w:t>
      </w:r>
      <w:r>
        <w:t>ë</w:t>
      </w:r>
      <w:r w:rsidRPr="00223A4F">
        <w:t>s s</w:t>
      </w:r>
      <w:r>
        <w:t>ë</w:t>
      </w:r>
      <w:r w:rsidRPr="00223A4F">
        <w:t xml:space="preserve"> Shqip</w:t>
      </w:r>
      <w:r>
        <w:t>ë</w:t>
      </w:r>
      <w:r w:rsidRPr="00223A4F">
        <w:t>ris</w:t>
      </w:r>
      <w:r>
        <w:t>ë</w:t>
      </w:r>
      <w:r w:rsidRPr="00223A4F">
        <w:t>.</w:t>
      </w:r>
    </w:p>
    <w:p w:rsidR="001A151D" w:rsidRPr="00223A4F" w:rsidRDefault="001A151D" w:rsidP="001A151D">
      <w:pPr>
        <w:pStyle w:val="Paragrafi"/>
      </w:pPr>
      <w:r>
        <w:t xml:space="preserve">2.3 </w:t>
      </w:r>
      <w:r w:rsidRPr="00223A4F">
        <w:t>Raporti i synuar i b</w:t>
      </w:r>
      <w:r>
        <w:t xml:space="preserve">orxhit  ndaj kapitalit total </w:t>
      </w:r>
      <w:r w:rsidRPr="00223A4F">
        <w:t>p</w:t>
      </w:r>
      <w:r>
        <w:t>ë</w:t>
      </w:r>
      <w:r w:rsidRPr="00223A4F">
        <w:t xml:space="preserve">r </w:t>
      </w:r>
      <w:smartTag w:uri="urn:schemas-microsoft-com:office:smarttags" w:element="stockticker">
        <w:r w:rsidRPr="00223A4F">
          <w:t>KPP</w:t>
        </w:r>
      </w:smartTag>
      <w:r w:rsidRPr="00223A4F">
        <w:t>-n</w:t>
      </w:r>
      <w:r>
        <w:t>ë</w:t>
      </w:r>
      <w:r w:rsidRPr="00223A4F">
        <w:t xml:space="preserve"> </w:t>
      </w:r>
    </w:p>
    <w:p w:rsidR="001A151D" w:rsidRPr="00223A4F" w:rsidRDefault="001A151D" w:rsidP="001A151D">
      <w:pPr>
        <w:pStyle w:val="Paragrafi"/>
      </w:pPr>
      <w:r w:rsidRPr="00223A4F">
        <w:t>P</w:t>
      </w:r>
      <w:r>
        <w:t>ë</w:t>
      </w:r>
      <w:r w:rsidRPr="00223A4F">
        <w:t>r q</w:t>
      </w:r>
      <w:r>
        <w:t>ë</w:t>
      </w:r>
      <w:r w:rsidRPr="00223A4F">
        <w:t>llim t</w:t>
      </w:r>
      <w:r>
        <w:t>ë</w:t>
      </w:r>
      <w:r w:rsidRPr="00223A4F">
        <w:t xml:space="preserve"> llogaritjes s</w:t>
      </w:r>
      <w:r>
        <w:t>ë</w:t>
      </w:r>
      <w:r w:rsidRPr="00223A4F">
        <w:t xml:space="preserve"> tarif</w:t>
      </w:r>
      <w:r>
        <w:t>ë</w:t>
      </w:r>
      <w:r w:rsidRPr="00223A4F">
        <w:t>s s</w:t>
      </w:r>
      <w:r>
        <w:t>ë</w:t>
      </w:r>
      <w:r w:rsidRPr="00223A4F">
        <w:t xml:space="preserve"> prodhimit t</w:t>
      </w:r>
      <w:r>
        <w:t>ë</w:t>
      </w:r>
      <w:r w:rsidRPr="00223A4F">
        <w:t xml:space="preserve"> energjis</w:t>
      </w:r>
      <w:r>
        <w:t>ë</w:t>
      </w:r>
      <w:r w:rsidRPr="00223A4F">
        <w:t xml:space="preserve"> elektrike, ky raport pranohet t</w:t>
      </w:r>
      <w:r>
        <w:t>ë</w:t>
      </w:r>
      <w:r w:rsidRPr="00223A4F">
        <w:t xml:space="preserve"> jet</w:t>
      </w:r>
      <w:r>
        <w:t>ë</w:t>
      </w:r>
      <w:r w:rsidRPr="00223A4F">
        <w:t xml:space="preserve"> 60% borxh. </w:t>
      </w:r>
    </w:p>
    <w:p w:rsidR="001A151D" w:rsidRPr="00223A4F" w:rsidRDefault="001A151D" w:rsidP="001A151D">
      <w:pPr>
        <w:pStyle w:val="Paragrafi"/>
      </w:pPr>
      <w:r>
        <w:t>2.4 Kapitali i p</w:t>
      </w:r>
      <w:r w:rsidRPr="00223A4F">
        <w:t>un</w:t>
      </w:r>
      <w:r>
        <w:t>ë</w:t>
      </w:r>
      <w:r w:rsidRPr="00223A4F">
        <w:t xml:space="preserve">s </w:t>
      </w:r>
    </w:p>
    <w:p w:rsidR="001A151D" w:rsidRPr="00223A4F" w:rsidRDefault="001A151D" w:rsidP="001A151D">
      <w:pPr>
        <w:pStyle w:val="Paragrafi"/>
      </w:pPr>
      <w:r>
        <w:t>Kapitali i p</w:t>
      </w:r>
      <w:r w:rsidRPr="00223A4F">
        <w:t>un</w:t>
      </w:r>
      <w:r>
        <w:t>ë</w:t>
      </w:r>
      <w:r w:rsidRPr="00223A4F">
        <w:t xml:space="preserve">s i pranuar </w:t>
      </w:r>
      <w:r>
        <w:t xml:space="preserve">nuk </w:t>
      </w:r>
      <w:r w:rsidRPr="00223A4F">
        <w:t>do t</w:t>
      </w:r>
      <w:r>
        <w:t>ë</w:t>
      </w:r>
      <w:r w:rsidRPr="00223A4F">
        <w:t xml:space="preserve"> jet</w:t>
      </w:r>
      <w:r>
        <w:t>ë</w:t>
      </w:r>
      <w:r w:rsidRPr="00223A4F">
        <w:t xml:space="preserve"> </w:t>
      </w:r>
      <w:r>
        <w:t>më tepër se</w:t>
      </w:r>
      <w:r w:rsidRPr="00223A4F">
        <w:t xml:space="preserve"> 1/12 e O</w:t>
      </w:r>
      <w:r>
        <w:t>PEX (Shpenzimeve operative), siç</w:t>
      </w:r>
      <w:r w:rsidRPr="00223A4F">
        <w:t xml:space="preserve"> p</w:t>
      </w:r>
      <w:r>
        <w:t>ë</w:t>
      </w:r>
      <w:r w:rsidRPr="00223A4F">
        <w:t>rcaktohet n</w:t>
      </w:r>
      <w:r>
        <w:t>ë</w:t>
      </w:r>
      <w:r w:rsidRPr="00223A4F">
        <w:t xml:space="preserve"> metodologjin</w:t>
      </w:r>
      <w:r>
        <w:t>ë</w:t>
      </w:r>
      <w:r w:rsidRPr="00223A4F">
        <w:t xml:space="preserve"> e llogaritjes s</w:t>
      </w:r>
      <w:r>
        <w:t>ë</w:t>
      </w:r>
      <w:r w:rsidRPr="00223A4F">
        <w:t xml:space="preserve"> tarif</w:t>
      </w:r>
      <w:r>
        <w:t>ë</w:t>
      </w:r>
      <w:r w:rsidRPr="00223A4F">
        <w:t>s p</w:t>
      </w:r>
      <w:r>
        <w:t>ë</w:t>
      </w:r>
      <w:r w:rsidRPr="00223A4F">
        <w:t xml:space="preserve">r </w:t>
      </w:r>
      <w:smartTag w:uri="urn:schemas-microsoft-com:office:smarttags" w:element="stockticker">
        <w:r w:rsidRPr="00223A4F">
          <w:t>KPP</w:t>
        </w:r>
      </w:smartTag>
      <w:r w:rsidRPr="00223A4F">
        <w:t>-n</w:t>
      </w:r>
      <w:r>
        <w:t>ë</w:t>
      </w:r>
      <w:r w:rsidRPr="00223A4F">
        <w:t>.</w:t>
      </w:r>
    </w:p>
    <w:p w:rsidR="001A151D" w:rsidRPr="00223A4F" w:rsidRDefault="001A151D" w:rsidP="001A151D">
      <w:pPr>
        <w:pStyle w:val="Paragrafi"/>
      </w:pPr>
      <w:r>
        <w:t xml:space="preserve">2.5 </w:t>
      </w:r>
      <w:r w:rsidRPr="00223A4F">
        <w:t>Niveli vjetor i prodhimit hidro t</w:t>
      </w:r>
      <w:r>
        <w:t>ë</w:t>
      </w:r>
      <w:r w:rsidRPr="00223A4F">
        <w:t xml:space="preserve"> </w:t>
      </w:r>
      <w:smartTag w:uri="urn:schemas-microsoft-com:office:smarttags" w:element="stockticker">
        <w:r w:rsidRPr="00223A4F">
          <w:t>KPP</w:t>
        </w:r>
      </w:smartTag>
      <w:r w:rsidRPr="00223A4F">
        <w:t>-s</w:t>
      </w:r>
      <w:r>
        <w:t>ë</w:t>
      </w:r>
    </w:p>
    <w:p w:rsidR="001A151D" w:rsidRDefault="001A151D" w:rsidP="001A151D">
      <w:pPr>
        <w:pStyle w:val="Paragrafi"/>
      </w:pPr>
      <w:r w:rsidRPr="00223A4F">
        <w:t>Mesatarja vjetore e prodhimit hidro p</w:t>
      </w:r>
      <w:r>
        <w:t>ë</w:t>
      </w:r>
      <w:r w:rsidRPr="00223A4F">
        <w:t xml:space="preserve">r 10 vitet e fundit </w:t>
      </w:r>
      <w:r>
        <w:t>ë</w:t>
      </w:r>
      <w:r w:rsidRPr="00223A4F">
        <w:t>sht</w:t>
      </w:r>
      <w:r>
        <w:t>ë</w:t>
      </w:r>
      <w:r w:rsidRPr="00223A4F">
        <w:t xml:space="preserve"> </w:t>
      </w:r>
      <w:r>
        <w:t>4,579</w:t>
      </w:r>
      <w:r w:rsidRPr="00223A4F">
        <w:t xml:space="preserve"> G</w:t>
      </w:r>
      <w:r>
        <w:t>W</w:t>
      </w:r>
      <w:r w:rsidRPr="00223A4F">
        <w:t>h, nd</w:t>
      </w:r>
      <w:r>
        <w:t>ë</w:t>
      </w:r>
      <w:r w:rsidRPr="00223A4F">
        <w:t>rsa p</w:t>
      </w:r>
      <w:r>
        <w:t>ë</w:t>
      </w:r>
      <w:r w:rsidRPr="00223A4F">
        <w:t xml:space="preserve">r 5 vitet e fundit </w:t>
      </w:r>
      <w:r>
        <w:t>ë</w:t>
      </w:r>
      <w:r w:rsidRPr="00223A4F">
        <w:t>sht</w:t>
      </w:r>
      <w:r>
        <w:t>ë 4,77</w:t>
      </w:r>
      <w:r w:rsidRPr="00223A4F">
        <w:t>0 G</w:t>
      </w:r>
      <w:r>
        <w:t>W</w:t>
      </w:r>
      <w:r w:rsidRPr="00223A4F">
        <w:t xml:space="preserve">h. </w:t>
      </w:r>
    </w:p>
    <w:p w:rsidR="001A151D" w:rsidRPr="00EA03A5" w:rsidRDefault="001A151D" w:rsidP="001A151D">
      <w:pPr>
        <w:pStyle w:val="Paragrafi"/>
      </w:pPr>
      <w:r w:rsidRPr="003D697B">
        <w:rPr>
          <w:color w:val="000000"/>
        </w:rPr>
        <w:t>Duke marrë në konsideratë faktin që KESH-i përdor nivelin 4,200 GWh prodhim hidro për parashikimin vjetor të prodhimit, është e mundur që prodhimi faktik të jetë rreth 2,500 GWh më i lartë se prodhimi i parashikuar nga KESH-i për 5 vitet e ardhshme</w:t>
      </w:r>
      <w:r>
        <w:rPr>
          <w:color w:val="000000"/>
        </w:rPr>
        <w:t>,</w:t>
      </w:r>
      <w:r w:rsidRPr="003D697B">
        <w:rPr>
          <w:color w:val="000000"/>
        </w:rPr>
        <w:t xml:space="preserve"> duke siguruar kështu qëndrueshmëri të tarifave në të ardhmen dhe minimizim të riskut hidrologjik.</w:t>
      </w:r>
    </w:p>
    <w:p w:rsidR="001A151D" w:rsidRDefault="001A151D" w:rsidP="001A151D">
      <w:pPr>
        <w:pStyle w:val="Paragrafi"/>
      </w:pPr>
      <w:r>
        <w:t>Për llogaritjen e tarifave që FPSH-ja do të aplikojë për FPP-në dhe që KPP-ja do të aplikojë për OST-në, prodhimi vjetor hidro i KPP-së për periudhat rregullatore të përcaktura në këtë deklaratë do të pranohet 4,200 GWh për prodhimin neto në vit.</w:t>
      </w:r>
    </w:p>
    <w:p w:rsidR="001A151D" w:rsidRDefault="001A151D" w:rsidP="001A151D">
      <w:pPr>
        <w:pStyle w:val="Paragrafi"/>
      </w:pPr>
    </w:p>
    <w:p w:rsidR="001A151D" w:rsidRPr="00223A4F" w:rsidRDefault="001A151D" w:rsidP="001A151D">
      <w:pPr>
        <w:pStyle w:val="Paragrafi"/>
      </w:pPr>
    </w:p>
    <w:p w:rsidR="001A151D" w:rsidRPr="00223A4F" w:rsidRDefault="001A151D" w:rsidP="001A151D">
      <w:pPr>
        <w:pStyle w:val="Paragrafi"/>
      </w:pPr>
      <w:r>
        <w:t xml:space="preserve">3. </w:t>
      </w:r>
      <w:r w:rsidRPr="00223A4F">
        <w:t>P</w:t>
      </w:r>
      <w:r>
        <w:t>ër t</w:t>
      </w:r>
      <w:r w:rsidRPr="00223A4F">
        <w:t>arif</w:t>
      </w:r>
      <w:r>
        <w:t>ën e furnizuesit publik me s</w:t>
      </w:r>
      <w:r w:rsidRPr="00223A4F">
        <w:t>humic</w:t>
      </w:r>
      <w:r>
        <w:t>ë</w:t>
      </w:r>
      <w:r w:rsidRPr="00223A4F">
        <w:t xml:space="preserve"> (FPSH)</w:t>
      </w:r>
    </w:p>
    <w:p w:rsidR="001A151D" w:rsidRPr="00223A4F" w:rsidRDefault="001A151D" w:rsidP="001A151D">
      <w:pPr>
        <w:pStyle w:val="Paragrafi"/>
      </w:pPr>
      <w:r>
        <w:t xml:space="preserve">3.1 </w:t>
      </w:r>
      <w:r w:rsidRPr="00223A4F">
        <w:t xml:space="preserve">Norma e fitimit </w:t>
      </w:r>
    </w:p>
    <w:p w:rsidR="001A151D" w:rsidRPr="00223A4F" w:rsidRDefault="001A151D" w:rsidP="001A151D">
      <w:pPr>
        <w:pStyle w:val="Paragrafi"/>
      </w:pPr>
      <w:r>
        <w:t xml:space="preserve">- </w:t>
      </w:r>
      <w:r w:rsidRPr="00223A4F">
        <w:t>P</w:t>
      </w:r>
      <w:r>
        <w:t>ë</w:t>
      </w:r>
      <w:r w:rsidRPr="00223A4F">
        <w:t xml:space="preserve">r </w:t>
      </w:r>
      <w:r>
        <w:t>furnizuesin publik me s</w:t>
      </w:r>
      <w:r w:rsidRPr="00223A4F">
        <w:t>humic</w:t>
      </w:r>
      <w:r>
        <w:t>ë</w:t>
      </w:r>
      <w:r w:rsidRPr="00223A4F">
        <w:t xml:space="preserve"> do t</w:t>
      </w:r>
      <w:r>
        <w:t>ë</w:t>
      </w:r>
      <w:r w:rsidRPr="00223A4F">
        <w:t xml:space="preserve"> jet</w:t>
      </w:r>
      <w:r>
        <w:t>ë</w:t>
      </w:r>
      <w:r w:rsidRPr="00223A4F">
        <w:t xml:space="preserve"> e barabart</w:t>
      </w:r>
      <w:r>
        <w:t>ë</w:t>
      </w:r>
      <w:r w:rsidRPr="00223A4F">
        <w:t xml:space="preserve"> me 0.5% mbi blerjet vjetore t</w:t>
      </w:r>
      <w:r>
        <w:t>ë</w:t>
      </w:r>
      <w:r w:rsidRPr="00223A4F">
        <w:t xml:space="preserve"> energjis</w:t>
      </w:r>
      <w:r>
        <w:t>ë</w:t>
      </w:r>
      <w:r w:rsidRPr="00223A4F">
        <w:t xml:space="preserve"> elektrike.</w:t>
      </w:r>
    </w:p>
    <w:p w:rsidR="001A151D" w:rsidRPr="00223A4F" w:rsidRDefault="001A151D" w:rsidP="001A151D">
      <w:pPr>
        <w:pStyle w:val="Paragrafi"/>
      </w:pPr>
      <w:r>
        <w:t xml:space="preserve">- </w:t>
      </w:r>
      <w:r w:rsidRPr="00223A4F">
        <w:t>P</w:t>
      </w:r>
      <w:r>
        <w:t>ë</w:t>
      </w:r>
      <w:r w:rsidRPr="00223A4F">
        <w:t>r t</w:t>
      </w:r>
      <w:r>
        <w:t>ë</w:t>
      </w:r>
      <w:r w:rsidRPr="00223A4F">
        <w:t xml:space="preserve"> ulur risqet e FPSH-s</w:t>
      </w:r>
      <w:r>
        <w:t>ë</w:t>
      </w:r>
      <w:r w:rsidRPr="00223A4F">
        <w:t>, q</w:t>
      </w:r>
      <w:r>
        <w:t>ë</w:t>
      </w:r>
      <w:r w:rsidRPr="00223A4F">
        <w:t xml:space="preserve"> burojn</w:t>
      </w:r>
      <w:r>
        <w:t>ë</w:t>
      </w:r>
      <w:r w:rsidRPr="00223A4F">
        <w:t xml:space="preserve"> nga prodhimi hidro i </w:t>
      </w:r>
      <w:smartTag w:uri="urn:schemas-microsoft-com:office:smarttags" w:element="stockticker">
        <w:r w:rsidRPr="00223A4F">
          <w:t>KPP</w:t>
        </w:r>
      </w:smartTag>
      <w:r w:rsidRPr="00223A4F">
        <w:t>-s</w:t>
      </w:r>
      <w:r>
        <w:t>ë</w:t>
      </w:r>
      <w:r w:rsidRPr="00223A4F">
        <w:t>, do t</w:t>
      </w:r>
      <w:r>
        <w:t>ë</w:t>
      </w:r>
      <w:r w:rsidRPr="00223A4F">
        <w:t xml:space="preserve"> b</w:t>
      </w:r>
      <w:r>
        <w:t>ë</w:t>
      </w:r>
      <w:r w:rsidRPr="00223A4F">
        <w:t>hen axhustimet vjetore t</w:t>
      </w:r>
      <w:r>
        <w:t>ë</w:t>
      </w:r>
      <w:r w:rsidRPr="00223A4F">
        <w:t xml:space="preserve"> m</w:t>
      </w:r>
      <w:r>
        <w:t>ë</w:t>
      </w:r>
      <w:r w:rsidRPr="00223A4F">
        <w:t>poshtme:</w:t>
      </w:r>
    </w:p>
    <w:p w:rsidR="001A151D" w:rsidRPr="00223A4F" w:rsidRDefault="001A151D" w:rsidP="001A151D">
      <w:pPr>
        <w:pStyle w:val="Paragrafi"/>
      </w:pPr>
      <w:r>
        <w:t xml:space="preserve">i) </w:t>
      </w:r>
      <w:r w:rsidRPr="00223A4F">
        <w:t>Tarifa e FPSH-s</w:t>
      </w:r>
      <w:r>
        <w:t>ë</w:t>
      </w:r>
      <w:r w:rsidRPr="00223A4F">
        <w:t xml:space="preserve"> do t</w:t>
      </w:r>
      <w:r>
        <w:t>ë</w:t>
      </w:r>
      <w:r w:rsidRPr="00223A4F">
        <w:t xml:space="preserve"> p</w:t>
      </w:r>
      <w:r>
        <w:t>ë</w:t>
      </w:r>
      <w:r w:rsidRPr="00223A4F">
        <w:t>rfshij</w:t>
      </w:r>
      <w:r>
        <w:t>ë</w:t>
      </w:r>
      <w:r w:rsidRPr="00223A4F">
        <w:t xml:space="preserve"> edhe kosto financiare neto, q</w:t>
      </w:r>
      <w:r>
        <w:t>ë</w:t>
      </w:r>
      <w:r w:rsidRPr="00223A4F">
        <w:t xml:space="preserve"> i shkaktohen FPSH-s</w:t>
      </w:r>
      <w:r>
        <w:t>ë</w:t>
      </w:r>
      <w:r w:rsidRPr="00223A4F">
        <w:t xml:space="preserve"> nga risku i sip</w:t>
      </w:r>
      <w:r>
        <w:t>ë</w:t>
      </w:r>
      <w:r w:rsidRPr="00223A4F">
        <w:t>rp</w:t>
      </w:r>
      <w:r>
        <w:t>ërmendur;</w:t>
      </w:r>
    </w:p>
    <w:p w:rsidR="001A151D" w:rsidRPr="00223A4F" w:rsidRDefault="001A151D" w:rsidP="001A151D">
      <w:pPr>
        <w:pStyle w:val="Paragrafi"/>
      </w:pPr>
      <w:r>
        <w:t xml:space="preserve">ii) </w:t>
      </w:r>
      <w:r w:rsidRPr="00223A4F">
        <w:t>Axhustime p</w:t>
      </w:r>
      <w:r>
        <w:t>ë</w:t>
      </w:r>
      <w:r w:rsidRPr="00223A4F">
        <w:t>r t</w:t>
      </w:r>
      <w:r>
        <w:t>ë</w:t>
      </w:r>
      <w:r w:rsidRPr="00223A4F">
        <w:t xml:space="preserve"> mbuluar koston e interesit p</w:t>
      </w:r>
      <w:r>
        <w:t>ë</w:t>
      </w:r>
      <w:r w:rsidRPr="00223A4F">
        <w:t>r t</w:t>
      </w:r>
      <w:r>
        <w:t>ë</w:t>
      </w:r>
      <w:r w:rsidRPr="00223A4F">
        <w:t xml:space="preserve"> mbajtur nj</w:t>
      </w:r>
      <w:r>
        <w:t>ë</w:t>
      </w:r>
      <w:r w:rsidRPr="00223A4F">
        <w:t xml:space="preserve"> linj</w:t>
      </w:r>
      <w:r>
        <w:t>ë</w:t>
      </w:r>
      <w:r w:rsidRPr="00223A4F">
        <w:t xml:space="preserve"> kredie t</w:t>
      </w:r>
      <w:r>
        <w:t>ë</w:t>
      </w:r>
      <w:r w:rsidRPr="00223A4F">
        <w:t xml:space="preserve"> marr</w:t>
      </w:r>
      <w:r>
        <w:t>ë</w:t>
      </w:r>
      <w:r w:rsidRPr="00223A4F">
        <w:t xml:space="preserve"> p</w:t>
      </w:r>
      <w:r>
        <w:t xml:space="preserve">ër </w:t>
      </w:r>
      <w:r>
        <w:lastRenderedPageBreak/>
        <w:t>vitet e thata hidrike;</w:t>
      </w:r>
    </w:p>
    <w:p w:rsidR="001A151D" w:rsidRPr="00223A4F" w:rsidRDefault="001A151D" w:rsidP="001A151D">
      <w:pPr>
        <w:pStyle w:val="Paragrafi"/>
      </w:pPr>
      <w:r>
        <w:t xml:space="preserve">iii)  </w:t>
      </w:r>
      <w:r w:rsidRPr="00223A4F">
        <w:t>Axhustime vjetore do t</w:t>
      </w:r>
      <w:r>
        <w:t>ë</w:t>
      </w:r>
      <w:r w:rsidRPr="00223A4F">
        <w:t xml:space="preserve"> b</w:t>
      </w:r>
      <w:r>
        <w:t>ë</w:t>
      </w:r>
      <w:r w:rsidRPr="00223A4F">
        <w:t>hen p</w:t>
      </w:r>
      <w:r>
        <w:t>ë</w:t>
      </w:r>
      <w:r w:rsidRPr="00223A4F">
        <w:t>r tepricat ose mungesat e t</w:t>
      </w:r>
      <w:r>
        <w:t>ë</w:t>
      </w:r>
      <w:r w:rsidRPr="00223A4F">
        <w:t xml:space="preserve"> ardhurave p</w:t>
      </w:r>
      <w:r>
        <w:t>ë</w:t>
      </w:r>
      <w:r w:rsidRPr="00223A4F">
        <w:t xml:space="preserve">r </w:t>
      </w:r>
      <w:smartTag w:uri="urn:schemas-microsoft-com:office:smarttags" w:element="stockticker">
        <w:r w:rsidRPr="00223A4F">
          <w:t>KPP</w:t>
        </w:r>
      </w:smartTag>
      <w:r w:rsidRPr="00223A4F">
        <w:t>-n</w:t>
      </w:r>
      <w:r>
        <w:t>ë</w:t>
      </w:r>
      <w:r w:rsidRPr="00223A4F">
        <w:t>, q</w:t>
      </w:r>
      <w:r>
        <w:t>ë</w:t>
      </w:r>
      <w:r w:rsidRPr="00223A4F">
        <w:t xml:space="preserve"> rrjedhin nga nd</w:t>
      </w:r>
      <w:r>
        <w:t>r</w:t>
      </w:r>
      <w:r w:rsidRPr="00223A4F">
        <w:t>yshimet n</w:t>
      </w:r>
      <w:r>
        <w:t>ë</w:t>
      </w:r>
      <w:r w:rsidRPr="00223A4F">
        <w:t xml:space="preserve"> prodhimin hidro nga prodhimi i planifikuar prej  4 200 G</w:t>
      </w:r>
      <w:r>
        <w:t>W</w:t>
      </w:r>
      <w:r w:rsidRPr="00223A4F">
        <w:t>h/vit t</w:t>
      </w:r>
      <w:r>
        <w:t>ë</w:t>
      </w:r>
      <w:r w:rsidRPr="00223A4F">
        <w:t xml:space="preserve"> vitit paraardh</w:t>
      </w:r>
      <w:r>
        <w:t>ë</w:t>
      </w:r>
      <w:r w:rsidRPr="00223A4F">
        <w:t>s.</w:t>
      </w:r>
    </w:p>
    <w:p w:rsidR="001A151D" w:rsidRPr="00223A4F" w:rsidRDefault="001A151D" w:rsidP="001A151D">
      <w:pPr>
        <w:pStyle w:val="Paragrafi"/>
      </w:pPr>
      <w:r w:rsidRPr="00223A4F">
        <w:t>FPSH-ja do t</w:t>
      </w:r>
      <w:r>
        <w:t>ë</w:t>
      </w:r>
      <w:r w:rsidRPr="00223A4F">
        <w:t xml:space="preserve"> b</w:t>
      </w:r>
      <w:r>
        <w:t>ë</w:t>
      </w:r>
      <w:r w:rsidRPr="00223A4F">
        <w:t>j</w:t>
      </w:r>
      <w:r>
        <w:t>ë</w:t>
      </w:r>
      <w:r w:rsidRPr="00223A4F">
        <w:t xml:space="preserve"> nj</w:t>
      </w:r>
      <w:r>
        <w:t>ë</w:t>
      </w:r>
      <w:r w:rsidRPr="00223A4F">
        <w:t xml:space="preserve"> tender vjetor n</w:t>
      </w:r>
      <w:r>
        <w:t>ë</w:t>
      </w:r>
      <w:r w:rsidRPr="00223A4F">
        <w:t xml:space="preserve"> p</w:t>
      </w:r>
      <w:r>
        <w:t>ë</w:t>
      </w:r>
      <w:r w:rsidRPr="00223A4F">
        <w:t>rputhje me dispozitat e ligjit nr.9643,  dat</w:t>
      </w:r>
      <w:r>
        <w:t>ë</w:t>
      </w:r>
      <w:r w:rsidRPr="00223A4F">
        <w:t xml:space="preserve"> 20.11.2006  “P</w:t>
      </w:r>
      <w:r>
        <w:t>ë</w:t>
      </w:r>
      <w:r w:rsidRPr="00223A4F">
        <w:t>r prokurimin publik” p</w:t>
      </w:r>
      <w:r>
        <w:t>ë</w:t>
      </w:r>
      <w:r w:rsidRPr="00223A4F">
        <w:t>r blerjet me shumic</w:t>
      </w:r>
      <w:r>
        <w:t>ë</w:t>
      </w:r>
      <w:r w:rsidRPr="00223A4F">
        <w:t xml:space="preserve"> t</w:t>
      </w:r>
      <w:r>
        <w:t>ë</w:t>
      </w:r>
      <w:r w:rsidRPr="00223A4F">
        <w:t xml:space="preserve"> energjis</w:t>
      </w:r>
      <w:r>
        <w:t>ë</w:t>
      </w:r>
      <w:r w:rsidRPr="00223A4F">
        <w:t xml:space="preserve"> elektrike shtes</w:t>
      </w:r>
      <w:r>
        <w:t>ë</w:t>
      </w:r>
      <w:r w:rsidRPr="00223A4F">
        <w:t xml:space="preserve"> mbi prodhimin e parashikuar t</w:t>
      </w:r>
      <w:r>
        <w:t>ë</w:t>
      </w:r>
      <w:r w:rsidRPr="00223A4F">
        <w:t xml:space="preserve"> </w:t>
      </w:r>
      <w:smartTag w:uri="urn:schemas-microsoft-com:office:smarttags" w:element="stockticker">
        <w:r w:rsidRPr="00223A4F">
          <w:t>KPP</w:t>
        </w:r>
      </w:smartTag>
      <w:r w:rsidRPr="00223A4F">
        <w:t>-s</w:t>
      </w:r>
      <w:r>
        <w:t>ë</w:t>
      </w:r>
      <w:r w:rsidRPr="00223A4F">
        <w:t>.</w:t>
      </w:r>
    </w:p>
    <w:p w:rsidR="001A151D" w:rsidRPr="00223A4F" w:rsidRDefault="001A151D" w:rsidP="001A151D">
      <w:pPr>
        <w:pStyle w:val="Paragrafi"/>
      </w:pPr>
      <w:r>
        <w:t xml:space="preserve">4. </w:t>
      </w:r>
      <w:r w:rsidRPr="00223A4F">
        <w:t>P</w:t>
      </w:r>
      <w:r>
        <w:t>ër t</w:t>
      </w:r>
      <w:r w:rsidRPr="00223A4F">
        <w:t>arif</w:t>
      </w:r>
      <w:r>
        <w:t>ën e s</w:t>
      </w:r>
      <w:r w:rsidRPr="00223A4F">
        <w:t>h</w:t>
      </w:r>
      <w:r>
        <w:t>ë</w:t>
      </w:r>
      <w:r w:rsidRPr="00223A4F">
        <w:t>rbimit t</w:t>
      </w:r>
      <w:r>
        <w:t>ë s</w:t>
      </w:r>
      <w:r w:rsidRPr="00223A4F">
        <w:t>hp</w:t>
      </w:r>
      <w:r>
        <w:t>ë</w:t>
      </w:r>
      <w:r w:rsidRPr="00223A4F">
        <w:t>rndarjes</w:t>
      </w:r>
    </w:p>
    <w:p w:rsidR="001A151D" w:rsidRPr="00223A4F" w:rsidRDefault="001A151D" w:rsidP="001A151D">
      <w:pPr>
        <w:pStyle w:val="Paragrafi"/>
      </w:pPr>
      <w:r>
        <w:t xml:space="preserve">4.1 </w:t>
      </w:r>
      <w:r w:rsidRPr="00223A4F">
        <w:t>P</w:t>
      </w:r>
      <w:r>
        <w:t>ë</w:t>
      </w:r>
      <w:r w:rsidRPr="00223A4F">
        <w:t>rcaktimi i vler</w:t>
      </w:r>
      <w:r>
        <w:t>ë</w:t>
      </w:r>
      <w:r w:rsidRPr="00223A4F">
        <w:t>s s</w:t>
      </w:r>
      <w:r>
        <w:t>ë</w:t>
      </w:r>
      <w:r w:rsidRPr="00223A4F">
        <w:t xml:space="preserve"> RAB-it p</w:t>
      </w:r>
      <w:r>
        <w:t>ë</w:t>
      </w:r>
      <w:r w:rsidRPr="00223A4F">
        <w:t>r OSSH-n</w:t>
      </w:r>
      <w:r>
        <w:t>ë</w:t>
      </w:r>
    </w:p>
    <w:p w:rsidR="001A151D" w:rsidRPr="00223A4F" w:rsidRDefault="001A151D" w:rsidP="001A151D">
      <w:pPr>
        <w:pStyle w:val="Paragrafi"/>
      </w:pPr>
      <w:r w:rsidRPr="00223A4F">
        <w:t xml:space="preserve"> Vlera fillestare e RAB-it do t</w:t>
      </w:r>
      <w:r>
        <w:t>ë</w:t>
      </w:r>
      <w:r w:rsidRPr="00223A4F">
        <w:t xml:space="preserve"> llogaritet si shum</w:t>
      </w:r>
      <w:r>
        <w:t>ë</w:t>
      </w:r>
      <w:r w:rsidRPr="00223A4F">
        <w:t xml:space="preserve">: </w:t>
      </w:r>
    </w:p>
    <w:p w:rsidR="001A151D" w:rsidRPr="00223A4F" w:rsidRDefault="001A151D" w:rsidP="001A151D">
      <w:pPr>
        <w:pStyle w:val="Paragrafi"/>
      </w:pPr>
      <w:r>
        <w:t xml:space="preserve">i) e </w:t>
      </w:r>
      <w:r w:rsidRPr="00223A4F">
        <w:t>vler</w:t>
      </w:r>
      <w:r>
        <w:t>ë</w:t>
      </w:r>
      <w:r w:rsidRPr="00223A4F">
        <w:t>s s</w:t>
      </w:r>
      <w:r>
        <w:t>ë aseteve jo</w:t>
      </w:r>
      <w:r w:rsidRPr="00223A4F">
        <w:t>qarkulluese sipas bilancit t</w:t>
      </w:r>
      <w:r>
        <w:t>ë</w:t>
      </w:r>
      <w:r w:rsidRPr="00223A4F">
        <w:t xml:space="preserve"> OSSH</w:t>
      </w:r>
      <w:r>
        <w:t>-së</w:t>
      </w:r>
      <w:r w:rsidRPr="00223A4F">
        <w:t xml:space="preserve"> p</w:t>
      </w:r>
      <w:r>
        <w:t>ë</w:t>
      </w:r>
      <w:r w:rsidRPr="00223A4F">
        <w:t>r vitin 2007 t</w:t>
      </w:r>
      <w:r>
        <w:t>ë</w:t>
      </w:r>
      <w:r w:rsidRPr="00223A4F">
        <w:t xml:space="preserve"> audituar sipas </w:t>
      </w:r>
      <w:smartTag w:uri="urn:schemas-microsoft-com:office:smarttags" w:element="stockticker">
        <w:r w:rsidRPr="00223A4F">
          <w:t>IFRS</w:t>
        </w:r>
      </w:smartTag>
      <w:r w:rsidRPr="00223A4F">
        <w:t>, i publikuar;</w:t>
      </w:r>
    </w:p>
    <w:p w:rsidR="001A151D" w:rsidRDefault="001A151D" w:rsidP="001A151D">
      <w:pPr>
        <w:pStyle w:val="Paragrafi"/>
        <w:rPr>
          <w:rFonts w:cs="CG Times"/>
        </w:rPr>
      </w:pPr>
      <w:r>
        <w:t xml:space="preserve">ii) e </w:t>
      </w:r>
      <w:r w:rsidRPr="00223A4F">
        <w:t>vler</w:t>
      </w:r>
      <w:r>
        <w:t>ë</w:t>
      </w:r>
      <w:r w:rsidRPr="00223A4F">
        <w:t>s s</w:t>
      </w:r>
      <w:r>
        <w:t>ë</w:t>
      </w:r>
      <w:r w:rsidRPr="00223A4F">
        <w:t xml:space="preserve"> investimeve </w:t>
      </w:r>
      <w:r>
        <w:t xml:space="preserve">aktuale </w:t>
      </w:r>
      <w:r w:rsidRPr="00223A4F">
        <w:t>p</w:t>
      </w:r>
      <w:r>
        <w:t>ë</w:t>
      </w:r>
      <w:r w:rsidRPr="00223A4F">
        <w:t xml:space="preserve">r vitin 2008, e cila </w:t>
      </w:r>
      <w:r>
        <w:t>parashikohet t</w:t>
      </w:r>
      <w:r>
        <w:rPr>
          <w:rFonts w:cs="CG Times"/>
        </w:rPr>
        <w:t>ë jetë 1,900 milionë lekë.</w:t>
      </w:r>
    </w:p>
    <w:p w:rsidR="001A151D" w:rsidRPr="00223A4F" w:rsidRDefault="001A151D" w:rsidP="001A151D">
      <w:pPr>
        <w:pStyle w:val="Paragrafi"/>
      </w:pPr>
      <w:r>
        <w:t xml:space="preserve">iii) e </w:t>
      </w:r>
      <w:r w:rsidRPr="00223A4F">
        <w:t>vler</w:t>
      </w:r>
      <w:r>
        <w:t>ë</w:t>
      </w:r>
      <w:r w:rsidRPr="00223A4F">
        <w:t>s s</w:t>
      </w:r>
      <w:r>
        <w:t>ë</w:t>
      </w:r>
      <w:r w:rsidRPr="00223A4F">
        <w:t xml:space="preserve"> investimeve t</w:t>
      </w:r>
      <w:r>
        <w:t>ë</w:t>
      </w:r>
      <w:r w:rsidRPr="00223A4F">
        <w:t xml:space="preserve"> parashikuara q</w:t>
      </w:r>
      <w:r>
        <w:t>ë</w:t>
      </w:r>
      <w:r w:rsidRPr="00223A4F">
        <w:t xml:space="preserve"> do t</w:t>
      </w:r>
      <w:r>
        <w:t>ë</w:t>
      </w:r>
      <w:r w:rsidRPr="00223A4F">
        <w:t xml:space="preserve"> kryhen gjat</w:t>
      </w:r>
      <w:r>
        <w:t>ë</w:t>
      </w:r>
      <w:r w:rsidRPr="00223A4F">
        <w:t xml:space="preserve"> vitit 2009 n</w:t>
      </w:r>
      <w:r>
        <w:t>ë</w:t>
      </w:r>
      <w:r w:rsidRPr="00223A4F">
        <w:t xml:space="preserve"> p</w:t>
      </w:r>
      <w:r>
        <w:t>ë</w:t>
      </w:r>
      <w:r w:rsidRPr="00223A4F">
        <w:t>rputhje me planin e investimeve t</w:t>
      </w:r>
      <w:r>
        <w:t>ë</w:t>
      </w:r>
      <w:r w:rsidRPr="00223A4F">
        <w:t xml:space="preserve"> miratuar nga ERE, bazuar n</w:t>
      </w:r>
      <w:r>
        <w:t>ë</w:t>
      </w:r>
      <w:r w:rsidRPr="00223A4F">
        <w:t xml:space="preserve"> nenin 24 t</w:t>
      </w:r>
      <w:r>
        <w:t>ë l</w:t>
      </w:r>
      <w:r w:rsidRPr="00223A4F">
        <w:t>igjit p</w:t>
      </w:r>
      <w:r>
        <w:t>ër sektorin e e</w:t>
      </w:r>
      <w:r w:rsidRPr="00223A4F">
        <w:t>nergjis</w:t>
      </w:r>
      <w:r>
        <w:t>ë e</w:t>
      </w:r>
      <w:r w:rsidRPr="00223A4F">
        <w:t>lektrike;</w:t>
      </w:r>
    </w:p>
    <w:p w:rsidR="001A151D" w:rsidRPr="00223A4F" w:rsidRDefault="001A151D" w:rsidP="001A151D">
      <w:pPr>
        <w:pStyle w:val="Paragrafi"/>
      </w:pPr>
      <w:r>
        <w:t xml:space="preserve">iv) </w:t>
      </w:r>
      <w:r w:rsidRPr="00223A4F">
        <w:t>minus vler</w:t>
      </w:r>
      <w:r>
        <w:t>ë</w:t>
      </w:r>
      <w:r w:rsidRPr="00223A4F">
        <w:t>n e amortizimit t</w:t>
      </w:r>
      <w:r>
        <w:t>ë</w:t>
      </w:r>
      <w:r w:rsidRPr="00223A4F">
        <w:t xml:space="preserve">  akumuluar </w:t>
      </w:r>
      <w:r>
        <w:t>për vitin 2009;</w:t>
      </w:r>
    </w:p>
    <w:p w:rsidR="001A151D" w:rsidRPr="00223A4F" w:rsidRDefault="001A151D" w:rsidP="001A151D">
      <w:pPr>
        <w:pStyle w:val="Paragrafi"/>
      </w:pPr>
      <w:r>
        <w:t>v) e v</w:t>
      </w:r>
      <w:r w:rsidRPr="00223A4F">
        <w:t>ler</w:t>
      </w:r>
      <w:r>
        <w:t>ë</w:t>
      </w:r>
      <w:r w:rsidRPr="00223A4F">
        <w:t>s s</w:t>
      </w:r>
      <w:r>
        <w:t xml:space="preserve">ë </w:t>
      </w:r>
      <w:r w:rsidRPr="00223A4F">
        <w:t>kapitalit t</w:t>
      </w:r>
      <w:r>
        <w:t>ë</w:t>
      </w:r>
      <w:r w:rsidRPr="00223A4F">
        <w:t xml:space="preserve"> pun</w:t>
      </w:r>
      <w:r>
        <w:t>ës, e cila</w:t>
      </w:r>
      <w:r w:rsidRPr="00223A4F">
        <w:t xml:space="preserve"> do t</w:t>
      </w:r>
      <w:r>
        <w:t>ë</w:t>
      </w:r>
      <w:r w:rsidRPr="00223A4F">
        <w:t xml:space="preserve"> jet</w:t>
      </w:r>
      <w:r>
        <w:t>ë e</w:t>
      </w:r>
      <w:r w:rsidRPr="00223A4F">
        <w:t xml:space="preserve"> barabart</w:t>
      </w:r>
      <w:r>
        <w:t>ë</w:t>
      </w:r>
      <w:r w:rsidRPr="00223A4F">
        <w:t xml:space="preserve"> me 1/12 e OPEX-it t</w:t>
      </w:r>
      <w:r>
        <w:t>ë</w:t>
      </w:r>
      <w:r w:rsidRPr="00223A4F">
        <w:t xml:space="preserve"> lejuar p</w:t>
      </w:r>
      <w:r>
        <w:t>ë</w:t>
      </w:r>
      <w:r w:rsidRPr="00223A4F">
        <w:t>r periudh</w:t>
      </w:r>
      <w:r>
        <w:t>ë</w:t>
      </w:r>
      <w:r w:rsidRPr="00223A4F">
        <w:t>n p</w:t>
      </w:r>
      <w:r>
        <w:t>ë</w:t>
      </w:r>
      <w:r w:rsidRPr="00223A4F">
        <w:t>r t</w:t>
      </w:r>
      <w:r>
        <w:t>ë</w:t>
      </w:r>
      <w:r w:rsidRPr="00223A4F">
        <w:t xml:space="preserve"> cil</w:t>
      </w:r>
      <w:r>
        <w:t>ën aplikohet.</w:t>
      </w:r>
    </w:p>
    <w:p w:rsidR="001A151D" w:rsidRPr="00223A4F" w:rsidRDefault="001A151D" w:rsidP="001A151D">
      <w:pPr>
        <w:pStyle w:val="Paragrafi"/>
      </w:pPr>
      <w:r w:rsidRPr="00223A4F">
        <w:t>ERE nuk ka p</w:t>
      </w:r>
      <w:r>
        <w:t>ë</w:t>
      </w:r>
      <w:r w:rsidRPr="00223A4F">
        <w:t>rcaktuar vler</w:t>
      </w:r>
      <w:r>
        <w:t>ë</w:t>
      </w:r>
      <w:r w:rsidRPr="00223A4F">
        <w:t>n fillestare t</w:t>
      </w:r>
      <w:r>
        <w:t>ë</w:t>
      </w:r>
      <w:r w:rsidRPr="00223A4F">
        <w:t xml:space="preserve"> RAB-it, por si vler</w:t>
      </w:r>
      <w:r>
        <w:t>ë</w:t>
      </w:r>
      <w:r w:rsidRPr="00223A4F">
        <w:t xml:space="preserve"> fillestare t</w:t>
      </w:r>
      <w:r>
        <w:t>ë</w:t>
      </w:r>
      <w:r w:rsidRPr="00223A4F">
        <w:t xml:space="preserve"> aseteve jo qarkulluese do t</w:t>
      </w:r>
      <w:r>
        <w:t>ë</w:t>
      </w:r>
      <w:r w:rsidRPr="00223A4F">
        <w:t xml:space="preserve"> p</w:t>
      </w:r>
      <w:r>
        <w:t>ë</w:t>
      </w:r>
      <w:r w:rsidRPr="00223A4F">
        <w:t>rdor</w:t>
      </w:r>
      <w:r>
        <w:t>ë</w:t>
      </w:r>
      <w:r w:rsidRPr="00223A4F">
        <w:t xml:space="preserve"> vler</w:t>
      </w:r>
      <w:r>
        <w:t>ën e aseteve jo</w:t>
      </w:r>
      <w:r w:rsidRPr="00223A4F">
        <w:t>qarkulluese sipas bilancit t</w:t>
      </w:r>
      <w:r>
        <w:t>ë</w:t>
      </w:r>
      <w:r w:rsidRPr="00223A4F">
        <w:t xml:space="preserve"> OSSH</w:t>
      </w:r>
      <w:r>
        <w:t>-së</w:t>
      </w:r>
      <w:r w:rsidRPr="00223A4F">
        <w:t xml:space="preserve"> t</w:t>
      </w:r>
      <w:r>
        <w:t>ë</w:t>
      </w:r>
      <w:r w:rsidRPr="00223A4F">
        <w:t xml:space="preserve"> 31.12.2007, t</w:t>
      </w:r>
      <w:r>
        <w:t>ë</w:t>
      </w:r>
      <w:r w:rsidRPr="00223A4F">
        <w:t xml:space="preserve"> audituar sipas </w:t>
      </w:r>
      <w:smartTag w:uri="urn:schemas-microsoft-com:office:smarttags" w:element="stockticker">
        <w:r w:rsidRPr="00223A4F">
          <w:t>IFRS</w:t>
        </w:r>
      </w:smartTag>
      <w:r w:rsidRPr="00223A4F">
        <w:t xml:space="preserve">-ve, e cila </w:t>
      </w:r>
      <w:r>
        <w:t>ë</w:t>
      </w:r>
      <w:r w:rsidRPr="00223A4F">
        <w:t>sht</w:t>
      </w:r>
      <w:r>
        <w:t>ë</w:t>
      </w:r>
      <w:r w:rsidRPr="00223A4F">
        <w:t xml:space="preserve"> 16,320 milion</w:t>
      </w:r>
      <w:r>
        <w:t>ë</w:t>
      </w:r>
      <w:r w:rsidRPr="00223A4F">
        <w:t xml:space="preserve"> lek</w:t>
      </w:r>
      <w:r>
        <w:t>ë</w:t>
      </w:r>
      <w:r w:rsidRPr="00223A4F">
        <w:t>. Nga vlera e RAB-it do t</w:t>
      </w:r>
      <w:r>
        <w:t>ë</w:t>
      </w:r>
      <w:r w:rsidRPr="00223A4F">
        <w:t xml:space="preserve"> zbriten t</w:t>
      </w:r>
      <w:r>
        <w:t>ë gjitha asetet jo</w:t>
      </w:r>
      <w:r w:rsidRPr="00223A4F">
        <w:t>qarkulluese t</w:t>
      </w:r>
      <w:r>
        <w:t>ë</w:t>
      </w:r>
      <w:r w:rsidRPr="00223A4F">
        <w:t xml:space="preserve"> financuara n</w:t>
      </w:r>
      <w:r>
        <w:t>ë</w:t>
      </w:r>
      <w:r w:rsidRPr="00223A4F">
        <w:t>p</w:t>
      </w:r>
      <w:r>
        <w:t>ë</w:t>
      </w:r>
      <w:r w:rsidRPr="00223A4F">
        <w:t xml:space="preserve">rmjet granteve. Vlera e </w:t>
      </w:r>
      <w:r>
        <w:t>aseteve joq</w:t>
      </w:r>
      <w:r w:rsidRPr="00223A4F">
        <w:t>arkulluese</w:t>
      </w:r>
      <w:r>
        <w:t>,</w:t>
      </w:r>
      <w:r w:rsidRPr="00223A4F">
        <w:t xml:space="preserve"> t</w:t>
      </w:r>
      <w:r>
        <w:t>ë</w:t>
      </w:r>
      <w:r w:rsidRPr="00223A4F">
        <w:t xml:space="preserve"> financuar</w:t>
      </w:r>
      <w:r>
        <w:t>a</w:t>
      </w:r>
      <w:r w:rsidRPr="00223A4F">
        <w:t xml:space="preserve"> n</w:t>
      </w:r>
      <w:r>
        <w:t>ë</w:t>
      </w:r>
      <w:r w:rsidRPr="00223A4F">
        <w:t>p</w:t>
      </w:r>
      <w:r>
        <w:t>ë</w:t>
      </w:r>
      <w:r w:rsidRPr="00223A4F">
        <w:t>rmjet granteve p</w:t>
      </w:r>
      <w:r>
        <w:t>ë</w:t>
      </w:r>
      <w:r w:rsidRPr="00223A4F">
        <w:t>r vitin 2008 (sipas aplikimit p</w:t>
      </w:r>
      <w:r>
        <w:t>ër ç</w:t>
      </w:r>
      <w:r w:rsidRPr="00223A4F">
        <w:t xml:space="preserve">mimet e vitit 2008), </w:t>
      </w:r>
      <w:r>
        <w:t>ë</w:t>
      </w:r>
      <w:r w:rsidRPr="00223A4F">
        <w:t>sht</w:t>
      </w:r>
      <w:r>
        <w:t>ë</w:t>
      </w:r>
      <w:r w:rsidRPr="00223A4F">
        <w:t xml:space="preserve"> 770 milion</w:t>
      </w:r>
      <w:r>
        <w:t>ë</w:t>
      </w:r>
      <w:r w:rsidRPr="00223A4F">
        <w:t xml:space="preserve"> lek</w:t>
      </w:r>
      <w:r>
        <w:t>ë</w:t>
      </w:r>
      <w:r w:rsidRPr="00223A4F">
        <w:t>.</w:t>
      </w:r>
    </w:p>
    <w:p w:rsidR="001A151D" w:rsidRPr="00223A4F" w:rsidRDefault="001A151D" w:rsidP="001A151D">
      <w:pPr>
        <w:pStyle w:val="Paragrafi"/>
      </w:pPr>
      <w:r w:rsidRPr="00223A4F">
        <w:t>Axhustimi i RAB-it p</w:t>
      </w:r>
      <w:r>
        <w:t>ë</w:t>
      </w:r>
      <w:r w:rsidRPr="00223A4F">
        <w:t>r vitet e ardhshme do t</w:t>
      </w:r>
      <w:r>
        <w:t>ë</w:t>
      </w:r>
      <w:r w:rsidRPr="00223A4F">
        <w:t xml:space="preserve"> b</w:t>
      </w:r>
      <w:r>
        <w:t>ë</w:t>
      </w:r>
      <w:r w:rsidRPr="00223A4F">
        <w:t>het n</w:t>
      </w:r>
      <w:r>
        <w:t>ë</w:t>
      </w:r>
      <w:r w:rsidRPr="00223A4F">
        <w:t xml:space="preserve"> p</w:t>
      </w:r>
      <w:r>
        <w:t>ërputhje me metodologjinë</w:t>
      </w:r>
      <w:r w:rsidRPr="00223A4F">
        <w:t xml:space="preserve"> e tarifave t</w:t>
      </w:r>
      <w:r>
        <w:t>ë</w:t>
      </w:r>
      <w:r w:rsidRPr="00223A4F">
        <w:t xml:space="preserve"> shp</w:t>
      </w:r>
      <w:r>
        <w:t>ë</w:t>
      </w:r>
      <w:r w:rsidRPr="00223A4F">
        <w:t>rndarjes</w:t>
      </w:r>
      <w:r>
        <w:t>. Kjo metodë reflekton në mënyrë të drejtë investimet fillestare të bëra nga investitori, të cilat duhet të rikthehen nëpërmjet kthimit mbi RAB-in.</w:t>
      </w:r>
    </w:p>
    <w:p w:rsidR="001A151D" w:rsidRPr="00223A4F" w:rsidRDefault="001A151D" w:rsidP="001A151D">
      <w:pPr>
        <w:pStyle w:val="Paragrafi"/>
      </w:pPr>
      <w:r>
        <w:t>4.2 Llogaritjet e kostos m</w:t>
      </w:r>
      <w:r w:rsidRPr="00223A4F">
        <w:t>esatare t</w:t>
      </w:r>
      <w:r>
        <w:t>ë p</w:t>
      </w:r>
      <w:r w:rsidRPr="00223A4F">
        <w:t>onderuar t</w:t>
      </w:r>
      <w:r>
        <w:t>ë k</w:t>
      </w:r>
      <w:r w:rsidRPr="00223A4F">
        <w:t>apitalit (</w:t>
      </w:r>
      <w:r>
        <w:t>W</w:t>
      </w:r>
      <w:r w:rsidRPr="00223A4F">
        <w:t>ACC) p</w:t>
      </w:r>
      <w:r>
        <w:t>ë</w:t>
      </w:r>
      <w:r w:rsidRPr="00223A4F">
        <w:t>r OSSH-n</w:t>
      </w:r>
      <w:r>
        <w:t>ë</w:t>
      </w:r>
    </w:p>
    <w:p w:rsidR="001A151D" w:rsidRPr="00223A4F" w:rsidRDefault="001A151D" w:rsidP="001A151D">
      <w:pPr>
        <w:pStyle w:val="Paragrafi"/>
      </w:pPr>
      <w:r w:rsidRPr="00223A4F">
        <w:t>P</w:t>
      </w:r>
      <w:r>
        <w:t>ë</w:t>
      </w:r>
      <w:r w:rsidRPr="00223A4F">
        <w:t>r q</w:t>
      </w:r>
      <w:r>
        <w:t>ë</w:t>
      </w:r>
      <w:r w:rsidRPr="00223A4F">
        <w:t>llim t</w:t>
      </w:r>
      <w:r>
        <w:t>ë</w:t>
      </w:r>
      <w:r w:rsidRPr="00223A4F">
        <w:t xml:space="preserve"> llogaritjes s</w:t>
      </w:r>
      <w:r>
        <w:t>ë</w:t>
      </w:r>
      <w:r w:rsidRPr="00223A4F">
        <w:t xml:space="preserve"> tarifave t</w:t>
      </w:r>
      <w:r>
        <w:t>ë</w:t>
      </w:r>
      <w:r w:rsidRPr="00223A4F">
        <w:t xml:space="preserve"> sh</w:t>
      </w:r>
      <w:r>
        <w:t>ë</w:t>
      </w:r>
      <w:r w:rsidRPr="00223A4F">
        <w:t>rbimit t</w:t>
      </w:r>
      <w:r>
        <w:t>ë</w:t>
      </w:r>
      <w:r w:rsidRPr="00223A4F">
        <w:t xml:space="preserve"> shp</w:t>
      </w:r>
      <w:r>
        <w:t>ë</w:t>
      </w:r>
      <w:r w:rsidRPr="00223A4F">
        <w:t>rndarjes s</w:t>
      </w:r>
      <w:r>
        <w:t>ë</w:t>
      </w:r>
      <w:r w:rsidRPr="00223A4F">
        <w:t xml:space="preserve"> energjis</w:t>
      </w:r>
      <w:r>
        <w:t>ë</w:t>
      </w:r>
      <w:r w:rsidRPr="00223A4F">
        <w:t xml:space="preserve"> elektrike, </w:t>
      </w:r>
      <w:r>
        <w:t>W</w:t>
      </w:r>
      <w:r w:rsidRPr="00223A4F">
        <w:t>ACC-u</w:t>
      </w:r>
      <w:r>
        <w:t>,</w:t>
      </w:r>
      <w:r w:rsidRPr="00223A4F">
        <w:t xml:space="preserve"> i pranuar nga ERE</w:t>
      </w:r>
      <w:r>
        <w:t>,</w:t>
      </w:r>
      <w:r w:rsidRPr="00223A4F">
        <w:t xml:space="preserve"> do t</w:t>
      </w:r>
      <w:r>
        <w:t>ë llogaritet mbi baza vjetore siç</w:t>
      </w:r>
      <w:r w:rsidRPr="00223A4F">
        <w:t xml:space="preserve"> </w:t>
      </w:r>
      <w:r>
        <w:t>ë</w:t>
      </w:r>
      <w:r w:rsidRPr="00223A4F">
        <w:t>sht</w:t>
      </w:r>
      <w:r>
        <w:t>ë</w:t>
      </w:r>
      <w:r w:rsidRPr="00223A4F">
        <w:t xml:space="preserve"> shprehur </w:t>
      </w:r>
      <w:r>
        <w:t>më poshtë:</w:t>
      </w:r>
    </w:p>
    <w:p w:rsidR="001A151D" w:rsidRDefault="001A151D" w:rsidP="001A151D">
      <w:pPr>
        <w:pStyle w:val="Paragrafi"/>
      </w:pPr>
      <w:r w:rsidRPr="00223A4F">
        <w:t xml:space="preserve">RoE para </w:t>
      </w:r>
      <w:r>
        <w:t>takse për OSSH-në do të jetë 14 % për dy</w:t>
      </w:r>
      <w:r w:rsidRPr="00223A4F">
        <w:t xml:space="preserve"> peri</w:t>
      </w:r>
      <w:r>
        <w:t>udhat e para rregullatore dhe më</w:t>
      </w:r>
      <w:r w:rsidRPr="00223A4F">
        <w:t xml:space="preserve"> pa</w:t>
      </w:r>
      <w:r>
        <w:t xml:space="preserve">s ERE do ta rishikojë vlerën e </w:t>
      </w:r>
      <w:r w:rsidRPr="00223A4F">
        <w:t>RoE-s</w:t>
      </w:r>
      <w:r>
        <w:t>ë,</w:t>
      </w:r>
      <w:r w:rsidRPr="00223A4F">
        <w:t xml:space="preserve"> n</w:t>
      </w:r>
      <w:r>
        <w:t>ë</w:t>
      </w:r>
      <w:r w:rsidRPr="00223A4F">
        <w:t xml:space="preserve"> p</w:t>
      </w:r>
      <w:r>
        <w:t>ë</w:t>
      </w:r>
      <w:r w:rsidRPr="00223A4F">
        <w:t>rputhje me metodologjin</w:t>
      </w:r>
      <w:r>
        <w:t>ë</w:t>
      </w:r>
      <w:r w:rsidRPr="00223A4F">
        <w:t xml:space="preserve"> e ta</w:t>
      </w:r>
      <w:r>
        <w:t>rifave dhe me kushtet aktuale të tregut.</w:t>
      </w:r>
    </w:p>
    <w:p w:rsidR="001A151D" w:rsidRDefault="001A151D" w:rsidP="001A151D">
      <w:pPr>
        <w:pStyle w:val="Paragrafi"/>
      </w:pPr>
      <w:r>
        <w:t>ERE do të përdorë normën mesatare të ponderuar të borxhit vjetor në euro në Shqipëri, të publikuar nga Banka e Shqipërisë, plus 2%, si “tavan” për pranimin e normës së interesit mbi borxhet e reja.</w:t>
      </w:r>
    </w:p>
    <w:p w:rsidR="001A151D" w:rsidRPr="00223A4F" w:rsidRDefault="001A151D" w:rsidP="001A151D">
      <w:pPr>
        <w:pStyle w:val="Paragrafi"/>
      </w:pPr>
      <w:r>
        <w:t>Kosto e borxhit për borxhet e vjetra  është kosto aktuale e aplikuar sipas termave të marrëveshjes së nënhuasë midis KESH-it dhe OSSH-së. Borxhi i vjetër i referohet borxheve, që i janë ngarkuar OSSH-së në përputhje me marrëveshjen e nënhuasë së saj me KESH-in.</w:t>
      </w:r>
    </w:p>
    <w:p w:rsidR="001A151D" w:rsidRDefault="001A151D" w:rsidP="001A151D">
      <w:pPr>
        <w:pStyle w:val="Paragrafi"/>
      </w:pPr>
      <w:r>
        <w:t>W</w:t>
      </w:r>
      <w:r w:rsidRPr="00223A4F">
        <w:t>ACC llogaritet si m</w:t>
      </w:r>
      <w:r>
        <w:t>ë</w:t>
      </w:r>
      <w:r w:rsidRPr="00223A4F">
        <w:t xml:space="preserve"> posht</w:t>
      </w:r>
      <w:r>
        <w:t>ë</w:t>
      </w:r>
      <w:r w:rsidRPr="00223A4F">
        <w:t>:</w:t>
      </w:r>
    </w:p>
    <w:p w:rsidR="001A151D" w:rsidRPr="00223A4F" w:rsidRDefault="001A151D" w:rsidP="001A151D">
      <w:pPr>
        <w:pStyle w:val="Paragrafi"/>
      </w:pPr>
      <w:r>
        <w:t>RoE% = Y1%</w:t>
      </w:r>
      <w:r w:rsidRPr="00223A4F">
        <w:t xml:space="preserve">                         </w:t>
      </w:r>
    </w:p>
    <w:p w:rsidR="001A151D" w:rsidRPr="00223A4F" w:rsidRDefault="001A151D" w:rsidP="001A151D">
      <w:pPr>
        <w:pStyle w:val="Paragrafi"/>
      </w:pPr>
      <w:r>
        <w:t>CoOD%* OldL-T/Total Debt  = Y2</w:t>
      </w:r>
      <w:r w:rsidRPr="00223A4F">
        <w:t>%</w:t>
      </w:r>
    </w:p>
    <w:p w:rsidR="001A151D" w:rsidRPr="00223A4F" w:rsidRDefault="001A151D" w:rsidP="001A151D">
      <w:pPr>
        <w:pStyle w:val="Paragrafi"/>
      </w:pPr>
      <w:r>
        <w:t>CoND%* NewL-T/</w:t>
      </w:r>
      <w:r w:rsidRPr="00223A4F">
        <w:t xml:space="preserve"> </w:t>
      </w:r>
      <w:r>
        <w:t>Total Debt  = Y3</w:t>
      </w:r>
      <w:r w:rsidRPr="00223A4F">
        <w:t>%</w:t>
      </w:r>
      <w:r w:rsidRPr="00223A4F">
        <w:tab/>
      </w:r>
      <w:r w:rsidRPr="00223A4F">
        <w:tab/>
      </w:r>
    </w:p>
    <w:p w:rsidR="001A151D" w:rsidRPr="00223A4F" w:rsidRDefault="001A151D" w:rsidP="001A151D">
      <w:pPr>
        <w:pStyle w:val="Paragrafi"/>
      </w:pPr>
      <w:r>
        <w:t>WACC = 40%*Y1% +60 %*(Y2%+Y3</w:t>
      </w:r>
      <w:r w:rsidRPr="00223A4F">
        <w:t>%)</w:t>
      </w:r>
    </w:p>
    <w:p w:rsidR="001A151D" w:rsidRPr="00223A4F" w:rsidRDefault="001A151D" w:rsidP="001A151D">
      <w:pPr>
        <w:pStyle w:val="Paragrafi"/>
      </w:pPr>
      <w:r w:rsidRPr="00223A4F">
        <w:t xml:space="preserve">Ku: </w:t>
      </w:r>
    </w:p>
    <w:p w:rsidR="001A151D" w:rsidRPr="00223A4F" w:rsidRDefault="001A151D" w:rsidP="001A151D">
      <w:pPr>
        <w:pStyle w:val="Paragrafi"/>
      </w:pPr>
      <w:r w:rsidRPr="00223A4F">
        <w:t>RoE</w:t>
      </w:r>
      <w:r>
        <w:t xml:space="preserve">%   = Norma </w:t>
      </w:r>
      <w:r w:rsidRPr="00223A4F">
        <w:t>e k</w:t>
      </w:r>
      <w:r>
        <w:t>thimit mbi kapitalin e vet</w:t>
      </w:r>
    </w:p>
    <w:p w:rsidR="001A151D" w:rsidRPr="00223A4F" w:rsidRDefault="001A151D" w:rsidP="001A151D">
      <w:pPr>
        <w:pStyle w:val="Paragrafi"/>
      </w:pPr>
      <w:r>
        <w:t xml:space="preserve">CoOD% </w:t>
      </w:r>
      <w:r w:rsidRPr="00223A4F">
        <w:t xml:space="preserve"> = No</w:t>
      </w:r>
      <w:r>
        <w:t>rma mesatare aktuale</w:t>
      </w:r>
      <w:r w:rsidRPr="00223A4F">
        <w:t xml:space="preserve"> e interesit t</w:t>
      </w:r>
      <w:r>
        <w:t>ë</w:t>
      </w:r>
      <w:r w:rsidRPr="00223A4F">
        <w:t xml:space="preserve"> borxheve t</w:t>
      </w:r>
      <w:r>
        <w:t>ë</w:t>
      </w:r>
      <w:r w:rsidRPr="00223A4F">
        <w:t xml:space="preserve"> vjetra</w:t>
      </w:r>
    </w:p>
    <w:p w:rsidR="001A151D" w:rsidRPr="00223A4F" w:rsidRDefault="001A151D" w:rsidP="001A151D">
      <w:pPr>
        <w:pStyle w:val="Paragrafi"/>
      </w:pPr>
      <w:r>
        <w:t>CoND%  = Norma mesatare</w:t>
      </w:r>
      <w:r w:rsidRPr="00223A4F">
        <w:t xml:space="preserve"> e interesit t</w:t>
      </w:r>
      <w:r>
        <w:t>ë</w:t>
      </w:r>
      <w:r w:rsidRPr="00223A4F">
        <w:t xml:space="preserve"> borxheve t</w:t>
      </w:r>
      <w:r>
        <w:t>ë</w:t>
      </w:r>
      <w:r w:rsidRPr="00223A4F">
        <w:t xml:space="preserve"> reja  </w:t>
      </w:r>
    </w:p>
    <w:p w:rsidR="001A151D" w:rsidRPr="00223A4F" w:rsidRDefault="001A151D" w:rsidP="001A151D">
      <w:pPr>
        <w:pStyle w:val="Paragrafi"/>
      </w:pPr>
      <w:r>
        <w:t>OldL-T/Total Debt</w:t>
      </w:r>
      <w:r w:rsidRPr="00223A4F">
        <w:t xml:space="preserve"> = Pjesa e borxhit t</w:t>
      </w:r>
      <w:r>
        <w:t>ë</w:t>
      </w:r>
      <w:r w:rsidRPr="00223A4F">
        <w:t xml:space="preserve"> vjet</w:t>
      </w:r>
      <w:r>
        <w:t>ë</w:t>
      </w:r>
      <w:r w:rsidRPr="00223A4F">
        <w:t xml:space="preserve">r </w:t>
      </w:r>
      <w:r>
        <w:t xml:space="preserve">afatgjatë </w:t>
      </w:r>
      <w:r w:rsidRPr="00223A4F">
        <w:t>n</w:t>
      </w:r>
      <w:r>
        <w:t>ë totalin e  borxhit</w:t>
      </w:r>
    </w:p>
    <w:p w:rsidR="001A151D" w:rsidRPr="00223A4F" w:rsidRDefault="001A151D" w:rsidP="001A151D">
      <w:pPr>
        <w:pStyle w:val="Paragrafi"/>
      </w:pPr>
      <w:r>
        <w:t>NewL-T/ Total Debt</w:t>
      </w:r>
      <w:r w:rsidRPr="00223A4F">
        <w:t xml:space="preserve"> = Pjesa e borxhit t</w:t>
      </w:r>
      <w:r>
        <w:t>ë</w:t>
      </w:r>
      <w:r w:rsidRPr="00223A4F">
        <w:t xml:space="preserve"> ri </w:t>
      </w:r>
      <w:r>
        <w:t xml:space="preserve">afatgjatë </w:t>
      </w:r>
      <w:r w:rsidRPr="00223A4F">
        <w:t>n</w:t>
      </w:r>
      <w:r>
        <w:t>ë</w:t>
      </w:r>
      <w:r w:rsidRPr="00223A4F">
        <w:t xml:space="preserve"> totalin e borxhit</w:t>
      </w:r>
    </w:p>
    <w:p w:rsidR="001A151D" w:rsidRPr="00223A4F" w:rsidRDefault="001A151D" w:rsidP="001A151D">
      <w:pPr>
        <w:pStyle w:val="Paragrafi"/>
      </w:pPr>
      <w:r>
        <w:t xml:space="preserve">4.3 </w:t>
      </w:r>
      <w:r w:rsidRPr="00223A4F">
        <w:t>Raporti i synuar i borxhit ndaj totalit t</w:t>
      </w:r>
      <w:r>
        <w:t>ë</w:t>
      </w:r>
      <w:r w:rsidRPr="00223A4F">
        <w:t xml:space="preserve"> kapitalit p</w:t>
      </w:r>
      <w:r>
        <w:t>ë</w:t>
      </w:r>
      <w:r w:rsidRPr="00223A4F">
        <w:t>r OSSH-n</w:t>
      </w:r>
      <w:r>
        <w:t>ë</w:t>
      </w:r>
      <w:r w:rsidRPr="00223A4F">
        <w:t>:</w:t>
      </w:r>
    </w:p>
    <w:p w:rsidR="001A151D" w:rsidRPr="00223A4F" w:rsidRDefault="001A151D" w:rsidP="001A151D">
      <w:pPr>
        <w:pStyle w:val="Paragrafi"/>
      </w:pPr>
      <w:r w:rsidRPr="00223A4F">
        <w:t>P</w:t>
      </w:r>
      <w:r>
        <w:t>ë</w:t>
      </w:r>
      <w:r w:rsidRPr="00223A4F">
        <w:t>r q</w:t>
      </w:r>
      <w:r>
        <w:t>ë</w:t>
      </w:r>
      <w:r w:rsidRPr="00223A4F">
        <w:t>llim t</w:t>
      </w:r>
      <w:r>
        <w:t>ë</w:t>
      </w:r>
      <w:r w:rsidRPr="00223A4F">
        <w:t xml:space="preserve"> llogaritjes s</w:t>
      </w:r>
      <w:r>
        <w:t>ë</w:t>
      </w:r>
      <w:r w:rsidRPr="00223A4F">
        <w:t xml:space="preserve"> tarifave t</w:t>
      </w:r>
      <w:r>
        <w:t>ë</w:t>
      </w:r>
      <w:r w:rsidRPr="00223A4F">
        <w:t xml:space="preserve"> sh</w:t>
      </w:r>
      <w:r>
        <w:t>ë</w:t>
      </w:r>
      <w:r w:rsidRPr="00223A4F">
        <w:t>rbimit t</w:t>
      </w:r>
      <w:r>
        <w:t>ë</w:t>
      </w:r>
      <w:r w:rsidRPr="00223A4F">
        <w:t xml:space="preserve"> shp</w:t>
      </w:r>
      <w:r>
        <w:t>ë</w:t>
      </w:r>
      <w:r w:rsidRPr="00223A4F">
        <w:t>rndarjes s</w:t>
      </w:r>
      <w:r>
        <w:t>ë</w:t>
      </w:r>
      <w:r w:rsidRPr="00223A4F">
        <w:t xml:space="preserve"> energjis</w:t>
      </w:r>
      <w:r>
        <w:t>ë</w:t>
      </w:r>
      <w:r w:rsidRPr="00223A4F">
        <w:t xml:space="preserve"> elekt</w:t>
      </w:r>
      <w:r>
        <w:t>rike, ky raport pranohet 60%.</w:t>
      </w:r>
    </w:p>
    <w:p w:rsidR="001A151D" w:rsidRPr="00223A4F" w:rsidRDefault="001A151D" w:rsidP="001A151D">
      <w:pPr>
        <w:pStyle w:val="Paragrafi"/>
      </w:pPr>
      <w:r>
        <w:t>4.4 Kapitali i p</w:t>
      </w:r>
      <w:r w:rsidRPr="00223A4F">
        <w:t>un</w:t>
      </w:r>
      <w:r>
        <w:t>ë</w:t>
      </w:r>
      <w:r w:rsidRPr="00223A4F">
        <w:t xml:space="preserve">s </w:t>
      </w:r>
    </w:p>
    <w:p w:rsidR="001A151D" w:rsidRPr="00223A4F" w:rsidRDefault="001A151D" w:rsidP="001A151D">
      <w:pPr>
        <w:pStyle w:val="Paragrafi"/>
        <w:rPr>
          <w:highlight w:val="cyan"/>
        </w:rPr>
      </w:pPr>
      <w:r>
        <w:t>Kapitali i p</w:t>
      </w:r>
      <w:r w:rsidRPr="00223A4F">
        <w:t>un</w:t>
      </w:r>
      <w:r>
        <w:t>ë</w:t>
      </w:r>
      <w:r w:rsidRPr="00223A4F">
        <w:t>s i pranuar do t</w:t>
      </w:r>
      <w:r>
        <w:t>ë</w:t>
      </w:r>
      <w:r w:rsidRPr="00223A4F">
        <w:t xml:space="preserve"> jet</w:t>
      </w:r>
      <w:r>
        <w:t>ë</w:t>
      </w:r>
      <w:r w:rsidRPr="00223A4F">
        <w:t xml:space="preserve"> i barabart</w:t>
      </w:r>
      <w:r>
        <w:t>ë</w:t>
      </w:r>
      <w:r w:rsidRPr="00223A4F">
        <w:t xml:space="preserve"> me 1/12 e OPEX</w:t>
      </w:r>
      <w:r>
        <w:t>-it (Shpenzimeve operative), siç</w:t>
      </w:r>
      <w:r w:rsidRPr="00223A4F">
        <w:t xml:space="preserve"> p</w:t>
      </w:r>
      <w:r>
        <w:t>ë</w:t>
      </w:r>
      <w:r w:rsidRPr="00223A4F">
        <w:t>rcaktohet n</w:t>
      </w:r>
      <w:r>
        <w:t>ë</w:t>
      </w:r>
      <w:r w:rsidRPr="00223A4F">
        <w:t xml:space="preserve"> metodologjin</w:t>
      </w:r>
      <w:r>
        <w:t>ë</w:t>
      </w:r>
      <w:r w:rsidRPr="00223A4F">
        <w:t xml:space="preserve"> e llogar</w:t>
      </w:r>
      <w:r>
        <w:t>itjes së tarifës për OSSH-në. Për</w:t>
      </w:r>
      <w:r w:rsidRPr="00223A4F">
        <w:t xml:space="preserve"> q</w:t>
      </w:r>
      <w:r>
        <w:t>ë</w:t>
      </w:r>
      <w:r w:rsidRPr="00223A4F">
        <w:t>llimin e llogaritjes s</w:t>
      </w:r>
      <w:r>
        <w:t>ë k</w:t>
      </w:r>
      <w:r w:rsidRPr="00223A4F">
        <w:t>ap</w:t>
      </w:r>
      <w:r>
        <w:t>italit të punës, OPEX i lejuar</w:t>
      </w:r>
      <w:r w:rsidRPr="00223A4F">
        <w:t xml:space="preserve"> p</w:t>
      </w:r>
      <w:r>
        <w:t>ë</w:t>
      </w:r>
      <w:r w:rsidRPr="00223A4F">
        <w:t>rfaq</w:t>
      </w:r>
      <w:r>
        <w:t>ë</w:t>
      </w:r>
      <w:r w:rsidRPr="00223A4F">
        <w:t>son kostot operative vjetore t</w:t>
      </w:r>
      <w:r>
        <w:t>ë</w:t>
      </w:r>
      <w:r w:rsidRPr="00223A4F">
        <w:t xml:space="preserve"> lejuara p</w:t>
      </w:r>
      <w:r>
        <w:t>ë</w:t>
      </w:r>
      <w:r w:rsidRPr="00223A4F">
        <w:t>r realizimin e aktivitetit t</w:t>
      </w:r>
      <w:r>
        <w:t>ë licenc</w:t>
      </w:r>
      <w:r w:rsidRPr="00223A4F">
        <w:t>uar, duke p</w:t>
      </w:r>
      <w:r>
        <w:t>ë</w:t>
      </w:r>
      <w:r w:rsidRPr="00223A4F">
        <w:t>rjashtuar  amortizimin dhe shpenzimet financiare. Shpenzimet q</w:t>
      </w:r>
      <w:r>
        <w:t>ë</w:t>
      </w:r>
      <w:r w:rsidRPr="00223A4F">
        <w:t xml:space="preserve"> lidhen me blerjen e energjis</w:t>
      </w:r>
      <w:r>
        <w:t>ë</w:t>
      </w:r>
      <w:r w:rsidRPr="00223A4F">
        <w:t xml:space="preserve"> p</w:t>
      </w:r>
      <w:r>
        <w:t>ë</w:t>
      </w:r>
      <w:r w:rsidRPr="00223A4F">
        <w:t>r mbulimin e humbjeve n</w:t>
      </w:r>
      <w:r>
        <w:t>ë</w:t>
      </w:r>
      <w:r w:rsidRPr="00223A4F">
        <w:t xml:space="preserve"> shp</w:t>
      </w:r>
      <w:r>
        <w:t>ë</w:t>
      </w:r>
      <w:r w:rsidRPr="00223A4F">
        <w:t>rndarje jan</w:t>
      </w:r>
      <w:r>
        <w:t>ë</w:t>
      </w:r>
      <w:r w:rsidRPr="00223A4F">
        <w:t xml:space="preserve"> gjithashtu pjes</w:t>
      </w:r>
      <w:r>
        <w:t>ë</w:t>
      </w:r>
      <w:r w:rsidRPr="00223A4F">
        <w:t xml:space="preserve"> e OPEX-it t</w:t>
      </w:r>
      <w:r>
        <w:t>ë</w:t>
      </w:r>
      <w:r w:rsidRPr="00223A4F">
        <w:t xml:space="preserve"> lejuar. </w:t>
      </w:r>
    </w:p>
    <w:p w:rsidR="001A151D" w:rsidRDefault="001A151D" w:rsidP="001A151D">
      <w:pPr>
        <w:pStyle w:val="Paragrafi"/>
      </w:pPr>
      <w:r w:rsidRPr="00223A4F">
        <w:t>Niveli fillestar i OPEX-it p</w:t>
      </w:r>
      <w:r>
        <w:t>ë</w:t>
      </w:r>
      <w:r w:rsidRPr="00223A4F">
        <w:t>r vitin 2009 do t</w:t>
      </w:r>
      <w:r>
        <w:t>ë</w:t>
      </w:r>
      <w:r w:rsidRPr="00223A4F">
        <w:t xml:space="preserve"> jet</w:t>
      </w:r>
      <w:r>
        <w:t>ë</w:t>
      </w:r>
      <w:r w:rsidRPr="00223A4F">
        <w:t xml:space="preserve"> ai i miratuar n</w:t>
      </w:r>
      <w:r>
        <w:t>ë</w:t>
      </w:r>
      <w:r w:rsidRPr="00223A4F">
        <w:t xml:space="preserve"> tarifat e vitit 2008: </w:t>
      </w:r>
    </w:p>
    <w:p w:rsidR="001A151D" w:rsidRPr="00223A4F" w:rsidRDefault="001A151D" w:rsidP="001A151D">
      <w:pPr>
        <w:pStyle w:val="Paragrafi"/>
      </w:pPr>
      <w:r w:rsidRPr="00223A4F">
        <w:t>- 21,000 milion</w:t>
      </w:r>
      <w:r>
        <w:t>ë</w:t>
      </w:r>
      <w:r w:rsidRPr="00223A4F">
        <w:t xml:space="preserve"> lek</w:t>
      </w:r>
      <w:r>
        <w:t>ë</w:t>
      </w:r>
      <w:r w:rsidRPr="00223A4F">
        <w:t xml:space="preserve"> p</w:t>
      </w:r>
      <w:r>
        <w:t>ër OSSH-në; dhe</w:t>
      </w:r>
    </w:p>
    <w:p w:rsidR="001A151D" w:rsidRPr="00223A4F" w:rsidRDefault="001A151D" w:rsidP="001A151D">
      <w:pPr>
        <w:pStyle w:val="Paragrafi"/>
        <w:rPr>
          <w:highlight w:val="cyan"/>
        </w:rPr>
      </w:pPr>
      <w:r w:rsidRPr="00223A4F">
        <w:t>- 1,800 milion</w:t>
      </w:r>
      <w:r>
        <w:t>ë</w:t>
      </w:r>
      <w:r w:rsidRPr="00223A4F">
        <w:t xml:space="preserve"> lek</w:t>
      </w:r>
      <w:r>
        <w:t>ë</w:t>
      </w:r>
      <w:r w:rsidRPr="00223A4F">
        <w:t xml:space="preserve"> p</w:t>
      </w:r>
      <w:r>
        <w:t>ë</w:t>
      </w:r>
      <w:r w:rsidRPr="00223A4F">
        <w:t xml:space="preserve">r FPP. </w:t>
      </w:r>
    </w:p>
    <w:p w:rsidR="001A151D" w:rsidRPr="00223A4F" w:rsidRDefault="001A151D" w:rsidP="001A151D">
      <w:pPr>
        <w:pStyle w:val="Paragrafi"/>
        <w:ind w:firstLine="0"/>
      </w:pPr>
      <w:r>
        <w:t>Vlerat e dhëna  më sipër shërbejnë si referencë lidhur me përcaktimin e OPEX-it. OPEX-i i realizuar gjatë vitit 2009 do të shërbejë si bazë për llogaritjen e tarifave për vitin 2010.</w:t>
      </w:r>
    </w:p>
    <w:p w:rsidR="001A151D" w:rsidRPr="00223A4F" w:rsidRDefault="001A151D" w:rsidP="001A151D">
      <w:pPr>
        <w:pStyle w:val="Paragrafi"/>
      </w:pPr>
      <w:r>
        <w:t>4.5 Objektivat e reduktimit të</w:t>
      </w:r>
      <w:r w:rsidRPr="00223A4F">
        <w:t xml:space="preserve"> humbjeve</w:t>
      </w:r>
    </w:p>
    <w:p w:rsidR="001A151D" w:rsidRDefault="001A151D" w:rsidP="001A151D">
      <w:pPr>
        <w:pStyle w:val="Paragrafi"/>
      </w:pPr>
      <w:r w:rsidRPr="00223A4F">
        <w:t>P</w:t>
      </w:r>
      <w:r>
        <w:t>ë</w:t>
      </w:r>
      <w:r w:rsidRPr="00223A4F">
        <w:t>r t</w:t>
      </w:r>
      <w:r>
        <w:t>ë</w:t>
      </w:r>
      <w:r w:rsidRPr="00223A4F">
        <w:t xml:space="preserve"> p</w:t>
      </w:r>
      <w:r>
        <w:t>ë</w:t>
      </w:r>
      <w:r w:rsidRPr="00223A4F">
        <w:t>rcaktuar objektivat e</w:t>
      </w:r>
      <w:r>
        <w:t xml:space="preserve"> reduktimit të humbjeve </w:t>
      </w:r>
      <w:r w:rsidRPr="00223A4F">
        <w:t xml:space="preserve"> p</w:t>
      </w:r>
      <w:r>
        <w:t>ë</w:t>
      </w:r>
      <w:r w:rsidRPr="00223A4F">
        <w:t>rgjat</w:t>
      </w:r>
      <w:r>
        <w:t>ë</w:t>
      </w:r>
      <w:r w:rsidRPr="00223A4F">
        <w:t xml:space="preserve"> periudhave rregullatore do t</w:t>
      </w:r>
      <w:r>
        <w:t>ë</w:t>
      </w:r>
      <w:r w:rsidRPr="00223A4F">
        <w:t xml:space="preserve"> merret n</w:t>
      </w:r>
      <w:r>
        <w:t>ë</w:t>
      </w:r>
      <w:r w:rsidRPr="00223A4F">
        <w:t xml:space="preserve"> konsiderat</w:t>
      </w:r>
      <w:r>
        <w:t>ë</w:t>
      </w:r>
      <w:r w:rsidRPr="00223A4F">
        <w:t xml:space="preserve"> niveli i pritsh</w:t>
      </w:r>
      <w:r>
        <w:t>ë</w:t>
      </w:r>
      <w:r w:rsidRPr="00223A4F">
        <w:t>m i humbjeve p</w:t>
      </w:r>
      <w:r>
        <w:t>ë</w:t>
      </w:r>
      <w:r w:rsidRPr="00223A4F">
        <w:t>r vitin 2008 i barabart</w:t>
      </w:r>
      <w:r>
        <w:t>ë</w:t>
      </w:r>
      <w:r w:rsidRPr="00223A4F">
        <w:t xml:space="preserve"> me 32% t</w:t>
      </w:r>
      <w:r>
        <w:t>ë</w:t>
      </w:r>
      <w:r w:rsidRPr="00223A4F">
        <w:t xml:space="preserve"> energjis</w:t>
      </w:r>
      <w:r>
        <w:t>ë</w:t>
      </w:r>
      <w:r w:rsidRPr="00223A4F">
        <w:t xml:space="preserve"> s</w:t>
      </w:r>
      <w:r>
        <w:t>ë</w:t>
      </w:r>
      <w:r w:rsidRPr="00223A4F">
        <w:t xml:space="preserve"> injektuar n</w:t>
      </w:r>
      <w:r>
        <w:t>ë</w:t>
      </w:r>
      <w:r w:rsidRPr="00223A4F">
        <w:t xml:space="preserve"> rrjetin e shp</w:t>
      </w:r>
      <w:r>
        <w:t>ë</w:t>
      </w:r>
      <w:r w:rsidRPr="00223A4F">
        <w:t>rnda</w:t>
      </w:r>
      <w:r>
        <w:t>r</w:t>
      </w:r>
      <w:r w:rsidRPr="00223A4F">
        <w:t xml:space="preserve">jes. </w:t>
      </w:r>
    </w:p>
    <w:p w:rsidR="001A151D" w:rsidRPr="00223A4F" w:rsidRDefault="001A151D" w:rsidP="001A151D">
      <w:pPr>
        <w:pStyle w:val="Paragrafi"/>
      </w:pPr>
      <w:r w:rsidRPr="00223A4F">
        <w:t>Deri tani nuk ka ndonj</w:t>
      </w:r>
      <w:r>
        <w:t>ë</w:t>
      </w:r>
      <w:r w:rsidRPr="00223A4F">
        <w:t xml:space="preserve"> studim specifik p</w:t>
      </w:r>
      <w:r>
        <w:t>ë</w:t>
      </w:r>
      <w:r w:rsidRPr="00223A4F">
        <w:t>r vler</w:t>
      </w:r>
      <w:r>
        <w:t>ë</w:t>
      </w:r>
      <w:r w:rsidRPr="00223A4F">
        <w:t>simin e humbjeve n</w:t>
      </w:r>
      <w:r>
        <w:t>ë</w:t>
      </w:r>
      <w:r w:rsidRPr="00223A4F">
        <w:t xml:space="preserve"> rrjetin e shp</w:t>
      </w:r>
      <w:r>
        <w:t>ë</w:t>
      </w:r>
      <w:r w:rsidRPr="00223A4F">
        <w:t>rndarjes. P</w:t>
      </w:r>
      <w:r>
        <w:t>ë</w:t>
      </w:r>
      <w:r w:rsidRPr="00223A4F">
        <w:t>r q</w:t>
      </w:r>
      <w:r>
        <w:t>ë</w:t>
      </w:r>
      <w:r w:rsidRPr="00223A4F">
        <w:t>llime  t</w:t>
      </w:r>
      <w:r>
        <w:t>ë</w:t>
      </w:r>
      <w:r w:rsidRPr="00223A4F">
        <w:t xml:space="preserve"> llogaritjes s</w:t>
      </w:r>
      <w:r>
        <w:t>ë</w:t>
      </w:r>
      <w:r w:rsidRPr="00223A4F">
        <w:t xml:space="preserve"> tarif</w:t>
      </w:r>
      <w:r>
        <w:t>ë</w:t>
      </w:r>
      <w:r w:rsidRPr="00223A4F">
        <w:t>s bazuar n</w:t>
      </w:r>
      <w:r>
        <w:t>ë</w:t>
      </w:r>
      <w:r w:rsidRPr="00223A4F">
        <w:t xml:space="preserve"> p</w:t>
      </w:r>
      <w:r>
        <w:t>ë</w:t>
      </w:r>
      <w:r w:rsidRPr="00223A4F">
        <w:t>rllogaritjet e KESH-</w:t>
      </w:r>
      <w:r>
        <w:t>it, ERE pranon për periudhën e tretë rregullatore humbjet e përgjithshme (teknike + joteknike) të barabarta me 15%.</w:t>
      </w:r>
    </w:p>
    <w:p w:rsidR="001A151D" w:rsidRPr="00223A4F" w:rsidRDefault="001A151D" w:rsidP="001A151D">
      <w:pPr>
        <w:pStyle w:val="Paragrafi"/>
      </w:pPr>
      <w:r w:rsidRPr="00223A4F">
        <w:t>ERE pret p</w:t>
      </w:r>
      <w:r>
        <w:t>ë</w:t>
      </w:r>
      <w:r w:rsidRPr="00223A4F">
        <w:t>rmir</w:t>
      </w:r>
      <w:r>
        <w:t>ë</w:t>
      </w:r>
      <w:r w:rsidRPr="00223A4F">
        <w:t>sim t</w:t>
      </w:r>
      <w:r>
        <w:t>ë</w:t>
      </w:r>
      <w:r w:rsidRPr="00223A4F">
        <w:t xml:space="preserve"> shpejt</w:t>
      </w:r>
      <w:r>
        <w:t>ë</w:t>
      </w:r>
      <w:r w:rsidRPr="00223A4F">
        <w:t xml:space="preserve"> n</w:t>
      </w:r>
      <w:r>
        <w:t>ë</w:t>
      </w:r>
      <w:r w:rsidRPr="00223A4F">
        <w:t xml:space="preserve"> nivelin e humbjeve joteknike dhe nj</w:t>
      </w:r>
      <w:r>
        <w:t>ë</w:t>
      </w:r>
      <w:r w:rsidRPr="00223A4F">
        <w:t xml:space="preserve"> p</w:t>
      </w:r>
      <w:r>
        <w:t>ë</w:t>
      </w:r>
      <w:r w:rsidRPr="00223A4F">
        <w:t>rmir</w:t>
      </w:r>
      <w:r>
        <w:t>ë</w:t>
      </w:r>
      <w:r w:rsidRPr="00223A4F">
        <w:t>sim me t</w:t>
      </w:r>
      <w:r>
        <w:t>ë</w:t>
      </w:r>
      <w:r w:rsidRPr="00223A4F">
        <w:t xml:space="preserve"> ngadalt</w:t>
      </w:r>
      <w:r>
        <w:t>ë</w:t>
      </w:r>
      <w:r w:rsidRPr="00223A4F">
        <w:t>, por t</w:t>
      </w:r>
      <w:r>
        <w:t>ë</w:t>
      </w:r>
      <w:r w:rsidRPr="00223A4F">
        <w:t xml:space="preserve"> vazhduesh</w:t>
      </w:r>
      <w:r>
        <w:t>ë</w:t>
      </w:r>
      <w:r w:rsidRPr="00223A4F">
        <w:t>m n</w:t>
      </w:r>
      <w:r>
        <w:t>ë</w:t>
      </w:r>
      <w:r w:rsidRPr="00223A4F">
        <w:t xml:space="preserve"> reduktimin e humbjeve teknike. ERE parashikon zvog</w:t>
      </w:r>
      <w:r>
        <w:t>ë</w:t>
      </w:r>
      <w:r w:rsidRPr="00223A4F">
        <w:t>limin e humbjeve totale n</w:t>
      </w:r>
      <w:r>
        <w:t>ë</w:t>
      </w:r>
      <w:r w:rsidRPr="00223A4F">
        <w:t xml:space="preserve"> shp</w:t>
      </w:r>
      <w:r>
        <w:t>ë</w:t>
      </w:r>
      <w:r w:rsidRPr="00223A4F">
        <w:t>rndarje sipas nj</w:t>
      </w:r>
      <w:r>
        <w:t>ë</w:t>
      </w:r>
      <w:r w:rsidRPr="00223A4F">
        <w:t xml:space="preserve"> skenari t</w:t>
      </w:r>
      <w:r>
        <w:t>ë</w:t>
      </w:r>
      <w:r w:rsidRPr="00223A4F">
        <w:t xml:space="preserve"> till</w:t>
      </w:r>
      <w:r>
        <w:t>ë</w:t>
      </w:r>
      <w:r w:rsidRPr="00223A4F">
        <w:t xml:space="preserve">: </w:t>
      </w:r>
    </w:p>
    <w:p w:rsidR="001A151D" w:rsidRPr="00223A4F" w:rsidRDefault="001A151D" w:rsidP="001A151D">
      <w:pPr>
        <w:pStyle w:val="Paragrafi"/>
      </w:pPr>
      <w:r>
        <w:t xml:space="preserve">4 % </w:t>
      </w:r>
      <w:r w:rsidRPr="00223A4F">
        <w:t xml:space="preserve"> reduktim p</w:t>
      </w:r>
      <w:r>
        <w:t>ë</w:t>
      </w:r>
      <w:r w:rsidRPr="00223A4F">
        <w:t>r periudh</w:t>
      </w:r>
      <w:r>
        <w:t>ë</w:t>
      </w:r>
      <w:r w:rsidRPr="00223A4F">
        <w:t>n e par</w:t>
      </w:r>
      <w:r>
        <w:t>ë</w:t>
      </w:r>
      <w:r w:rsidRPr="00223A4F">
        <w:t xml:space="preserve"> rregullatore</w:t>
      </w:r>
      <w:r>
        <w:t>;</w:t>
      </w:r>
    </w:p>
    <w:p w:rsidR="001A151D" w:rsidRPr="00223A4F" w:rsidRDefault="001A151D" w:rsidP="001A151D">
      <w:pPr>
        <w:pStyle w:val="Paragrafi"/>
      </w:pPr>
      <w:r>
        <w:t xml:space="preserve">4 % </w:t>
      </w:r>
      <w:r w:rsidRPr="00223A4F">
        <w:t xml:space="preserve"> reduktim p</w:t>
      </w:r>
      <w:r>
        <w:t>ë</w:t>
      </w:r>
      <w:r w:rsidRPr="00223A4F">
        <w:t>r periudh</w:t>
      </w:r>
      <w:r>
        <w:t>ë</w:t>
      </w:r>
      <w:r w:rsidRPr="00223A4F">
        <w:t>n e dyt</w:t>
      </w:r>
      <w:r>
        <w:t>ë</w:t>
      </w:r>
      <w:r w:rsidRPr="00223A4F">
        <w:t xml:space="preserve"> rregullatore</w:t>
      </w:r>
      <w:r>
        <w:t>;</w:t>
      </w:r>
    </w:p>
    <w:p w:rsidR="001A151D" w:rsidRDefault="001A151D" w:rsidP="001A151D">
      <w:pPr>
        <w:pStyle w:val="Paragrafi"/>
      </w:pPr>
      <w:r>
        <w:t xml:space="preserve">9 % </w:t>
      </w:r>
      <w:r w:rsidRPr="00223A4F">
        <w:t xml:space="preserve"> reduktim p</w:t>
      </w:r>
      <w:r>
        <w:t>ë</w:t>
      </w:r>
      <w:r w:rsidRPr="00223A4F">
        <w:t>r periudh</w:t>
      </w:r>
      <w:r>
        <w:t>ë</w:t>
      </w:r>
      <w:r w:rsidRPr="00223A4F">
        <w:t>n e tret</w:t>
      </w:r>
      <w:r>
        <w:t>ë</w:t>
      </w:r>
      <w:r w:rsidRPr="00223A4F">
        <w:t xml:space="preserve"> rregullatore (3*3%).</w:t>
      </w:r>
    </w:p>
    <w:p w:rsidR="001A151D" w:rsidRDefault="001A151D" w:rsidP="001A151D">
      <w:pPr>
        <w:pStyle w:val="Paragrafi"/>
      </w:pPr>
      <w:r>
        <w:t>Gjatë vitit 2009, OSSH-ja do të kryejë një studim të detajuar në vlerësimin e humbjeve teknike. Në qoftë se skenarin e propozuar nga ERE nuk e konsideron të përshtatshëm, OSSH-ja do t’i propozojë ERE-s një program për reduktimin e humbjeve totale për tri periudhat rregullatore të përmendura më sipër, të ndarë sipas viteve të shoqëruar me planin e investimeve për reduktimin e humbjeve sipas këtij programi, duke respektuar objektivin përfundimtar prej 15% humbje totale në fund të periudhës së tretë rregullatore. Vlera e investimeve për reduktimin e humbjeve, sipas programit të paraqitur nga OSSH-ja, miratohet nga ERE bazuar në nenin 24 të ligjit për sektorin e energjisë elektrike.</w:t>
      </w:r>
    </w:p>
    <w:p w:rsidR="001A151D" w:rsidRDefault="001A151D" w:rsidP="001A151D">
      <w:pPr>
        <w:pStyle w:val="Paragrafi"/>
      </w:pPr>
      <w:r>
        <w:t>ERE do të përdorë çmimin mesatar vjetor të importit të energjisë elektrike të vitit paraardhës të realizuar nga FPSH-ja si “benchmark”për llogaritjen e shpenzimeve të OSSH-së për blerjen e energjisë për mbulimin e humbjeve totale. Çmimi i vlerësuar i FPSH-së do të shumëzohet me humbjet totale të pranuara nga ERE-ja.</w:t>
      </w:r>
    </w:p>
    <w:p w:rsidR="001A151D" w:rsidRDefault="001A151D" w:rsidP="001A151D">
      <w:pPr>
        <w:pStyle w:val="Paragrafi"/>
      </w:pPr>
      <w:r>
        <w:t>Duke iu referuar shpenzimeve të OSSH-së për blerjen e energjisë elektrike për mbulimin e humbjeve të miratuara nga ERE, çdo realizim më i lartë i kostove për blerjen e energjisë elektrike për mbulimin e humbjeve do të jetë përgjegjësi e OSSH-së, ndërsa çdo realizim më i ulët i këtyre kostove do të jetë në përfitim të OSSH-së.</w:t>
      </w:r>
    </w:p>
    <w:p w:rsidR="001A151D" w:rsidRDefault="001A151D" w:rsidP="001A151D">
      <w:pPr>
        <w:pStyle w:val="Paragrafi"/>
      </w:pPr>
      <w:r>
        <w:t>Çmimi “benchmark” i blerjes së energjisë do të jetë rezultat i prokurimeve mbi baza vjetore të FPSH-së për blerjen e energjisë në tregun konkurrues, për të përmbushur kërkesën e konsumatorëve të brendshëm për energji elektrike, përveç energjisë që ai blen nga burimet e brendshme me kosto të ulët dhe me çmime të rregulluara.</w:t>
      </w:r>
    </w:p>
    <w:p w:rsidR="001A151D" w:rsidRPr="00223A4F" w:rsidRDefault="001A151D" w:rsidP="001A151D">
      <w:pPr>
        <w:pStyle w:val="Paragrafi"/>
      </w:pPr>
      <w:r>
        <w:t xml:space="preserve">Megjithatë ERE do ta lejojë OSSH-në të firmosë kontrata me afat më të gjatë se një vit, për blerjen e energjisë për mbulimin e humbjeve, duke i dhënë mundësinë OSSH-së për të mbajtur përfitimet e mundshme që rrjedhin nga një çmim i favorshëm i energjisë në treg. </w:t>
      </w:r>
    </w:p>
    <w:p w:rsidR="001A151D" w:rsidRDefault="001A151D" w:rsidP="001A151D">
      <w:pPr>
        <w:pStyle w:val="Paragrafi"/>
      </w:pPr>
      <w:r>
        <w:t>5. Përcaktimi i faktorit X</w:t>
      </w:r>
    </w:p>
    <w:p w:rsidR="001A151D" w:rsidRDefault="001A151D" w:rsidP="001A151D">
      <w:pPr>
        <w:pStyle w:val="Paragrafi"/>
      </w:pPr>
      <w:r>
        <w:t>5.1 Vlera e faktorit X për të tri periudhat rregullatore do të jetë zero.</w:t>
      </w:r>
    </w:p>
    <w:p w:rsidR="001A151D" w:rsidRPr="00223A4F" w:rsidRDefault="001A151D" w:rsidP="001A151D">
      <w:pPr>
        <w:pStyle w:val="Paragrafi"/>
      </w:pPr>
      <w:r>
        <w:t>5.2 ERE do të njohë çdo përfitim që vjen nga reduktimi i shpenzimeve operative (pa përfshirë humbjet) dhe do t’i lihet investitorit deri në fund të periudhës rregullatore përkatëse. Korrektimi i OPEX-it të periudhës pasardhëse, do të jetë pjesë e gjykimit të ERE-s.</w:t>
      </w:r>
    </w:p>
    <w:p w:rsidR="001A151D" w:rsidRDefault="001A151D" w:rsidP="001A151D">
      <w:pPr>
        <w:pStyle w:val="Paragrafi"/>
      </w:pPr>
      <w:r>
        <w:t>6. Për tarifën  e furnizuesit publik me pakicë (FPP)</w:t>
      </w:r>
    </w:p>
    <w:p w:rsidR="001A151D" w:rsidRPr="00223A4F" w:rsidRDefault="001A151D" w:rsidP="001A151D">
      <w:pPr>
        <w:pStyle w:val="Paragrafi"/>
      </w:pPr>
      <w:r>
        <w:t xml:space="preserve">- Tarifa e FPSH-së do të jetë kosto e njohur për FPP-në. </w:t>
      </w:r>
    </w:p>
    <w:p w:rsidR="001A151D" w:rsidRPr="00223A4F" w:rsidRDefault="001A151D" w:rsidP="001A151D">
      <w:pPr>
        <w:pStyle w:val="Paragrafi"/>
      </w:pPr>
      <w:r>
        <w:t xml:space="preserve">- </w:t>
      </w:r>
      <w:r w:rsidRPr="00223A4F">
        <w:t>Norma e fitimit p</w:t>
      </w:r>
      <w:r>
        <w:t>ër furnizuesin publik me p</w:t>
      </w:r>
      <w:r w:rsidRPr="00223A4F">
        <w:t>akic</w:t>
      </w:r>
      <w:r>
        <w:t>ë</w:t>
      </w:r>
      <w:r w:rsidRPr="00223A4F">
        <w:t xml:space="preserve"> do t</w:t>
      </w:r>
      <w:r>
        <w:t>ë</w:t>
      </w:r>
      <w:r w:rsidRPr="00223A4F">
        <w:t xml:space="preserve"> jet</w:t>
      </w:r>
      <w:r>
        <w:t>ë</w:t>
      </w:r>
      <w:r w:rsidRPr="00223A4F">
        <w:t xml:space="preserve"> e barabart</w:t>
      </w:r>
      <w:r>
        <w:t>ë me 1%</w:t>
      </w:r>
      <w:r w:rsidRPr="00223A4F">
        <w:t xml:space="preserve"> mbi sh</w:t>
      </w:r>
      <w:r>
        <w:t xml:space="preserve">penzimet vjetore për blerjen e </w:t>
      </w:r>
      <w:r w:rsidRPr="00223A4F">
        <w:t>e</w:t>
      </w:r>
      <w:r>
        <w:t>nergjisë elektrike nga FPSH me ç</w:t>
      </w:r>
      <w:r w:rsidRPr="00223A4F">
        <w:t>mime t</w:t>
      </w:r>
      <w:r>
        <w:t>ë</w:t>
      </w:r>
      <w:r w:rsidRPr="00223A4F">
        <w:t xml:space="preserve"> rregulluara. Norma e fitimit t</w:t>
      </w:r>
      <w:r>
        <w:t>ë</w:t>
      </w:r>
      <w:r w:rsidRPr="00223A4F">
        <w:t xml:space="preserve"> FPP-</w:t>
      </w:r>
      <w:r>
        <w:t>së</w:t>
      </w:r>
      <w:r w:rsidRPr="00223A4F">
        <w:t xml:space="preserve"> bazohet vet</w:t>
      </w:r>
      <w:r>
        <w:t>ë</w:t>
      </w:r>
      <w:r w:rsidRPr="00223A4F">
        <w:t>m n</w:t>
      </w:r>
      <w:r>
        <w:t>ë</w:t>
      </w:r>
      <w:r w:rsidRPr="00223A4F">
        <w:t xml:space="preserve"> koston e energjis</w:t>
      </w:r>
      <w:r>
        <w:t>ë</w:t>
      </w:r>
      <w:r w:rsidRPr="00223A4F">
        <w:t xml:space="preserve"> s</w:t>
      </w:r>
      <w:r>
        <w:t>ë</w:t>
      </w:r>
      <w:r w:rsidRPr="00223A4F">
        <w:t xml:space="preserve"> bler</w:t>
      </w:r>
      <w:r>
        <w:t>ë</w:t>
      </w:r>
      <w:r w:rsidRPr="00223A4F">
        <w:t xml:space="preserve"> nga e FPSH-s</w:t>
      </w:r>
      <w:r>
        <w:t>ë</w:t>
      </w:r>
      <w:r w:rsidRPr="00223A4F">
        <w:t xml:space="preserve"> dhe ajo nuk llogaritet mbi kostot e transmetimit, shp</w:t>
      </w:r>
      <w:r>
        <w:t>ërndarjes</w:t>
      </w:r>
      <w:r w:rsidRPr="00223A4F">
        <w:t xml:space="preserve"> apo kostot e ndonj</w:t>
      </w:r>
      <w:r>
        <w:t>ë</w:t>
      </w:r>
      <w:r w:rsidRPr="00223A4F">
        <w:t xml:space="preserve"> sh</w:t>
      </w:r>
      <w:r>
        <w:t>ë</w:t>
      </w:r>
      <w:r w:rsidRPr="00223A4F">
        <w:t>rbimi ndihm</w:t>
      </w:r>
      <w:r>
        <w:t>ë</w:t>
      </w:r>
      <w:r w:rsidRPr="00223A4F">
        <w:t>s, si dhe koston e energjis</w:t>
      </w:r>
      <w:r>
        <w:t>ë</w:t>
      </w:r>
      <w:r w:rsidRPr="00223A4F">
        <w:t xml:space="preserve"> elektrike t</w:t>
      </w:r>
      <w:r>
        <w:t>ë</w:t>
      </w:r>
      <w:r w:rsidRPr="00223A4F">
        <w:t xml:space="preserve"> bler</w:t>
      </w:r>
      <w:r>
        <w:t>ë</w:t>
      </w:r>
      <w:r w:rsidRPr="00223A4F">
        <w:t xml:space="preserve"> nga OSSH</w:t>
      </w:r>
      <w:r>
        <w:t>-ja</w:t>
      </w:r>
      <w:r w:rsidRPr="00223A4F">
        <w:t xml:space="preserve"> p</w:t>
      </w:r>
      <w:r>
        <w:t>ë</w:t>
      </w:r>
      <w:r w:rsidRPr="00223A4F">
        <w:t>r t</w:t>
      </w:r>
      <w:r>
        <w:t>ë</w:t>
      </w:r>
      <w:r w:rsidRPr="00223A4F">
        <w:t xml:space="preserve"> mbuluar humbjet.</w:t>
      </w:r>
    </w:p>
    <w:p w:rsidR="001A151D" w:rsidRPr="00223A4F" w:rsidRDefault="001A151D" w:rsidP="001A151D">
      <w:pPr>
        <w:pStyle w:val="Paragrafi"/>
      </w:pPr>
      <w:r>
        <w:t xml:space="preserve">- Për tri periudhat e para rregullatore ERE do ta lejojë nivelin  e borxhit të keq në masën 4% në vit. </w:t>
      </w:r>
      <w:r w:rsidRPr="00223A4F">
        <w:t>Kjo norm</w:t>
      </w:r>
      <w:r>
        <w:t>ë</w:t>
      </w:r>
      <w:r w:rsidRPr="00223A4F">
        <w:t xml:space="preserve"> do t</w:t>
      </w:r>
      <w:r>
        <w:t>ë</w:t>
      </w:r>
      <w:r w:rsidRPr="00223A4F">
        <w:t xml:space="preserve"> aplikohet mbi totalin e t</w:t>
      </w:r>
      <w:r>
        <w:t>ë</w:t>
      </w:r>
      <w:r w:rsidRPr="00223A4F">
        <w:t xml:space="preserve"> ardhurave t</w:t>
      </w:r>
      <w:r>
        <w:t>ë</w:t>
      </w:r>
      <w:r w:rsidRPr="00223A4F">
        <w:t xml:space="preserve"> faturuara nga FPP, duke p</w:t>
      </w:r>
      <w:r>
        <w:t>ë</w:t>
      </w:r>
      <w:r w:rsidRPr="00223A4F">
        <w:t>rfshir</w:t>
      </w:r>
      <w:r>
        <w:t>ë</w:t>
      </w:r>
      <w:r w:rsidRPr="00223A4F">
        <w:t xml:space="preserve"> t</w:t>
      </w:r>
      <w:r>
        <w:t>ë</w:t>
      </w:r>
      <w:r w:rsidRPr="00223A4F">
        <w:t xml:space="preserve"> gjith</w:t>
      </w:r>
      <w:r>
        <w:t>ë</w:t>
      </w:r>
      <w:r w:rsidRPr="00223A4F">
        <w:t xml:space="preserve"> komponent</w:t>
      </w:r>
      <w:r>
        <w:t>ë</w:t>
      </w:r>
      <w:r w:rsidRPr="00223A4F">
        <w:t>t e tarifave p</w:t>
      </w:r>
      <w:r>
        <w:t>ë</w:t>
      </w:r>
      <w:r w:rsidRPr="00223A4F">
        <w:t>r FPSH, OST dhe O</w:t>
      </w:r>
      <w:r>
        <w:t>SSH</w:t>
      </w:r>
      <w:r w:rsidRPr="00223A4F">
        <w:t xml:space="preserve"> dhe duke p</w:t>
      </w:r>
      <w:r>
        <w:t>ë</w:t>
      </w:r>
      <w:r w:rsidRPr="00223A4F">
        <w:t>rjashtuar TVSH.</w:t>
      </w:r>
    </w:p>
    <w:p w:rsidR="001A151D" w:rsidRDefault="001A151D" w:rsidP="001A151D">
      <w:pPr>
        <w:pStyle w:val="Paragrafi"/>
      </w:pPr>
      <w:r>
        <w:t xml:space="preserve">- </w:t>
      </w:r>
      <w:r w:rsidRPr="00223A4F">
        <w:t>N</w:t>
      </w:r>
      <w:r>
        <w:t>ë</w:t>
      </w:r>
      <w:r w:rsidRPr="00223A4F">
        <w:t xml:space="preserve"> lidhje me struktur</w:t>
      </w:r>
      <w:r>
        <w:t>ë</w:t>
      </w:r>
      <w:r w:rsidRPr="00223A4F">
        <w:t>n e tarifave  t</w:t>
      </w:r>
      <w:r>
        <w:t>ë</w:t>
      </w:r>
      <w:r w:rsidRPr="00223A4F">
        <w:t xml:space="preserve"> konsumator</w:t>
      </w:r>
      <w:r>
        <w:t>ëve familjarë,</w:t>
      </w:r>
      <w:r w:rsidRPr="00223A4F">
        <w:t xml:space="preserve"> ERE ka nd</w:t>
      </w:r>
      <w:r>
        <w:t>ë</w:t>
      </w:r>
      <w:r w:rsidRPr="00223A4F">
        <w:t>rmarr</w:t>
      </w:r>
      <w:r>
        <w:t>ë</w:t>
      </w:r>
      <w:r w:rsidRPr="00223A4F">
        <w:t xml:space="preserve"> nj</w:t>
      </w:r>
      <w:r>
        <w:t>ë</w:t>
      </w:r>
      <w:r w:rsidRPr="00223A4F">
        <w:t xml:space="preserve"> studim p</w:t>
      </w:r>
      <w:r>
        <w:t>ë</w:t>
      </w:r>
      <w:r w:rsidRPr="00223A4F">
        <w:t>r t</w:t>
      </w:r>
      <w:r>
        <w:t>ë</w:t>
      </w:r>
      <w:r w:rsidRPr="00223A4F">
        <w:t xml:space="preserve"> p</w:t>
      </w:r>
      <w:r>
        <w:t>ë</w:t>
      </w:r>
      <w:r w:rsidRPr="00223A4F">
        <w:t xml:space="preserve">rcaktuar konsumin </w:t>
      </w:r>
      <w:r>
        <w:t>minimal mujor.</w:t>
      </w:r>
      <w:r w:rsidRPr="00223A4F">
        <w:t xml:space="preserve"> </w:t>
      </w:r>
    </w:p>
    <w:p w:rsidR="001A151D" w:rsidRPr="00223A4F" w:rsidRDefault="001A151D" w:rsidP="001A151D">
      <w:pPr>
        <w:pStyle w:val="Paragrafi"/>
      </w:pPr>
      <w:r w:rsidRPr="00223A4F">
        <w:t>Rezultatet e k</w:t>
      </w:r>
      <w:r>
        <w:t>ë</w:t>
      </w:r>
      <w:r w:rsidRPr="00223A4F">
        <w:t>tij studimi do t</w:t>
      </w:r>
      <w:r>
        <w:t>ë</w:t>
      </w:r>
      <w:r w:rsidRPr="00223A4F">
        <w:t xml:space="preserve"> p</w:t>
      </w:r>
      <w:r>
        <w:t>ë</w:t>
      </w:r>
      <w:r w:rsidRPr="00223A4F">
        <w:t>rdoren p</w:t>
      </w:r>
      <w:r>
        <w:t>ë</w:t>
      </w:r>
      <w:r w:rsidRPr="00223A4F">
        <w:t>r t</w:t>
      </w:r>
      <w:r>
        <w:t>ë</w:t>
      </w:r>
      <w:r w:rsidRPr="00223A4F">
        <w:t xml:space="preserve"> rishikuar nivelin e bllokut t</w:t>
      </w:r>
      <w:r>
        <w:t>ë</w:t>
      </w:r>
      <w:r w:rsidRPr="00223A4F">
        <w:t xml:space="preserve"> par</w:t>
      </w:r>
      <w:r>
        <w:t>ë</w:t>
      </w:r>
      <w:r w:rsidRPr="00223A4F">
        <w:t xml:space="preserve"> p</w:t>
      </w:r>
      <w:r>
        <w:t>ër konsumat</w:t>
      </w:r>
      <w:r w:rsidRPr="00223A4F">
        <w:t>or</w:t>
      </w:r>
      <w:r>
        <w:t>ë</w:t>
      </w:r>
      <w:r w:rsidRPr="00223A4F">
        <w:t>t familjar</w:t>
      </w:r>
      <w:r>
        <w:t>ë</w:t>
      </w:r>
      <w:r w:rsidRPr="00223A4F">
        <w:t xml:space="preserve"> n</w:t>
      </w:r>
      <w:r>
        <w:t>ë</w:t>
      </w:r>
      <w:r w:rsidRPr="00223A4F">
        <w:t xml:space="preserve"> tarifat q</w:t>
      </w:r>
      <w:r>
        <w:t>ë</w:t>
      </w:r>
      <w:r w:rsidRPr="00223A4F">
        <w:t xml:space="preserve"> do t</w:t>
      </w:r>
      <w:r>
        <w:t>ë</w:t>
      </w:r>
      <w:r w:rsidRPr="00223A4F">
        <w:t xml:space="preserve"> hyjn</w:t>
      </w:r>
      <w:r>
        <w:t>ë</w:t>
      </w:r>
      <w:r w:rsidRPr="00223A4F">
        <w:t xml:space="preserve"> n</w:t>
      </w:r>
      <w:r>
        <w:t>ë</w:t>
      </w:r>
      <w:r w:rsidRPr="00223A4F">
        <w:t xml:space="preserve"> fuqi n</w:t>
      </w:r>
      <w:r>
        <w:t>ë 1 j</w:t>
      </w:r>
      <w:r w:rsidRPr="00223A4F">
        <w:t>anar 2010.</w:t>
      </w:r>
    </w:p>
    <w:p w:rsidR="001A151D" w:rsidRPr="00223A4F" w:rsidRDefault="001A151D" w:rsidP="001A151D">
      <w:pPr>
        <w:pStyle w:val="Paragrafi"/>
      </w:pPr>
      <w:r>
        <w:t xml:space="preserve">7. </w:t>
      </w:r>
      <w:r w:rsidRPr="00223A4F">
        <w:t>Cil</w:t>
      </w:r>
      <w:r>
        <w:t>ë</w:t>
      </w:r>
      <w:r w:rsidRPr="00223A4F">
        <w:t>sia e sh</w:t>
      </w:r>
      <w:r>
        <w:t>ë</w:t>
      </w:r>
      <w:r w:rsidRPr="00223A4F">
        <w:t>rbimit t</w:t>
      </w:r>
      <w:r>
        <w:t>ë</w:t>
      </w:r>
      <w:r w:rsidRPr="00223A4F">
        <w:t xml:space="preserve"> </w:t>
      </w:r>
      <w:r>
        <w:t>furnizimit me energji elektrike</w:t>
      </w:r>
    </w:p>
    <w:p w:rsidR="001A151D" w:rsidRPr="00223A4F" w:rsidRDefault="001A151D" w:rsidP="001A151D">
      <w:pPr>
        <w:pStyle w:val="Paragrafi"/>
      </w:pPr>
      <w:r>
        <w:t xml:space="preserve">- </w:t>
      </w:r>
      <w:r w:rsidRPr="00223A4F">
        <w:t>ERE ka p</w:t>
      </w:r>
      <w:r>
        <w:t>ë</w:t>
      </w:r>
      <w:r w:rsidRPr="00223A4F">
        <w:t>rcaktuar vet</w:t>
      </w:r>
      <w:r>
        <w:t>ë</w:t>
      </w:r>
      <w:r w:rsidRPr="00223A4F">
        <w:t>m dy tregues t</w:t>
      </w:r>
      <w:r>
        <w:t>ë</w:t>
      </w:r>
      <w:r w:rsidRPr="00223A4F">
        <w:t xml:space="preserve"> cil</w:t>
      </w:r>
      <w:r>
        <w:t>ë</w:t>
      </w:r>
      <w:r w:rsidRPr="00223A4F">
        <w:t>sis</w:t>
      </w:r>
      <w:r>
        <w:t>ë</w:t>
      </w:r>
      <w:r w:rsidRPr="00223A4F">
        <w:t xml:space="preserve"> s</w:t>
      </w:r>
      <w:r>
        <w:t>ë</w:t>
      </w:r>
      <w:r w:rsidRPr="00223A4F">
        <w:t xml:space="preserve"> sh</w:t>
      </w:r>
      <w:r>
        <w:t>ë</w:t>
      </w:r>
      <w:r w:rsidRPr="00223A4F">
        <w:t>rbimit</w:t>
      </w:r>
      <w:r>
        <w:t>, derisa standard</w:t>
      </w:r>
      <w:r w:rsidRPr="00223A4F">
        <w:t>et  p</w:t>
      </w:r>
      <w:r>
        <w:t>ë</w:t>
      </w:r>
      <w:r w:rsidRPr="00223A4F">
        <w:t>r cil</w:t>
      </w:r>
      <w:r>
        <w:t>ë</w:t>
      </w:r>
      <w:r w:rsidRPr="00223A4F">
        <w:t>sin</w:t>
      </w:r>
      <w:r>
        <w:t>ë</w:t>
      </w:r>
      <w:r w:rsidRPr="00223A4F">
        <w:t xml:space="preserve"> e sh</w:t>
      </w:r>
      <w:r>
        <w:t>ë</w:t>
      </w:r>
      <w:r w:rsidRPr="00223A4F">
        <w:t>rbimit t</w:t>
      </w:r>
      <w:r>
        <w:t>ë</w:t>
      </w:r>
      <w:r w:rsidRPr="00223A4F">
        <w:t xml:space="preserve"> p</w:t>
      </w:r>
      <w:r>
        <w:t>ë</w:t>
      </w:r>
      <w:r w:rsidRPr="00223A4F">
        <w:t>rgatiten:</w:t>
      </w:r>
    </w:p>
    <w:p w:rsidR="001A151D" w:rsidRPr="00223A4F" w:rsidRDefault="001A151D" w:rsidP="001A151D">
      <w:pPr>
        <w:pStyle w:val="Paragrafi"/>
      </w:pPr>
      <w:r>
        <w:t xml:space="preserve">- </w:t>
      </w:r>
      <w:r w:rsidRPr="00223A4F">
        <w:t>Nd</w:t>
      </w:r>
      <w:r>
        <w:t>ë</w:t>
      </w:r>
      <w:r w:rsidRPr="00223A4F">
        <w:t>rprerje t</w:t>
      </w:r>
      <w:r>
        <w:t>ë</w:t>
      </w:r>
      <w:r w:rsidRPr="00223A4F">
        <w:t xml:space="preserve"> furnizimit me energji elektrike (me shpesht</w:t>
      </w:r>
      <w:r>
        <w:t>ë</w:t>
      </w:r>
      <w:r w:rsidRPr="00223A4F">
        <w:t>si dhe koh</w:t>
      </w:r>
      <w:r>
        <w:t>ë</w:t>
      </w:r>
      <w:r w:rsidRPr="00223A4F">
        <w:t>zgjatje) n</w:t>
      </w:r>
      <w:r>
        <w:t>ë</w:t>
      </w:r>
      <w:r w:rsidRPr="00223A4F">
        <w:t xml:space="preserve"> raste riparimesh dhe remontesh</w:t>
      </w:r>
      <w:r>
        <w:t>,</w:t>
      </w:r>
      <w:r w:rsidRPr="00223A4F">
        <w:t xml:space="preserve"> q</w:t>
      </w:r>
      <w:r>
        <w:t>ë</w:t>
      </w:r>
      <w:r w:rsidRPr="00223A4F">
        <w:t xml:space="preserve"> do t</w:t>
      </w:r>
      <w:r>
        <w:t>ë</w:t>
      </w:r>
      <w:r w:rsidRPr="00223A4F">
        <w:t xml:space="preserve"> kryhen nga OSSH-ja. OSSH-ja duhet t’i paraq</w:t>
      </w:r>
      <w:r>
        <w:t xml:space="preserve">esë ERE </w:t>
      </w:r>
      <w:r w:rsidRPr="00223A4F">
        <w:t>programin e remonteve mbi baza vjetore.</w:t>
      </w:r>
    </w:p>
    <w:p w:rsidR="001A151D" w:rsidRPr="00223A4F" w:rsidRDefault="001A151D" w:rsidP="001A151D">
      <w:pPr>
        <w:pStyle w:val="Paragrafi"/>
      </w:pPr>
      <w:r>
        <w:t xml:space="preserve">- </w:t>
      </w:r>
      <w:r w:rsidRPr="00223A4F">
        <w:t>Sakt</w:t>
      </w:r>
      <w:r>
        <w:t>ë</w:t>
      </w:r>
      <w:r w:rsidRPr="00223A4F">
        <w:t>si t</w:t>
      </w:r>
      <w:r>
        <w:t>ë</w:t>
      </w:r>
      <w:r w:rsidRPr="00223A4F">
        <w:t xml:space="preserve"> faturimit 99 %. Sakt</w:t>
      </w:r>
      <w:r>
        <w:t>ë</w:t>
      </w:r>
      <w:r w:rsidRPr="00223A4F">
        <w:t xml:space="preserve">sia e faturimit </w:t>
      </w:r>
      <w:r>
        <w:t>ë</w:t>
      </w:r>
      <w:r w:rsidRPr="00223A4F">
        <w:t>sht</w:t>
      </w:r>
      <w:r>
        <w:t>ë</w:t>
      </w:r>
      <w:r w:rsidRPr="00223A4F">
        <w:t xml:space="preserve"> kritike p</w:t>
      </w:r>
      <w:r>
        <w:t>ë</w:t>
      </w:r>
      <w:r w:rsidRPr="00223A4F">
        <w:t>r t</w:t>
      </w:r>
      <w:r>
        <w:t>ë</w:t>
      </w:r>
      <w:r w:rsidRPr="00223A4F">
        <w:t xml:space="preserve"> reduktuar humbjet dhe p</w:t>
      </w:r>
      <w:r>
        <w:t>ë</w:t>
      </w:r>
      <w:r w:rsidRPr="00223A4F">
        <w:t>r t</w:t>
      </w:r>
      <w:r>
        <w:t>ë</w:t>
      </w:r>
      <w:r w:rsidRPr="00223A4F">
        <w:t xml:space="preserve"> q</w:t>
      </w:r>
      <w:r>
        <w:t>e</w:t>
      </w:r>
      <w:r w:rsidRPr="00223A4F">
        <w:t>n</w:t>
      </w:r>
      <w:r>
        <w:t>ë</w:t>
      </w:r>
      <w:r w:rsidRPr="00223A4F">
        <w:t xml:space="preserve"> t</w:t>
      </w:r>
      <w:r>
        <w:t>ë</w:t>
      </w:r>
      <w:r w:rsidRPr="00223A4F">
        <w:t xml:space="preserve"> drejt</w:t>
      </w:r>
      <w:r>
        <w:t>ë</w:t>
      </w:r>
      <w:r w:rsidRPr="00223A4F">
        <w:t xml:space="preserve"> ndaj konsumator</w:t>
      </w:r>
      <w:r>
        <w:t>ë</w:t>
      </w:r>
      <w:r w:rsidRPr="00223A4F">
        <w:t>ve. P</w:t>
      </w:r>
      <w:r>
        <w:t>ë</w:t>
      </w:r>
      <w:r w:rsidRPr="00223A4F">
        <w:t>r m</w:t>
      </w:r>
      <w:r>
        <w:t>ë</w:t>
      </w:r>
      <w:r w:rsidRPr="00223A4F">
        <w:t xml:space="preserve"> tep</w:t>
      </w:r>
      <w:r>
        <w:t xml:space="preserve">ër ERE </w:t>
      </w:r>
      <w:r w:rsidRPr="00223A4F">
        <w:t>dhe OSSH-ja/FPP-ja, duhet t</w:t>
      </w:r>
      <w:r>
        <w:t>ë</w:t>
      </w:r>
      <w:r w:rsidRPr="00223A4F">
        <w:t xml:space="preserve"> punojn</w:t>
      </w:r>
      <w:r>
        <w:t>ë</w:t>
      </w:r>
      <w:r w:rsidRPr="00223A4F">
        <w:t xml:space="preserve"> s</w:t>
      </w:r>
      <w:r>
        <w:t>ë</w:t>
      </w:r>
      <w:r w:rsidRPr="00223A4F">
        <w:t xml:space="preserve"> bashku p</w:t>
      </w:r>
      <w:r>
        <w:t>ë</w:t>
      </w:r>
      <w:r w:rsidRPr="00223A4F">
        <w:t>r t</w:t>
      </w:r>
      <w:r>
        <w:t>ë</w:t>
      </w:r>
      <w:r w:rsidRPr="00223A4F">
        <w:t xml:space="preserve"> vendosur rregulla p</w:t>
      </w:r>
      <w:r>
        <w:t>ë</w:t>
      </w:r>
      <w:r w:rsidRPr="00223A4F">
        <w:t>r shpesht</w:t>
      </w:r>
      <w:r>
        <w:t>ë</w:t>
      </w:r>
      <w:r w:rsidRPr="00223A4F">
        <w:t>sin</w:t>
      </w:r>
      <w:r>
        <w:t>ë</w:t>
      </w:r>
      <w:r w:rsidRPr="00223A4F">
        <w:t xml:space="preserve"> e leximit t</w:t>
      </w:r>
      <w:r>
        <w:t>ë</w:t>
      </w:r>
      <w:r w:rsidRPr="00223A4F">
        <w:t xml:space="preserve"> mat</w:t>
      </w:r>
      <w:r>
        <w:t>ës</w:t>
      </w:r>
      <w:r w:rsidRPr="00223A4F">
        <w:t>ve dhe se si do t</w:t>
      </w:r>
      <w:r>
        <w:t>ë</w:t>
      </w:r>
      <w:r w:rsidRPr="00223A4F">
        <w:t xml:space="preserve"> ndahet konsumi i energjis</w:t>
      </w:r>
      <w:r>
        <w:t>ë</w:t>
      </w:r>
      <w:r w:rsidRPr="00223A4F">
        <w:t xml:space="preserve"> elektrike p</w:t>
      </w:r>
      <w:r>
        <w:t>ër ç</w:t>
      </w:r>
      <w:r w:rsidRPr="00223A4F">
        <w:t>do muaj n</w:t>
      </w:r>
      <w:r>
        <w:t>ë</w:t>
      </w:r>
      <w:r w:rsidRPr="00223A4F">
        <w:t xml:space="preserve"> rastet kur nj</w:t>
      </w:r>
      <w:r>
        <w:t>ë</w:t>
      </w:r>
      <w:r w:rsidRPr="00223A4F">
        <w:t xml:space="preserve"> mat</w:t>
      </w:r>
      <w:r>
        <w:t>ë</w:t>
      </w:r>
      <w:r w:rsidRPr="00223A4F">
        <w:t>s lexohet m</w:t>
      </w:r>
      <w:r>
        <w:t>ë</w:t>
      </w:r>
      <w:r w:rsidRPr="00223A4F">
        <w:t xml:space="preserve"> rrall</w:t>
      </w:r>
      <w:r>
        <w:t>ë</w:t>
      </w:r>
      <w:r w:rsidRPr="00223A4F">
        <w:t xml:space="preserve"> se nj</w:t>
      </w:r>
      <w:r>
        <w:t>ë</w:t>
      </w:r>
      <w:r w:rsidRPr="00223A4F">
        <w:t xml:space="preserve"> her</w:t>
      </w:r>
      <w:r>
        <w:t>ë</w:t>
      </w:r>
      <w:r w:rsidRPr="00223A4F">
        <w:t xml:space="preserve"> n</w:t>
      </w:r>
      <w:r>
        <w:t>ë</w:t>
      </w:r>
      <w:r w:rsidRPr="00223A4F">
        <w:t xml:space="preserve"> muaj.</w:t>
      </w:r>
    </w:p>
    <w:p w:rsidR="001A151D" w:rsidRPr="00223A4F" w:rsidRDefault="001A151D" w:rsidP="001A151D">
      <w:pPr>
        <w:pStyle w:val="Paragrafi"/>
      </w:pPr>
      <w:r>
        <w:t>Standard</w:t>
      </w:r>
      <w:r w:rsidRPr="00223A4F">
        <w:t>et p</w:t>
      </w:r>
      <w:r>
        <w:t>ë</w:t>
      </w:r>
      <w:r w:rsidRPr="00223A4F">
        <w:t>r cil</w:t>
      </w:r>
      <w:r>
        <w:t>ë</w:t>
      </w:r>
      <w:r w:rsidRPr="00223A4F">
        <w:t>sin</w:t>
      </w:r>
      <w:r>
        <w:t>ë</w:t>
      </w:r>
      <w:r w:rsidRPr="00223A4F">
        <w:t xml:space="preserve"> e sh</w:t>
      </w:r>
      <w:r>
        <w:t>ërbimit do t’i</w:t>
      </w:r>
      <w:r w:rsidRPr="00223A4F">
        <w:t xml:space="preserve"> propozohen ERE-s nga investitori n</w:t>
      </w:r>
      <w:r>
        <w:t>ë</w:t>
      </w:r>
      <w:r w:rsidRPr="00223A4F">
        <w:t xml:space="preserve"> t</w:t>
      </w:r>
      <w:r>
        <w:t>ë</w:t>
      </w:r>
      <w:r w:rsidRPr="00223A4F">
        <w:t xml:space="preserve"> ardhmen, n</w:t>
      </w:r>
      <w:r>
        <w:t>ë</w:t>
      </w:r>
      <w:r w:rsidRPr="00223A4F">
        <w:t xml:space="preserve"> bashk</w:t>
      </w:r>
      <w:r>
        <w:t>ë</w:t>
      </w:r>
      <w:r w:rsidRPr="00223A4F">
        <w:t>punim me t</w:t>
      </w:r>
      <w:r>
        <w:t>ë licenc</w:t>
      </w:r>
      <w:r w:rsidRPr="00223A4F">
        <w:t>uar t</w:t>
      </w:r>
      <w:r>
        <w:t>ë</w:t>
      </w:r>
      <w:r w:rsidRPr="00223A4F">
        <w:t xml:space="preserve"> tjer</w:t>
      </w:r>
      <w:r>
        <w:t>ë. Standard</w:t>
      </w:r>
      <w:r w:rsidRPr="00223A4F">
        <w:t xml:space="preserve">et do </w:t>
      </w:r>
      <w:r>
        <w:t xml:space="preserve">të </w:t>
      </w:r>
      <w:r w:rsidRPr="00223A4F">
        <w:t>trajtojn</w:t>
      </w:r>
      <w:r>
        <w:t>ë</w:t>
      </w:r>
      <w:r w:rsidRPr="00223A4F">
        <w:t xml:space="preserve"> cil</w:t>
      </w:r>
      <w:r>
        <w:t>ë</w:t>
      </w:r>
      <w:r w:rsidRPr="00223A4F">
        <w:t>sin</w:t>
      </w:r>
      <w:r>
        <w:t>ë</w:t>
      </w:r>
      <w:r w:rsidRPr="00223A4F">
        <w:t xml:space="preserve"> dhe gjithashtu edhe sigurin</w:t>
      </w:r>
      <w:r>
        <w:t>ë</w:t>
      </w:r>
      <w:r w:rsidRPr="00223A4F">
        <w:t xml:space="preserve"> e furnizimit me energji elektrike. ERE parashikon q</w:t>
      </w:r>
      <w:r>
        <w:t>ë</w:t>
      </w:r>
      <w:r w:rsidRPr="00223A4F">
        <w:t xml:space="preserve"> ky proces t</w:t>
      </w:r>
      <w:r>
        <w:t>ë</w:t>
      </w:r>
      <w:r w:rsidRPr="00223A4F">
        <w:t xml:space="preserve"> zgjas</w:t>
      </w:r>
      <w:r>
        <w:t>ë</w:t>
      </w:r>
      <w:r w:rsidRPr="00223A4F">
        <w:t xml:space="preserve"> rreth 1 vit p</w:t>
      </w:r>
      <w:r>
        <w:t>ë</w:t>
      </w:r>
      <w:r w:rsidRPr="00223A4F">
        <w:t>r FPP dhe OSSH, derisa ata t</w:t>
      </w:r>
      <w:r>
        <w:t>ë</w:t>
      </w:r>
      <w:r w:rsidRPr="00223A4F">
        <w:t xml:space="preserve"> analizojn</w:t>
      </w:r>
      <w:r>
        <w:t>ë</w:t>
      </w:r>
      <w:r w:rsidRPr="00223A4F">
        <w:t xml:space="preserve"> sistemin, t</w:t>
      </w:r>
      <w:r>
        <w:t>ë</w:t>
      </w:r>
      <w:r w:rsidRPr="00223A4F">
        <w:t xml:space="preserve"> zhvillojn</w:t>
      </w:r>
      <w:r>
        <w:t>ë</w:t>
      </w:r>
      <w:r w:rsidRPr="00223A4F">
        <w:t xml:space="preserve"> nivelet e benchmarkut p</w:t>
      </w:r>
      <w:r>
        <w:t>ër çdo standard</w:t>
      </w:r>
      <w:r w:rsidRPr="00223A4F">
        <w:t xml:space="preserve"> t</w:t>
      </w:r>
      <w:r>
        <w:t>ë</w:t>
      </w:r>
      <w:r w:rsidRPr="00223A4F">
        <w:t xml:space="preserve"> cil</w:t>
      </w:r>
      <w:r>
        <w:t>ë</w:t>
      </w:r>
      <w:r w:rsidRPr="00223A4F">
        <w:t>sis</w:t>
      </w:r>
      <w:r>
        <w:t>ë</w:t>
      </w:r>
      <w:r w:rsidRPr="00223A4F">
        <w:t xml:space="preserve"> dhe siguris</w:t>
      </w:r>
      <w:r>
        <w:t>ë</w:t>
      </w:r>
      <w:r w:rsidRPr="00223A4F">
        <w:t>, t</w:t>
      </w:r>
      <w:r>
        <w:t>ë</w:t>
      </w:r>
      <w:r w:rsidRPr="00223A4F">
        <w:t xml:space="preserve"> zhvillojn</w:t>
      </w:r>
      <w:r>
        <w:t>ë</w:t>
      </w:r>
      <w:r w:rsidRPr="00223A4F">
        <w:t xml:space="preserve"> objektivat, t</w:t>
      </w:r>
      <w:r>
        <w:t>ë</w:t>
      </w:r>
      <w:r w:rsidRPr="00223A4F">
        <w:t xml:space="preserve"> zhvillojn</w:t>
      </w:r>
      <w:r>
        <w:t>ë programet pë</w:t>
      </w:r>
      <w:r w:rsidRPr="00223A4F">
        <w:t>r t</w:t>
      </w:r>
      <w:r>
        <w:t>ë</w:t>
      </w:r>
      <w:r w:rsidRPr="00223A4F">
        <w:t xml:space="preserve"> arritur k</w:t>
      </w:r>
      <w:r>
        <w:t>ë</w:t>
      </w:r>
      <w:r w:rsidRPr="00223A4F">
        <w:t xml:space="preserve">to objektiva. </w:t>
      </w:r>
    </w:p>
    <w:p w:rsidR="001A151D" w:rsidRPr="00223A4F" w:rsidRDefault="001A151D" w:rsidP="001A151D">
      <w:pPr>
        <w:pStyle w:val="Paragrafi"/>
      </w:pPr>
      <w:r>
        <w:t xml:space="preserve">8. </w:t>
      </w:r>
      <w:r w:rsidRPr="00223A4F">
        <w:t>Dispozita p</w:t>
      </w:r>
      <w:r>
        <w:t>ë</w:t>
      </w:r>
      <w:r w:rsidRPr="00223A4F">
        <w:t>rfundimtare</w:t>
      </w:r>
    </w:p>
    <w:p w:rsidR="001A151D" w:rsidRPr="00223A4F" w:rsidRDefault="001A151D" w:rsidP="001A151D">
      <w:pPr>
        <w:pStyle w:val="Paragrafi"/>
      </w:pPr>
      <w:r w:rsidRPr="00223A4F">
        <w:t>Sikurse n</w:t>
      </w:r>
      <w:r>
        <w:t>ë</w:t>
      </w:r>
      <w:r w:rsidRPr="00223A4F">
        <w:t xml:space="preserve"> t</w:t>
      </w:r>
      <w:r>
        <w:t>ë gjitha dokumente</w:t>
      </w:r>
      <w:r w:rsidRPr="00223A4F">
        <w:t>t zyrtare t</w:t>
      </w:r>
      <w:r>
        <w:t>ë</w:t>
      </w:r>
      <w:r w:rsidRPr="00223A4F">
        <w:t xml:space="preserve"> miratuara nga ERE, versioni shqip i k</w:t>
      </w:r>
      <w:r>
        <w:t>ë</w:t>
      </w:r>
      <w:r w:rsidRPr="00223A4F">
        <w:t xml:space="preserve">tij dokumenti </w:t>
      </w:r>
      <w:r>
        <w:t>ë</w:t>
      </w:r>
      <w:r w:rsidRPr="00223A4F">
        <w:t>sht</w:t>
      </w:r>
      <w:r>
        <w:t>ë</w:t>
      </w:r>
      <w:r w:rsidRPr="00223A4F">
        <w:t xml:space="preserve"> versioni zyrtar.</w:t>
      </w:r>
    </w:p>
    <w:p w:rsidR="001A151D" w:rsidRPr="00223A4F" w:rsidRDefault="001A151D" w:rsidP="001A151D">
      <w:pPr>
        <w:pStyle w:val="Paragrafi"/>
      </w:pPr>
      <w:r>
        <w:t xml:space="preserve">9. </w:t>
      </w:r>
      <w:r w:rsidRPr="00223A4F">
        <w:t>Miratimi</w:t>
      </w:r>
    </w:p>
    <w:p w:rsidR="001A151D" w:rsidRPr="00223A4F" w:rsidRDefault="001A151D" w:rsidP="001A151D">
      <w:pPr>
        <w:pStyle w:val="Paragrafi"/>
      </w:pPr>
      <w:r>
        <w:t>Kjo d</w:t>
      </w:r>
      <w:r w:rsidRPr="00223A4F">
        <w:t>eklarat</w:t>
      </w:r>
      <w:r>
        <w:t>ë r</w:t>
      </w:r>
      <w:r w:rsidRPr="00223A4F">
        <w:t xml:space="preserve">regullatore u amendua nga Bordi i </w:t>
      </w:r>
      <w:r>
        <w:t>Komisionerëve me vendimin nr.107, datë 9.9.2008</w:t>
      </w:r>
      <w:r w:rsidRPr="00223A4F">
        <w:t>.</w:t>
      </w:r>
    </w:p>
    <w:p w:rsidR="001A151D" w:rsidRDefault="001A151D" w:rsidP="001A151D">
      <w:pPr>
        <w:pStyle w:val="Akti"/>
        <w:keepNext w:val="0"/>
        <w:jc w:val="left"/>
      </w:pPr>
    </w:p>
    <w:sectPr w:rsidR="001A151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evel11"/>
      <w:lvlText w:val=""/>
      <w:lvlJc w:val="left"/>
      <w:pPr>
        <w:tabs>
          <w:tab w:val="num" w:pos="720"/>
        </w:tabs>
        <w:ind w:left="720" w:hanging="360"/>
      </w:pPr>
      <w:rPr>
        <w:rFonts w:ascii="Symbol" w:hAnsi="Symbol" w:hint="default"/>
      </w:rPr>
    </w:lvl>
  </w:abstractNum>
  <w:abstractNum w:abstractNumId="1">
    <w:nsid w:val="0F0E34F7"/>
    <w:multiLevelType w:val="hybridMultilevel"/>
    <w:tmpl w:val="378200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9690354"/>
    <w:multiLevelType w:val="multilevel"/>
    <w:tmpl w:val="DAC442FA"/>
    <w:lvl w:ilvl="0">
      <w:start w:val="2"/>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
    <w:nsid w:val="36923097"/>
    <w:multiLevelType w:val="hybridMultilevel"/>
    <w:tmpl w:val="9C7001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CC5792E"/>
    <w:multiLevelType w:val="multilevel"/>
    <w:tmpl w:val="45C4F942"/>
    <w:lvl w:ilvl="0">
      <w:start w:val="4"/>
      <w:numFmt w:val="decimal"/>
      <w:lvlText w:val="%1"/>
      <w:lvlJc w:val="left"/>
      <w:pPr>
        <w:tabs>
          <w:tab w:val="num" w:pos="465"/>
        </w:tabs>
        <w:ind w:left="465" w:hanging="465"/>
      </w:pPr>
      <w:rPr>
        <w:rFonts w:hint="default"/>
      </w:rPr>
    </w:lvl>
    <w:lvl w:ilvl="1">
      <w:start w:val="6"/>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7">
    <w:nsid w:val="55C64B53"/>
    <w:multiLevelType w:val="hybridMultilevel"/>
    <w:tmpl w:val="B986C93C"/>
    <w:lvl w:ilvl="0" w:tplc="0409000F">
      <w:start w:val="1"/>
      <w:numFmt w:val="bullet"/>
      <w:pStyle w:val="footnoteChar"/>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8BA2870"/>
    <w:multiLevelType w:val="hybridMultilevel"/>
    <w:tmpl w:val="A216964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6B654AFB"/>
    <w:multiLevelType w:val="hybridMultilevel"/>
    <w:tmpl w:val="22546696"/>
    <w:lvl w:ilvl="0" w:tplc="04090001">
      <w:start w:val="1"/>
      <w:numFmt w:val="bullet"/>
      <w:lvlText w:val=""/>
      <w:lvlJc w:val="left"/>
      <w:pPr>
        <w:tabs>
          <w:tab w:val="num" w:pos="360"/>
        </w:tabs>
        <w:ind w:left="360" w:hanging="360"/>
      </w:pPr>
      <w:rPr>
        <w:rFonts w:ascii="Symbol" w:hAnsi="Symbol" w:hint="default"/>
      </w:rPr>
    </w:lvl>
    <w:lvl w:ilvl="1" w:tplc="0409001B">
      <w:start w:val="1"/>
      <w:numFmt w:val="lowerRoman"/>
      <w:lvlText w:val="%2."/>
      <w:lvlJc w:val="right"/>
      <w:pPr>
        <w:tabs>
          <w:tab w:val="num" w:pos="1440"/>
        </w:tabs>
        <w:ind w:left="1440" w:hanging="36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DD52F45"/>
    <w:multiLevelType w:val="hybridMultilevel"/>
    <w:tmpl w:val="C73601D0"/>
    <w:lvl w:ilvl="0" w:tplc="DAE668D2">
      <w:start w:val="1"/>
      <w:numFmt w:val="lowerRoman"/>
      <w:lvlText w:val="(%1)"/>
      <w:lvlJc w:val="left"/>
      <w:pPr>
        <w:tabs>
          <w:tab w:val="num" w:pos="2460"/>
        </w:tabs>
        <w:ind w:left="2460" w:hanging="10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5"/>
  </w:num>
  <w:num w:numId="2">
    <w:abstractNumId w:val="4"/>
  </w:num>
  <w:num w:numId="3">
    <w:abstractNumId w:val="8"/>
  </w:num>
  <w:num w:numId="4">
    <w:abstractNumId w:val="10"/>
  </w:num>
  <w:num w:numId="5">
    <w:abstractNumId w:val="11"/>
  </w:num>
  <w:num w:numId="6">
    <w:abstractNumId w:val="0"/>
  </w:num>
  <w:num w:numId="7">
    <w:abstractNumId w:val="7"/>
  </w:num>
  <w:num w:numId="8">
    <w:abstractNumId w:val="12"/>
  </w:num>
  <w:num w:numId="9">
    <w:abstractNumId w:val="9"/>
  </w:num>
  <w:num w:numId="10">
    <w:abstractNumId w:val="13"/>
  </w:num>
  <w:num w:numId="11">
    <w:abstractNumId w:val="1"/>
  </w:num>
  <w:num w:numId="12">
    <w:abstractNumId w:val="3"/>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151D"/>
    <w:rsid w:val="00044BB5"/>
    <w:rsid w:val="001A151D"/>
    <w:rsid w:val="00322D62"/>
    <w:rsid w:val="00360A84"/>
    <w:rsid w:val="004006EF"/>
    <w:rsid w:val="00455E8D"/>
    <w:rsid w:val="006466BD"/>
    <w:rsid w:val="006B5F49"/>
    <w:rsid w:val="006F121D"/>
    <w:rsid w:val="006F7EC5"/>
    <w:rsid w:val="00717DDC"/>
    <w:rsid w:val="007644E4"/>
    <w:rsid w:val="007D0BAC"/>
    <w:rsid w:val="0083289D"/>
    <w:rsid w:val="008674D9"/>
    <w:rsid w:val="008D4BC1"/>
    <w:rsid w:val="00A250BB"/>
    <w:rsid w:val="00AB3581"/>
    <w:rsid w:val="00B1701F"/>
    <w:rsid w:val="00C62A82"/>
    <w:rsid w:val="00C75A34"/>
    <w:rsid w:val="00CD1B0F"/>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7808CBF6-6D86-4B2A-893A-2C1FEB6A0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151D"/>
    <w:rPr>
      <w:rFonts w:eastAsia="MS Mincho"/>
      <w:sz w:val="24"/>
      <w:szCs w:val="24"/>
      <w:lang w:val="en-US" w:eastAsia="en-US"/>
    </w:rPr>
  </w:style>
  <w:style w:type="paragraph" w:styleId="Heading1">
    <w:name w:val="heading 1"/>
    <w:aliases w:val=" Carattere"/>
    <w:basedOn w:val="Normal"/>
    <w:next w:val="Normal"/>
    <w:qFormat/>
    <w:rsid w:val="001A151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A151D"/>
    <w:pPr>
      <w:keepNext/>
      <w:spacing w:line="360" w:lineRule="auto"/>
      <w:jc w:val="both"/>
      <w:outlineLvl w:val="1"/>
    </w:pPr>
    <w:rPr>
      <w:rFonts w:ascii="Arial" w:hAnsi="Arial"/>
      <w:szCs w:val="20"/>
      <w:lang w:val="sv-SE"/>
    </w:rPr>
  </w:style>
  <w:style w:type="paragraph" w:styleId="Heading3">
    <w:name w:val="heading 3"/>
    <w:basedOn w:val="Normal"/>
    <w:next w:val="Normal"/>
    <w:qFormat/>
    <w:rsid w:val="001A151D"/>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1A151D"/>
    <w:pPr>
      <w:keepNext/>
      <w:spacing w:before="240" w:after="60"/>
      <w:outlineLvl w:val="3"/>
    </w:pPr>
    <w:rPr>
      <w:b/>
      <w:bCs/>
      <w:sz w:val="28"/>
      <w:szCs w:val="28"/>
      <w:lang w:val="en-GB"/>
    </w:rPr>
  </w:style>
  <w:style w:type="paragraph" w:styleId="Heading5">
    <w:name w:val="heading 5"/>
    <w:basedOn w:val="Normal"/>
    <w:next w:val="Normal"/>
    <w:qFormat/>
    <w:rsid w:val="001A151D"/>
    <w:pPr>
      <w:spacing w:before="240" w:after="60"/>
      <w:outlineLvl w:val="4"/>
    </w:pPr>
    <w:rPr>
      <w:rFonts w:ascii="Arial" w:hAnsi="Arial"/>
      <w:b/>
      <w:bCs/>
      <w:i/>
      <w:iCs/>
      <w:sz w:val="26"/>
      <w:szCs w:val="26"/>
      <w:lang w:val="en-GB"/>
    </w:rPr>
  </w:style>
  <w:style w:type="paragraph" w:styleId="Heading6">
    <w:name w:val="heading 6"/>
    <w:basedOn w:val="Normal"/>
    <w:next w:val="Normal"/>
    <w:qFormat/>
    <w:rsid w:val="001A151D"/>
    <w:pPr>
      <w:spacing w:before="240" w:after="60"/>
      <w:outlineLvl w:val="5"/>
    </w:pPr>
    <w:rPr>
      <w:b/>
      <w:bCs/>
      <w:sz w:val="22"/>
      <w:szCs w:val="22"/>
      <w:lang w:val="en-GB"/>
    </w:rPr>
  </w:style>
  <w:style w:type="paragraph" w:styleId="Heading7">
    <w:name w:val="heading 7"/>
    <w:basedOn w:val="Normal"/>
    <w:next w:val="Normal"/>
    <w:qFormat/>
    <w:rsid w:val="001A151D"/>
    <w:pPr>
      <w:keepNext/>
      <w:jc w:val="center"/>
      <w:outlineLvl w:val="6"/>
    </w:pPr>
    <w:rPr>
      <w:rFonts w:ascii="Arial" w:hAnsi="Arial"/>
      <w:b/>
      <w:szCs w:val="20"/>
      <w:lang w:val="en-GB"/>
    </w:rPr>
  </w:style>
  <w:style w:type="paragraph" w:styleId="Heading8">
    <w:name w:val="heading 8"/>
    <w:basedOn w:val="Normal"/>
    <w:next w:val="Normal"/>
    <w:qFormat/>
    <w:rsid w:val="001A151D"/>
    <w:pPr>
      <w:spacing w:before="240" w:after="60"/>
      <w:outlineLvl w:val="7"/>
    </w:pPr>
    <w:rPr>
      <w:i/>
      <w:iCs/>
    </w:rPr>
  </w:style>
  <w:style w:type="paragraph" w:styleId="Heading9">
    <w:name w:val="heading 9"/>
    <w:basedOn w:val="Normal"/>
    <w:next w:val="Normal"/>
    <w:qFormat/>
    <w:rsid w:val="001A151D"/>
    <w:pPr>
      <w:spacing w:before="240" w:after="60"/>
      <w:outlineLvl w:val="8"/>
    </w:pPr>
    <w:rPr>
      <w:rFonts w:ascii="Arial" w:hAnsi="Arial" w:cs="Arial"/>
      <w:sz w:val="22"/>
      <w:szCs w:val="22"/>
      <w:lang w:val="en-GB"/>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1A151D"/>
    <w:pPr>
      <w:spacing w:after="160" w:line="240" w:lineRule="exact"/>
    </w:pPr>
    <w:rPr>
      <w:rFonts w:ascii="Tahoma" w:hAnsi="Tahoma"/>
      <w:sz w:val="20"/>
      <w:szCs w:val="20"/>
      <w:lang w:val="en-GB"/>
    </w:rPr>
  </w:style>
  <w:style w:type="paragraph" w:customStyle="1" w:styleId="Akti">
    <w:name w:val="Akti"/>
    <w:link w:val="AktiChar"/>
    <w:rsid w:val="001A151D"/>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1A151D"/>
    <w:rPr>
      <w:rFonts w:ascii="CG Times" w:hAnsi="CG Times"/>
      <w:b/>
      <w:caps/>
      <w:color w:val="000000"/>
      <w:sz w:val="22"/>
      <w:szCs w:val="22"/>
      <w:lang w:val="en-GB" w:eastAsia="en-US" w:bidi="ar-SA"/>
    </w:rPr>
  </w:style>
  <w:style w:type="paragraph" w:customStyle="1" w:styleId="Aneksi">
    <w:name w:val="Aneksi"/>
    <w:next w:val="Normal"/>
    <w:rsid w:val="001A151D"/>
    <w:rPr>
      <w:rFonts w:ascii="CG Times" w:hAnsi="CG Times"/>
      <w:sz w:val="22"/>
      <w:lang w:eastAsia="en-US"/>
    </w:rPr>
  </w:style>
  <w:style w:type="paragraph" w:customStyle="1" w:styleId="AneksiNr">
    <w:name w:val="Aneksi_Nr"/>
    <w:next w:val="Normal"/>
    <w:rsid w:val="001A151D"/>
    <w:pPr>
      <w:keepNext/>
      <w:widowControl w:val="0"/>
      <w:jc w:val="center"/>
    </w:pPr>
    <w:rPr>
      <w:rFonts w:ascii="CG Times" w:hAnsi="CG Times"/>
      <w:caps/>
      <w:sz w:val="22"/>
      <w:szCs w:val="22"/>
      <w:lang w:eastAsia="en-US"/>
    </w:rPr>
  </w:style>
  <w:style w:type="paragraph" w:customStyle="1" w:styleId="AneksiTitull">
    <w:name w:val="Aneksi_Titull"/>
    <w:next w:val="Normal"/>
    <w:rsid w:val="001A151D"/>
    <w:pPr>
      <w:jc w:val="center"/>
    </w:pPr>
    <w:rPr>
      <w:rFonts w:ascii="CG Times" w:hAnsi="CG Times"/>
      <w:sz w:val="24"/>
      <w:szCs w:val="24"/>
      <w:lang w:eastAsia="en-US"/>
    </w:rPr>
  </w:style>
  <w:style w:type="paragraph" w:customStyle="1" w:styleId="Autoriteti">
    <w:name w:val="Autoriteti"/>
    <w:next w:val="AutoritetiEmer"/>
    <w:rsid w:val="001A151D"/>
    <w:pPr>
      <w:keepNext/>
      <w:widowControl w:val="0"/>
      <w:jc w:val="right"/>
    </w:pPr>
    <w:rPr>
      <w:rFonts w:ascii="CG Times" w:hAnsi="CG Times"/>
      <w:caps/>
      <w:sz w:val="22"/>
      <w:szCs w:val="22"/>
      <w:lang w:eastAsia="en-US"/>
    </w:rPr>
  </w:style>
  <w:style w:type="paragraph" w:customStyle="1" w:styleId="AutoritetiEmer">
    <w:name w:val="Autoriteti_Emer"/>
    <w:next w:val="Normal"/>
    <w:rsid w:val="001A151D"/>
    <w:pPr>
      <w:widowControl w:val="0"/>
      <w:jc w:val="right"/>
    </w:pPr>
    <w:rPr>
      <w:rFonts w:ascii="CG Times" w:hAnsi="CG Times"/>
      <w:b/>
      <w:sz w:val="22"/>
      <w:szCs w:val="22"/>
      <w:lang w:eastAsia="en-US"/>
    </w:rPr>
  </w:style>
  <w:style w:type="paragraph" w:customStyle="1" w:styleId="BazLigjPropozues">
    <w:name w:val="Baz_Ligj_Propozues"/>
    <w:rsid w:val="001A151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1A151D"/>
    <w:pPr>
      <w:jc w:val="center"/>
    </w:pPr>
    <w:rPr>
      <w:rFonts w:ascii="CG Times" w:hAnsi="CG Times"/>
      <w:caps/>
      <w:sz w:val="22"/>
      <w:szCs w:val="22"/>
      <w:lang w:eastAsia="en-US"/>
    </w:rPr>
  </w:style>
  <w:style w:type="paragraph" w:customStyle="1" w:styleId="Figure">
    <w:name w:val="Figure"/>
    <w:next w:val="Normal"/>
    <w:rsid w:val="001A151D"/>
    <w:pPr>
      <w:widowControl w:val="0"/>
      <w:outlineLvl w:val="2"/>
    </w:pPr>
    <w:rPr>
      <w:rFonts w:ascii="CG Times" w:hAnsi="CG Times"/>
      <w:sz w:val="22"/>
      <w:lang w:val="en-US" w:eastAsia="en-US"/>
    </w:rPr>
  </w:style>
  <w:style w:type="paragraph" w:customStyle="1" w:styleId="Institucioni">
    <w:name w:val="Institucioni"/>
    <w:next w:val="Normal"/>
    <w:rsid w:val="001A151D"/>
    <w:pPr>
      <w:keepNext/>
      <w:widowControl w:val="0"/>
      <w:jc w:val="center"/>
    </w:pPr>
    <w:rPr>
      <w:rFonts w:ascii="CG Times" w:hAnsi="CG Times"/>
      <w:caps/>
      <w:sz w:val="22"/>
      <w:szCs w:val="22"/>
      <w:lang w:eastAsia="en-US"/>
    </w:rPr>
  </w:style>
  <w:style w:type="paragraph" w:customStyle="1" w:styleId="Kapakufund">
    <w:name w:val="Kapaku_fund"/>
    <w:next w:val="Normal"/>
    <w:rsid w:val="001A151D"/>
    <w:pPr>
      <w:pageBreakBefore/>
    </w:pPr>
    <w:rPr>
      <w:rFonts w:ascii="CG Times" w:hAnsi="CG Times"/>
      <w:b/>
      <w:sz w:val="22"/>
      <w:szCs w:val="22"/>
      <w:lang w:val="en-US" w:eastAsia="en-US"/>
    </w:rPr>
  </w:style>
  <w:style w:type="paragraph" w:customStyle="1" w:styleId="KapitulliNr">
    <w:name w:val="Kapitulli_Nr"/>
    <w:rsid w:val="001A151D"/>
    <w:pPr>
      <w:keepNext/>
      <w:widowControl w:val="0"/>
      <w:jc w:val="center"/>
    </w:pPr>
    <w:rPr>
      <w:rFonts w:ascii="CG Times" w:hAnsi="CG Times"/>
      <w:caps/>
      <w:sz w:val="22"/>
      <w:szCs w:val="22"/>
      <w:lang w:eastAsia="en-US"/>
    </w:rPr>
  </w:style>
  <w:style w:type="paragraph" w:customStyle="1" w:styleId="KapitulliTitull">
    <w:name w:val="Kapitulli_Titull"/>
    <w:rsid w:val="001A151D"/>
    <w:pPr>
      <w:keepNext/>
      <w:widowControl w:val="0"/>
      <w:jc w:val="center"/>
    </w:pPr>
    <w:rPr>
      <w:rFonts w:ascii="CG Times" w:hAnsi="CG Times"/>
      <w:caps/>
      <w:sz w:val="22"/>
      <w:szCs w:val="22"/>
      <w:lang w:eastAsia="en-US"/>
    </w:rPr>
  </w:style>
  <w:style w:type="paragraph" w:customStyle="1" w:styleId="KreuNr">
    <w:name w:val="Kreu_Nr"/>
    <w:rsid w:val="001A151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A151D"/>
    <w:pPr>
      <w:keepNext/>
      <w:widowControl w:val="0"/>
      <w:jc w:val="center"/>
    </w:pPr>
    <w:rPr>
      <w:rFonts w:ascii="CG Times" w:hAnsi="CG Times"/>
      <w:caps/>
      <w:sz w:val="22"/>
      <w:szCs w:val="22"/>
      <w:lang w:val="en-US" w:eastAsia="en-US"/>
    </w:rPr>
  </w:style>
  <w:style w:type="paragraph" w:customStyle="1" w:styleId="Ndryshimet">
    <w:name w:val="Ndryshimet"/>
    <w:next w:val="Paragrafi"/>
    <w:rsid w:val="001A151D"/>
    <w:pPr>
      <w:keepNext/>
      <w:widowControl w:val="0"/>
      <w:jc w:val="center"/>
    </w:pPr>
    <w:rPr>
      <w:rFonts w:ascii="CG Times" w:hAnsi="CG Times"/>
      <w:i/>
      <w:sz w:val="22"/>
      <w:lang w:val="en-US" w:eastAsia="en-US"/>
    </w:rPr>
  </w:style>
  <w:style w:type="paragraph" w:customStyle="1" w:styleId="Paragrafi">
    <w:name w:val="Paragrafi"/>
    <w:rsid w:val="001A151D"/>
    <w:pPr>
      <w:widowControl w:val="0"/>
      <w:ind w:firstLine="720"/>
      <w:jc w:val="both"/>
    </w:pPr>
    <w:rPr>
      <w:rFonts w:ascii="CG Times" w:hAnsi="CG Times"/>
      <w:sz w:val="22"/>
      <w:lang w:val="en-US" w:eastAsia="en-US"/>
    </w:rPr>
  </w:style>
  <w:style w:type="paragraph" w:customStyle="1" w:styleId="NeniNr">
    <w:name w:val="Neni_Nr"/>
    <w:next w:val="Normal"/>
    <w:rsid w:val="001A151D"/>
    <w:pPr>
      <w:keepNext/>
      <w:widowControl w:val="0"/>
      <w:jc w:val="center"/>
    </w:pPr>
    <w:rPr>
      <w:rFonts w:ascii="CG Times" w:hAnsi="CG Times"/>
      <w:sz w:val="22"/>
      <w:lang w:eastAsia="en-US"/>
    </w:rPr>
  </w:style>
  <w:style w:type="paragraph" w:customStyle="1" w:styleId="NeniTitull">
    <w:name w:val="Neni_Titull"/>
    <w:next w:val="Normal"/>
    <w:rsid w:val="001A151D"/>
    <w:pPr>
      <w:keepNext/>
      <w:widowControl w:val="0"/>
      <w:jc w:val="center"/>
      <w:outlineLvl w:val="2"/>
    </w:pPr>
    <w:rPr>
      <w:rFonts w:ascii="CG Times" w:hAnsi="CG Times"/>
      <w:b/>
      <w:sz w:val="22"/>
      <w:lang w:eastAsia="en-US"/>
    </w:rPr>
  </w:style>
  <w:style w:type="paragraph" w:customStyle="1" w:styleId="NenkreuNr">
    <w:name w:val="Nenkreu_Nr"/>
    <w:rsid w:val="001A151D"/>
    <w:pPr>
      <w:keepNext/>
      <w:widowControl w:val="0"/>
      <w:jc w:val="center"/>
    </w:pPr>
    <w:rPr>
      <w:rFonts w:ascii="CG Times" w:hAnsi="CG Times"/>
      <w:caps/>
      <w:sz w:val="22"/>
      <w:szCs w:val="22"/>
      <w:lang w:eastAsia="en-US"/>
    </w:rPr>
  </w:style>
  <w:style w:type="paragraph" w:customStyle="1" w:styleId="NenkreuTitull">
    <w:name w:val="Nenkreu_Titull"/>
    <w:rsid w:val="001A151D"/>
    <w:pPr>
      <w:jc w:val="center"/>
    </w:pPr>
    <w:rPr>
      <w:rFonts w:ascii="CG Times" w:hAnsi="CG Times"/>
      <w:caps/>
      <w:sz w:val="22"/>
      <w:szCs w:val="22"/>
      <w:lang w:eastAsia="en-US"/>
    </w:rPr>
  </w:style>
  <w:style w:type="paragraph" w:customStyle="1" w:styleId="Nenpika">
    <w:name w:val="Nenpika"/>
    <w:next w:val="Normal"/>
    <w:autoRedefine/>
    <w:rsid w:val="001A151D"/>
    <w:pPr>
      <w:ind w:firstLine="720"/>
    </w:pPr>
    <w:rPr>
      <w:rFonts w:ascii="CG Times" w:hAnsi="CG Times"/>
      <w:sz w:val="22"/>
      <w:lang w:val="en-US" w:eastAsia="en-US"/>
    </w:rPr>
  </w:style>
  <w:style w:type="paragraph" w:customStyle="1" w:styleId="NumriData">
    <w:name w:val="Numri_Data"/>
    <w:next w:val="Normal"/>
    <w:link w:val="NumriDataChar"/>
    <w:rsid w:val="001A151D"/>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1A151D"/>
    <w:rPr>
      <w:rFonts w:ascii="CG Times" w:hAnsi="CG Times"/>
      <w:b/>
      <w:sz w:val="22"/>
      <w:lang w:val="en-GB" w:eastAsia="en-US" w:bidi="ar-SA"/>
    </w:rPr>
  </w:style>
  <w:style w:type="paragraph" w:customStyle="1" w:styleId="Pika">
    <w:name w:val="Pika"/>
    <w:next w:val="Normal"/>
    <w:autoRedefine/>
    <w:rsid w:val="001A151D"/>
    <w:pPr>
      <w:ind w:firstLine="720"/>
    </w:pPr>
    <w:rPr>
      <w:rFonts w:ascii="CG Times" w:hAnsi="CG Times"/>
      <w:sz w:val="22"/>
      <w:lang w:val="en-US" w:eastAsia="en-US"/>
    </w:rPr>
  </w:style>
  <w:style w:type="paragraph" w:customStyle="1" w:styleId="PikeKreu">
    <w:name w:val="Pike_Kreu"/>
    <w:basedOn w:val="Heading1"/>
    <w:rsid w:val="001A151D"/>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1A151D"/>
    <w:pPr>
      <w:keepNext/>
      <w:widowControl w:val="0"/>
      <w:jc w:val="center"/>
    </w:pPr>
    <w:rPr>
      <w:rFonts w:ascii="CG Times" w:hAnsi="CG Times"/>
      <w:caps/>
      <w:sz w:val="22"/>
      <w:szCs w:val="22"/>
      <w:lang w:eastAsia="en-US"/>
    </w:rPr>
  </w:style>
  <w:style w:type="paragraph" w:customStyle="1" w:styleId="PjesaTitull">
    <w:name w:val="Pjesa_Titull"/>
    <w:rsid w:val="001A151D"/>
    <w:pPr>
      <w:keepNext/>
      <w:widowControl w:val="0"/>
      <w:jc w:val="center"/>
    </w:pPr>
    <w:rPr>
      <w:rFonts w:ascii="CG Times" w:hAnsi="CG Times"/>
      <w:caps/>
      <w:sz w:val="22"/>
      <w:szCs w:val="22"/>
      <w:lang w:eastAsia="en-US"/>
    </w:rPr>
  </w:style>
  <w:style w:type="paragraph" w:customStyle="1" w:styleId="Shpallja">
    <w:name w:val="Shpallja"/>
    <w:rsid w:val="001A151D"/>
    <w:pPr>
      <w:widowControl w:val="0"/>
      <w:jc w:val="both"/>
    </w:pPr>
    <w:rPr>
      <w:rFonts w:ascii="CG Times" w:hAnsi="CG Times"/>
      <w:b/>
      <w:color w:val="000000"/>
      <w:sz w:val="22"/>
      <w:szCs w:val="22"/>
      <w:lang w:val="sq-AL" w:eastAsia="en-US"/>
    </w:rPr>
  </w:style>
  <w:style w:type="paragraph" w:customStyle="1" w:styleId="Tabele">
    <w:name w:val="Tabele"/>
    <w:rsid w:val="001A151D"/>
    <w:rPr>
      <w:rFonts w:ascii="CG Times" w:hAnsi="CG Times"/>
      <w:sz w:val="22"/>
      <w:lang w:eastAsia="en-US"/>
    </w:rPr>
  </w:style>
  <w:style w:type="paragraph" w:customStyle="1" w:styleId="Titulli">
    <w:name w:val="Titulli"/>
    <w:next w:val="Normal"/>
    <w:link w:val="TitulliChar"/>
    <w:rsid w:val="001A151D"/>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1A151D"/>
    <w:rPr>
      <w:rFonts w:ascii="CG Times" w:hAnsi="CG Times"/>
      <w:b/>
      <w:caps/>
      <w:sz w:val="22"/>
      <w:szCs w:val="22"/>
      <w:lang w:val="en-GB" w:eastAsia="en-US" w:bidi="ar-SA"/>
    </w:rPr>
  </w:style>
  <w:style w:type="paragraph" w:customStyle="1" w:styleId="TitulliNr">
    <w:name w:val="Titulli_Nr"/>
    <w:rsid w:val="001A151D"/>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1A151D"/>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1A151D"/>
    <w:rPr>
      <w:rFonts w:ascii="CG Times" w:hAnsi="CG Times"/>
      <w:caps/>
      <w:sz w:val="22"/>
      <w:szCs w:val="22"/>
      <w:lang w:val="en-GB" w:eastAsia="en-US" w:bidi="ar-SA"/>
    </w:rPr>
  </w:style>
  <w:style w:type="paragraph" w:customStyle="1" w:styleId="VENDOSI">
    <w:name w:val="VENDOSI"/>
    <w:next w:val="Normal"/>
    <w:link w:val="VENDOSIChar"/>
    <w:rsid w:val="001A151D"/>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1A151D"/>
    <w:rPr>
      <w:rFonts w:ascii="CG Times" w:hAnsi="CG Times"/>
      <w:caps/>
      <w:sz w:val="22"/>
      <w:szCs w:val="22"/>
      <w:lang w:val="en-GB" w:eastAsia="en-US" w:bidi="ar-SA"/>
    </w:rPr>
  </w:style>
  <w:style w:type="paragraph" w:customStyle="1" w:styleId="ADDRESS">
    <w:name w:val="ADDRESS"/>
    <w:basedOn w:val="Normal"/>
    <w:rsid w:val="001A151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1A151D"/>
    <w:rPr>
      <w:rFonts w:ascii="CG Times" w:eastAsia="MS Mincho" w:hAnsi="CG Times"/>
      <w:b/>
      <w:sz w:val="22"/>
      <w:szCs w:val="22"/>
      <w:lang w:val="en-GB" w:eastAsia="en-US" w:bidi="ar-SA"/>
    </w:rPr>
  </w:style>
  <w:style w:type="paragraph" w:customStyle="1" w:styleId="bcpara">
    <w:name w:val="bc para"/>
    <w:basedOn w:val="Normal"/>
    <w:rsid w:val="001A151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1A151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1A151D"/>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1A151D"/>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1A151D"/>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1A151D"/>
    <w:pPr>
      <w:spacing w:after="120" w:line="480" w:lineRule="auto"/>
    </w:pPr>
    <w:rPr>
      <w:rFonts w:ascii="Arial" w:hAnsi="Arial"/>
      <w:szCs w:val="20"/>
      <w:lang w:val="en-GB"/>
    </w:rPr>
  </w:style>
  <w:style w:type="paragraph" w:styleId="BodyTextIndent">
    <w:name w:val="Body Text Indent"/>
    <w:basedOn w:val="Normal"/>
    <w:rsid w:val="001A151D"/>
    <w:pPr>
      <w:ind w:left="1077"/>
    </w:pPr>
  </w:style>
  <w:style w:type="paragraph" w:styleId="BodyTextIndent2">
    <w:name w:val="Body Text Indent 2"/>
    <w:basedOn w:val="Normal"/>
    <w:rsid w:val="001A151D"/>
    <w:pPr>
      <w:spacing w:after="120" w:line="480" w:lineRule="auto"/>
      <w:ind w:left="360"/>
    </w:pPr>
    <w:rPr>
      <w:rFonts w:ascii="Arial" w:hAnsi="Arial"/>
      <w:szCs w:val="20"/>
      <w:lang w:val="en-GB"/>
    </w:rPr>
  </w:style>
  <w:style w:type="paragraph" w:styleId="BodyTextIndent3">
    <w:name w:val="Body Text Indent 3"/>
    <w:basedOn w:val="Normal"/>
    <w:rsid w:val="001A151D"/>
    <w:pPr>
      <w:spacing w:after="120"/>
      <w:ind w:left="360"/>
    </w:pPr>
    <w:rPr>
      <w:rFonts w:ascii="Arial" w:hAnsi="Arial"/>
      <w:sz w:val="16"/>
      <w:szCs w:val="16"/>
      <w:lang w:val="en-GB"/>
    </w:rPr>
  </w:style>
  <w:style w:type="paragraph" w:styleId="BodyText">
    <w:name w:val="Body Text"/>
    <w:aliases w:val="uvlaka 2"/>
    <w:basedOn w:val="Normal"/>
    <w:rsid w:val="001A151D"/>
    <w:pPr>
      <w:spacing w:after="120"/>
    </w:pPr>
  </w:style>
  <w:style w:type="paragraph" w:customStyle="1" w:styleId="extraclauses">
    <w:name w:val="extra_clauses"/>
    <w:basedOn w:val="Normal"/>
    <w:rsid w:val="001A151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1A151D"/>
    <w:pPr>
      <w:tabs>
        <w:tab w:val="center" w:pos="4320"/>
        <w:tab w:val="right" w:pos="8640"/>
      </w:tabs>
    </w:pPr>
  </w:style>
  <w:style w:type="paragraph" w:customStyle="1" w:styleId="footnote">
    <w:name w:val="footnote"/>
    <w:basedOn w:val="Normal"/>
    <w:rsid w:val="001A151D"/>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styleId="Header">
    <w:name w:val="header"/>
    <w:basedOn w:val="Normal"/>
    <w:rsid w:val="001A151D"/>
    <w:pPr>
      <w:tabs>
        <w:tab w:val="center" w:pos="4320"/>
        <w:tab w:val="right" w:pos="8640"/>
      </w:tabs>
    </w:pPr>
    <w:rPr>
      <w:rFonts w:ascii="Arial" w:hAnsi="Arial"/>
      <w:szCs w:val="20"/>
      <w:lang w:val="en-GB"/>
    </w:rPr>
  </w:style>
  <w:style w:type="character" w:styleId="Hyperlink">
    <w:name w:val="Hyperlink"/>
    <w:basedOn w:val="DefaultParagraphFont"/>
    <w:rsid w:val="001A151D"/>
    <w:rPr>
      <w:rFonts w:ascii="Tahoma" w:eastAsia="MS Mincho" w:hAnsi="Tahoma"/>
      <w:color w:val="0000FF"/>
      <w:u w:val="single"/>
      <w:lang w:val="en-GB" w:eastAsia="en-US" w:bidi="ar-SA"/>
    </w:rPr>
  </w:style>
  <w:style w:type="paragraph" w:styleId="NormalIndent">
    <w:name w:val="Normal Indent"/>
    <w:basedOn w:val="Normal"/>
    <w:rsid w:val="001A151D"/>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1A151D"/>
    <w:pPr>
      <w:spacing w:after="120"/>
      <w:jc w:val="both"/>
    </w:pPr>
    <w:rPr>
      <w:rFonts w:ascii="Bookman Old Style" w:hAnsi="Bookman Old Style"/>
      <w:szCs w:val="20"/>
      <w:lang w:val="en-GB"/>
    </w:rPr>
  </w:style>
  <w:style w:type="paragraph" w:customStyle="1" w:styleId="numberedindent">
    <w:name w:val="numberedindent"/>
    <w:rsid w:val="001A151D"/>
    <w:pPr>
      <w:tabs>
        <w:tab w:val="num" w:pos="1800"/>
      </w:tabs>
      <w:spacing w:after="120"/>
      <w:jc w:val="both"/>
    </w:pPr>
    <w:rPr>
      <w:rFonts w:ascii="Arial" w:hAnsi="Arial"/>
      <w:lang w:eastAsia="en-US"/>
    </w:rPr>
  </w:style>
  <w:style w:type="character" w:styleId="PageNumber">
    <w:name w:val="page number"/>
    <w:basedOn w:val="DefaultParagraphFont"/>
    <w:rsid w:val="001A151D"/>
    <w:rPr>
      <w:rFonts w:ascii="Tahoma" w:eastAsia="MS Mincho" w:hAnsi="Tahoma"/>
      <w:lang w:val="en-GB" w:eastAsia="en-US" w:bidi="ar-SA"/>
    </w:rPr>
  </w:style>
  <w:style w:type="paragraph" w:customStyle="1" w:styleId="text">
    <w:name w:val="text"/>
    <w:basedOn w:val="Normal"/>
    <w:rsid w:val="001A151D"/>
    <w:pPr>
      <w:widowControl w:val="0"/>
      <w:ind w:left="709"/>
      <w:jc w:val="both"/>
    </w:pPr>
    <w:rPr>
      <w:rFonts w:ascii="Arial" w:hAnsi="Arial"/>
      <w:sz w:val="20"/>
      <w:szCs w:val="20"/>
      <w:lang w:val="fr-FR"/>
    </w:rPr>
  </w:style>
  <w:style w:type="paragraph" w:styleId="Title">
    <w:name w:val="Title"/>
    <w:basedOn w:val="Normal"/>
    <w:qFormat/>
    <w:rsid w:val="001A151D"/>
    <w:pPr>
      <w:jc w:val="center"/>
    </w:pPr>
    <w:rPr>
      <w:rFonts w:ascii="Arial" w:eastAsia="Times New Roman" w:hAnsi="Arial"/>
      <w:sz w:val="28"/>
      <w:szCs w:val="20"/>
      <w:lang w:val="en-GB"/>
    </w:rPr>
  </w:style>
  <w:style w:type="character" w:customStyle="1" w:styleId="TitulliCharChar">
    <w:name w:val="Titulli Char Char"/>
    <w:basedOn w:val="DefaultParagraphFont"/>
    <w:rsid w:val="001A151D"/>
    <w:rPr>
      <w:rFonts w:ascii="CG Times" w:eastAsia="MS Mincho" w:hAnsi="CG Times"/>
      <w:b/>
      <w:caps/>
      <w:sz w:val="22"/>
      <w:szCs w:val="22"/>
      <w:lang w:val="en-GB" w:eastAsia="en-US" w:bidi="ar-SA"/>
    </w:rPr>
  </w:style>
  <w:style w:type="paragraph" w:customStyle="1" w:styleId="BULLETUDHEZIM">
    <w:name w:val="BULLET UDHEZIM"/>
    <w:basedOn w:val="Normal"/>
    <w:rsid w:val="001A151D"/>
    <w:pPr>
      <w:widowControl w:val="0"/>
      <w:tabs>
        <w:tab w:val="num" w:pos="360"/>
      </w:tabs>
      <w:spacing w:before="120" w:after="120"/>
      <w:jc w:val="both"/>
    </w:pPr>
    <w:rPr>
      <w:rFonts w:ascii="Book Antiqua" w:hAnsi="Book Antiqua"/>
      <w:sz w:val="22"/>
      <w:szCs w:val="22"/>
      <w:lang w:val="sq-AL"/>
    </w:rPr>
  </w:style>
  <w:style w:type="paragraph" w:customStyle="1" w:styleId="Pas">
    <w:name w:val="Pas"/>
    <w:basedOn w:val="Normal"/>
    <w:rsid w:val="001A151D"/>
    <w:pPr>
      <w:widowControl w:val="0"/>
    </w:pPr>
    <w:rPr>
      <w:rFonts w:ascii="CG Times" w:hAnsi="CG Times"/>
      <w:sz w:val="22"/>
      <w:szCs w:val="22"/>
      <w:lang w:val="sq-AL"/>
    </w:rPr>
  </w:style>
  <w:style w:type="paragraph" w:customStyle="1" w:styleId="Char0">
    <w:name w:val=" Char"/>
    <w:basedOn w:val="Normal"/>
    <w:rsid w:val="001A151D"/>
    <w:pPr>
      <w:widowControl w:val="0"/>
      <w:spacing w:after="160" w:line="240" w:lineRule="exact"/>
      <w:jc w:val="both"/>
    </w:pPr>
    <w:rPr>
      <w:rFonts w:ascii="Tahoma" w:hAnsi="Tahoma"/>
      <w:sz w:val="22"/>
      <w:szCs w:val="22"/>
      <w:lang w:val="sq-AL"/>
    </w:rPr>
  </w:style>
  <w:style w:type="character" w:customStyle="1" w:styleId="CharChar1">
    <w:name w:val=" Char Char1"/>
    <w:basedOn w:val="DefaultParagraphFont"/>
    <w:rsid w:val="001A151D"/>
    <w:rPr>
      <w:rFonts w:ascii="Trebuchet MS" w:eastAsia="MS Mincho" w:hAnsi="Trebuchet MS"/>
      <w:lang w:val="en-GB" w:eastAsia="en-US" w:bidi="ar-SA"/>
    </w:rPr>
  </w:style>
  <w:style w:type="paragraph" w:customStyle="1" w:styleId="BoxText">
    <w:name w:val="Box Text"/>
    <w:basedOn w:val="Normal"/>
    <w:rsid w:val="001A151D"/>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1A151D"/>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1A151D"/>
    <w:rPr>
      <w:rFonts w:ascii="Trebuchet MS" w:eastAsia="MS Mincho" w:hAnsi="Trebuchet MS"/>
      <w:szCs w:val="22"/>
      <w:lang w:val="en-GB" w:eastAsia="en-US" w:bidi="ar-SA"/>
    </w:rPr>
  </w:style>
  <w:style w:type="paragraph" w:customStyle="1" w:styleId="bulletmeshkronja">
    <w:name w:val="bullet me shkronja"/>
    <w:basedOn w:val="Normal"/>
    <w:rsid w:val="001A151D"/>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1A151D"/>
    <w:rPr>
      <w:rFonts w:ascii="Trebuchet MS" w:eastAsia="MS Mincho" w:hAnsi="Trebuchet MS"/>
      <w:sz w:val="22"/>
      <w:lang w:val="en-GB" w:eastAsia="en-US" w:bidi="ar-SA"/>
    </w:rPr>
  </w:style>
  <w:style w:type="paragraph" w:customStyle="1" w:styleId="Default">
    <w:name w:val="Default"/>
    <w:rsid w:val="001A151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1A151D"/>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A151D"/>
    <w:rPr>
      <w:rFonts w:ascii="Trebuchet MS" w:eastAsia="MS Mincho" w:hAnsi="Trebuchet MS"/>
      <w:sz w:val="18"/>
      <w:lang w:val="en-GB" w:eastAsia="en-US" w:bidi="ar-SA"/>
    </w:rPr>
  </w:style>
  <w:style w:type="character" w:customStyle="1" w:styleId="Heading1CharChar">
    <w:name w:val="Heading 1 Char Char"/>
    <w:basedOn w:val="DefaultParagraphFont"/>
    <w:rsid w:val="001A151D"/>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A151D"/>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A151D"/>
    <w:rPr>
      <w:rFonts w:ascii="Trebuchet MS" w:eastAsia="MS Mincho" w:hAnsi="Trebuchet MS" w:cs="Arial"/>
      <w:b/>
      <w:bCs/>
      <w:sz w:val="24"/>
      <w:szCs w:val="24"/>
      <w:lang w:val="en-US" w:eastAsia="en-US" w:bidi="ar-SA"/>
    </w:rPr>
  </w:style>
  <w:style w:type="paragraph" w:customStyle="1" w:styleId="hyrje">
    <w:name w:val="hyrje"/>
    <w:basedOn w:val="Heading1"/>
    <w:rsid w:val="001A151D"/>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1A151D"/>
    <w:pPr>
      <w:keepLines/>
      <w:widowControl w:val="0"/>
      <w:numPr>
        <w:numId w:val="6"/>
      </w:numPr>
      <w:tabs>
        <w:tab w:val="clear" w:pos="720"/>
        <w:tab w:val="left" w:pos="1440"/>
        <w:tab w:val="left" w:pos="2304"/>
      </w:tabs>
      <w:spacing w:after="288"/>
      <w:ind w:left="0" w:firstLine="0"/>
      <w:jc w:val="both"/>
    </w:pPr>
    <w:rPr>
      <w:rFonts w:ascii="CG Times" w:hAnsi="CG Times"/>
      <w:kern w:val="28"/>
      <w:sz w:val="22"/>
      <w:szCs w:val="20"/>
      <w:lang w:val="en-GB"/>
    </w:rPr>
  </w:style>
  <w:style w:type="paragraph" w:customStyle="1" w:styleId="Listbullet">
    <w:name w:val="List bullet"/>
    <w:basedOn w:val="Normal"/>
    <w:rsid w:val="001A151D"/>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1A151D"/>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A151D"/>
    <w:rPr>
      <w:rFonts w:ascii="Trebuchet MS" w:eastAsia="MS Mincho" w:hAnsi="Trebuchet MS"/>
      <w:sz w:val="22"/>
      <w:szCs w:val="22"/>
      <w:lang w:val="en-US" w:eastAsia="en-US" w:bidi="ar-SA"/>
    </w:rPr>
  </w:style>
  <w:style w:type="paragraph" w:customStyle="1" w:styleId="listmenumra">
    <w:name w:val="list me numra"/>
    <w:basedOn w:val="ListBullet2"/>
    <w:rsid w:val="001A151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1A151D"/>
    <w:pPr>
      <w:numPr>
        <w:numId w:val="8"/>
      </w:numPr>
    </w:pPr>
  </w:style>
  <w:style w:type="character" w:customStyle="1" w:styleId="listmenumraCharChar">
    <w:name w:val="list me numra Char Char"/>
    <w:basedOn w:val="ListBullet2Char"/>
    <w:rsid w:val="001A151D"/>
    <w:rPr>
      <w:rFonts w:ascii="Trebuchet MS" w:eastAsia="MS Mincho" w:hAnsi="Trebuchet MS"/>
      <w:sz w:val="22"/>
      <w:szCs w:val="22"/>
      <w:lang w:val="en-US" w:eastAsia="en-US" w:bidi="ar-SA"/>
    </w:rPr>
  </w:style>
  <w:style w:type="paragraph" w:customStyle="1" w:styleId="para">
    <w:name w:val="para"/>
    <w:basedOn w:val="Normal"/>
    <w:rsid w:val="001A151D"/>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1A151D"/>
    <w:rPr>
      <w:rFonts w:ascii="Arial" w:eastAsia="MS Mincho" w:hAnsi="Arial"/>
      <w:sz w:val="22"/>
      <w:szCs w:val="24"/>
      <w:lang w:val="en-US" w:eastAsia="en-US" w:bidi="ar-SA"/>
    </w:rPr>
  </w:style>
  <w:style w:type="paragraph" w:customStyle="1" w:styleId="ParagraphNumbering">
    <w:name w:val="Paragraph Numbering"/>
    <w:basedOn w:val="Normal"/>
    <w:rsid w:val="001A151D"/>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1A151D"/>
    <w:pPr>
      <w:ind w:left="720"/>
    </w:pPr>
  </w:style>
  <w:style w:type="paragraph" w:customStyle="1" w:styleId="Section">
    <w:name w:val="Section"/>
    <w:rsid w:val="001A151D"/>
    <w:rPr>
      <w:rFonts w:ascii="Arial" w:hAnsi="Arial" w:cs="Arial"/>
      <w:bCs/>
      <w:kern w:val="32"/>
      <w:sz w:val="48"/>
      <w:szCs w:val="32"/>
      <w:lang w:val="en-US" w:eastAsia="en-US"/>
    </w:rPr>
  </w:style>
  <w:style w:type="paragraph" w:customStyle="1" w:styleId="SectionNUM">
    <w:name w:val="Section NUM"/>
    <w:next w:val="Heading1"/>
    <w:rsid w:val="001A151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1A151D"/>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1A151D"/>
    <w:rPr>
      <w:rFonts w:ascii="Trebuchet MS" w:eastAsia="MS Mincho" w:hAnsi="Trebuchet MS"/>
      <w:sz w:val="18"/>
      <w:szCs w:val="18"/>
      <w:lang w:val="en-US" w:eastAsia="en-US" w:bidi="ar-SA"/>
    </w:rPr>
  </w:style>
  <w:style w:type="paragraph" w:customStyle="1" w:styleId="sub-list">
    <w:name w:val="sub-list"/>
    <w:rsid w:val="001A151D"/>
    <w:pPr>
      <w:spacing w:before="60" w:after="120"/>
    </w:pPr>
    <w:rPr>
      <w:rFonts w:ascii="Arial" w:hAnsi="Arial"/>
      <w:sz w:val="22"/>
      <w:szCs w:val="24"/>
      <w:lang w:val="en-US" w:eastAsia="en-US"/>
    </w:rPr>
  </w:style>
  <w:style w:type="paragraph" w:customStyle="1" w:styleId="tabela">
    <w:name w:val="tabela"/>
    <w:basedOn w:val="Normal"/>
    <w:rsid w:val="001A151D"/>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1A151D"/>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1A151D"/>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1A151D"/>
    <w:pPr>
      <w:spacing w:before="40" w:after="40"/>
      <w:jc w:val="both"/>
    </w:pPr>
    <w:rPr>
      <w:rFonts w:ascii="Trebuchet MS" w:hAnsi="Trebuchet MS"/>
      <w:sz w:val="18"/>
      <w:szCs w:val="22"/>
      <w:lang w:val="it-IT"/>
    </w:rPr>
  </w:style>
  <w:style w:type="paragraph" w:customStyle="1" w:styleId="xl46">
    <w:name w:val="xl46"/>
    <w:basedOn w:val="Normal"/>
    <w:rsid w:val="001A151D"/>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1A151D"/>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1A151D"/>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1A151D"/>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1A151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1A151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1A151D"/>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styleId="NormalWeb">
    <w:name w:val="Normal (Web)"/>
    <w:basedOn w:val="Normal"/>
    <w:rsid w:val="001A151D"/>
    <w:pPr>
      <w:spacing w:before="100" w:beforeAutospacing="1" w:after="100" w:afterAutospacing="1"/>
    </w:pPr>
  </w:style>
  <w:style w:type="character" w:styleId="Strong">
    <w:name w:val="Strong"/>
    <w:basedOn w:val="DefaultParagraphFont"/>
    <w:qFormat/>
    <w:rsid w:val="001A151D"/>
    <w:rPr>
      <w:rFonts w:ascii="Tahoma" w:eastAsia="MS Mincho" w:hAnsi="Tahoma"/>
      <w:b/>
      <w:bCs/>
      <w:lang w:val="en-GB" w:eastAsia="en-US" w:bidi="ar-SA"/>
    </w:rPr>
  </w:style>
  <w:style w:type="paragraph" w:customStyle="1" w:styleId="xl33">
    <w:name w:val="xl33"/>
    <w:basedOn w:val="Normal"/>
    <w:rsid w:val="001A151D"/>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23">
    <w:name w:val="xl23"/>
    <w:basedOn w:val="Normal"/>
    <w:rsid w:val="001A151D"/>
    <w:pPr>
      <w:spacing w:before="100" w:beforeAutospacing="1" w:after="100" w:afterAutospacing="1"/>
    </w:pPr>
    <w:rPr>
      <w:rFonts w:ascii="Book Antiqua" w:hAnsi="Book Antiqu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2376</Words>
  <Characters>13549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2019-03-16T20:21:00Z</dcterms:created>
  <dcterms:modified xsi:type="dcterms:W3CDTF">2019-03-16T20:21:00Z</dcterms:modified>
</cp:coreProperties>
</file>