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575" w:rsidRPr="00687A0C" w:rsidRDefault="00046575" w:rsidP="0004657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VENDIM</w:t>
      </w:r>
    </w:p>
    <w:p w:rsidR="00046575" w:rsidRPr="00687A0C" w:rsidRDefault="00046575" w:rsidP="00046575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Nr.22, datë 18.3.2009</w:t>
      </w:r>
    </w:p>
    <w:p w:rsidR="00046575" w:rsidRPr="00E00BCC" w:rsidRDefault="00046575" w:rsidP="00046575">
      <w:pPr>
        <w:pStyle w:val="Paragrafi0"/>
        <w:rPr>
          <w:sz w:val="12"/>
          <w:szCs w:val="21"/>
        </w:rPr>
      </w:pPr>
    </w:p>
    <w:p w:rsidR="00046575" w:rsidRPr="00687A0C" w:rsidRDefault="00046575" w:rsidP="00046575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PËR FILLIMIN E PROCEDURAVE PËR MIRATIMIN E “KONTRATËS PËR FURNIZIMIN ME ENERGJI ELEKTRIKE NDËRMJET SHOQËRISË KESH SHA (FURNIZUESI PUBLIK ME SHUMICË) dhe shoqËrisË ossh sha (furnizuesi publik me pakicË) PËR PERIUDHËN 1.1.2009 DERI MË 31.12.2009</w:t>
      </w:r>
    </w:p>
    <w:p w:rsidR="00046575" w:rsidRPr="00E00BCC" w:rsidRDefault="00046575" w:rsidP="00046575">
      <w:pPr>
        <w:pStyle w:val="Paragrafi0"/>
        <w:rPr>
          <w:sz w:val="14"/>
          <w:szCs w:val="21"/>
        </w:rPr>
      </w:pP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Në mbështetje të neneve 9 dhe 26 të ligjit nr.9072, datë 22.5.2003 “Për sektorin e energjisë elektrike”, i ndryshuar, pikës 4.13 germa a, të Modelit të Tregut të Energjisë Elektrike, miratuar me vendimin e Këshillit të Ministrave nr.338, datë 19.3.2008, pikës V.1 të Rregullave të Tregut të Energjisë Elektrike, të miratuara me vendimin e Bordit të Komisionerëve të ERE-s, nr.68, datë 23.6.2008, nenit 18, pika 1, germa c, të “Rregullave të praktikës dhe procedurave të ERE-s, miratuar me vendimin e Bordit të Komisionerëve të ERE-s, nr.44, datë 24.7.2007, Bordi i Komisionerëve të ERE-s, në mbledhjen e tij të datës 18.3.2009, pasi diskutoi mbi draftin e kontratës “Për furnizimin me energji elektrike ndërmjet shoqërisë KESH sh.a. (Furnizuesi publik me shumicë) dhe shoqërisë OSSH sh.a. (Furnizuesit publik me pakicë) për periudhën 1.1.2009 deri më 31.12.2009”,</w:t>
      </w: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konstatoi se:</w:t>
      </w: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- Kontrata është lidhur nga KESH sh.a. dhe OSSH sh.a., subjekte të licencuara nga ERE, përkatësisht me vendimet nr.9, datë 25.1.2008 dhe nr.11, datë 23.6.2006, të ndryshuar;</w:t>
      </w: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- Modeli i Tregut të Energjisë Elektrike dhe rregullat e tregut të energjisë elektrike përcaktojnë se kjo kontratë i nënshtrohet tregut të rregulluar;</w:t>
      </w: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- Në referencë të akteve të sipërcituara, ERE është autoriteti i përcaktuar për miratimin e kësaj kontrate.</w:t>
      </w: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Për sa më sipër evidentuar, Bordi i Komisionerëve të ERE-s,</w:t>
      </w:r>
    </w:p>
    <w:p w:rsidR="00046575" w:rsidRDefault="00046575" w:rsidP="00046575">
      <w:pPr>
        <w:pStyle w:val="Paragrafi0"/>
        <w:rPr>
          <w:sz w:val="21"/>
          <w:szCs w:val="21"/>
        </w:rPr>
      </w:pPr>
    </w:p>
    <w:p w:rsidR="00046575" w:rsidRDefault="00046575" w:rsidP="00046575">
      <w:pPr>
        <w:pStyle w:val="Paragrafi0"/>
        <w:rPr>
          <w:sz w:val="21"/>
          <w:szCs w:val="21"/>
        </w:rPr>
      </w:pPr>
    </w:p>
    <w:p w:rsidR="00046575" w:rsidRPr="00687A0C" w:rsidRDefault="00046575" w:rsidP="00046575">
      <w:pPr>
        <w:pStyle w:val="Paragrafi0"/>
        <w:rPr>
          <w:sz w:val="21"/>
          <w:szCs w:val="21"/>
        </w:rPr>
      </w:pPr>
    </w:p>
    <w:p w:rsidR="00046575" w:rsidRPr="00687A0C" w:rsidRDefault="00046575" w:rsidP="00046575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046575" w:rsidRPr="00E00BCC" w:rsidRDefault="00046575" w:rsidP="00046575">
      <w:pPr>
        <w:pStyle w:val="Paragrafi0"/>
        <w:rPr>
          <w:sz w:val="12"/>
          <w:szCs w:val="21"/>
        </w:rPr>
      </w:pP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1. Fillimin e procedurave për miratimin e kontratës “Për furnizimin me energji elektrike ndërmjet shoqërisë KESH sh.a. (Furnizuesi publik me shumicë) dhe shoqërisë OSSH sh.a. (Furnizuesit publik me pakicë) për periudhën 1.1.2009 deri më 31.12.2009.</w:t>
      </w: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2. Ngarkohet Drejtoria e Licencimit dhe Monitorimit të Tregut dhe Drejtoria Juridike dhe Mbrojtjes së Konsumatorit të njoftojnë aplikuesit për vendimin e Bordit të Komisionerëve të ERE-s dhe ndjekjen e mëtejshme të procedurave.</w:t>
      </w: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hyn në fuqi menjëherë.</w:t>
      </w:r>
    </w:p>
    <w:p w:rsidR="00046575" w:rsidRPr="00687A0C" w:rsidRDefault="00046575" w:rsidP="00046575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Ky vendim botohet në Fletoren Zyrtare.</w:t>
      </w:r>
    </w:p>
    <w:p w:rsidR="00046575" w:rsidRPr="00687A0C" w:rsidRDefault="00046575" w:rsidP="00046575">
      <w:pPr>
        <w:pStyle w:val="Paragrafi0"/>
        <w:rPr>
          <w:sz w:val="21"/>
          <w:szCs w:val="21"/>
        </w:rPr>
      </w:pPr>
    </w:p>
    <w:p w:rsidR="00046575" w:rsidRPr="00687A0C" w:rsidRDefault="00046575" w:rsidP="00046575">
      <w:pPr>
        <w:pStyle w:val="Autoriteti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Kryetari i ERE-s</w:t>
      </w:r>
    </w:p>
    <w:p w:rsidR="00046575" w:rsidRPr="00687A0C" w:rsidRDefault="00046575" w:rsidP="00046575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>Bujar Nepravishta</w:t>
      </w:r>
    </w:p>
    <w:sectPr w:rsidR="00046575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657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46575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D5DF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C98CD4-82B8-4866-93E2-2AB72DCC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04657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