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A4F" w:rsidRPr="002D2EAA" w:rsidRDefault="00926A4F" w:rsidP="00926A4F">
      <w:pPr>
        <w:pStyle w:val="Akti"/>
      </w:pPr>
      <w:bookmarkStart w:id="0" w:name="_GoBack"/>
      <w:bookmarkEnd w:id="0"/>
      <w:r w:rsidRPr="002D2EAA">
        <w:t xml:space="preserve">VENDIM </w:t>
      </w:r>
    </w:p>
    <w:p w:rsidR="00926A4F" w:rsidRPr="002D2EAA" w:rsidRDefault="00926A4F" w:rsidP="00926A4F">
      <w:pPr>
        <w:pStyle w:val="NumriData"/>
      </w:pPr>
      <w:r>
        <w:t>Nr.</w:t>
      </w:r>
      <w:r w:rsidRPr="002D2EAA">
        <w:t>52</w:t>
      </w:r>
      <w:r>
        <w:t>, datë 3.</w:t>
      </w:r>
      <w:r w:rsidRPr="002D2EAA">
        <w:t>8.2009</w:t>
      </w:r>
    </w:p>
    <w:p w:rsidR="00926A4F" w:rsidRPr="002D2EAA" w:rsidRDefault="00926A4F" w:rsidP="00926A4F">
      <w:pPr>
        <w:pStyle w:val="Paragrafi0"/>
      </w:pPr>
    </w:p>
    <w:p w:rsidR="00926A4F" w:rsidRPr="002D2EAA" w:rsidRDefault="00926A4F" w:rsidP="00926A4F">
      <w:pPr>
        <w:pStyle w:val="Titulli0"/>
      </w:pPr>
      <w:r>
        <w:t xml:space="preserve">PËR </w:t>
      </w:r>
      <w:r w:rsidRPr="002D2EAA">
        <w:t>MIRATIMIN E MODIFIKIMIT TË LICEN</w:t>
      </w:r>
      <w:r>
        <w:t>C</w:t>
      </w:r>
      <w:r w:rsidRPr="002D2EAA">
        <w:t>ËS SË PRODHIMIT TË ENERGJISË ELEKT</w:t>
      </w:r>
      <w:r>
        <w:t>RIKE TË SHOQËRISË “FAVINA” 1 SHP</w:t>
      </w:r>
      <w:r w:rsidRPr="002D2EAA">
        <w:t>K  ME SERI PV05P, NR.29, LËSHUAR ME VENDIMIN E BORDIT TË KOMISIONERËVE TË ERE-S NR.85, DATË 27.12.2005</w:t>
      </w:r>
    </w:p>
    <w:p w:rsidR="00926A4F" w:rsidRPr="002D2EAA" w:rsidRDefault="00926A4F" w:rsidP="00926A4F">
      <w:pPr>
        <w:pStyle w:val="Paragrafi0"/>
      </w:pPr>
    </w:p>
    <w:p w:rsidR="00926A4F" w:rsidRPr="002D2EAA" w:rsidRDefault="00926A4F" w:rsidP="00926A4F">
      <w:pPr>
        <w:pStyle w:val="BazLigjPropozues"/>
      </w:pPr>
      <w:r w:rsidRPr="002D2EAA">
        <w:t xml:space="preserve">Në mbështetje të neneve 9 dhe 19 të </w:t>
      </w:r>
      <w:r>
        <w:t>l</w:t>
      </w:r>
      <w:r w:rsidRPr="002D2EAA">
        <w:t xml:space="preserve">igjit </w:t>
      </w:r>
      <w:r>
        <w:t>nr.9072, datë 22.5.2003</w:t>
      </w:r>
      <w:r w:rsidRPr="002D2EAA">
        <w:t xml:space="preserve"> “Për sektorin e energjisë elektrike”, të ndryshuar, pika</w:t>
      </w:r>
      <w:r>
        <w:t>t</w:t>
      </w:r>
      <w:r w:rsidRPr="002D2EAA">
        <w:t xml:space="preserve"> 2.2, 2.3 dhe 2.5</w:t>
      </w:r>
      <w:r>
        <w:t>, si dhe nenet 12 dhe 15 të r</w:t>
      </w:r>
      <w:r w:rsidRPr="002D2EAA">
        <w:t xml:space="preserve">regullores </w:t>
      </w:r>
      <w:r>
        <w:t>“P</w:t>
      </w:r>
      <w:r w:rsidRPr="002D2EAA">
        <w:t>ër pro</w:t>
      </w:r>
      <w:r>
        <w:t>c</w:t>
      </w:r>
      <w:r w:rsidRPr="002D2EAA">
        <w:t>edurat e li</w:t>
      </w:r>
      <w:r>
        <w:t>c</w:t>
      </w:r>
      <w:r w:rsidRPr="002D2EAA">
        <w:t>en</w:t>
      </w:r>
      <w:r>
        <w:t>c</w:t>
      </w:r>
      <w:r w:rsidRPr="002D2EAA">
        <w:t>imit, modifikimit, transferimit të plotë /t</w:t>
      </w:r>
      <w:r>
        <w:t>ë</w:t>
      </w:r>
      <w:r w:rsidRPr="002D2EAA">
        <w:t xml:space="preserve"> pjessh</w:t>
      </w:r>
      <w:r>
        <w:t>ë</w:t>
      </w:r>
      <w:r w:rsidRPr="002D2EAA">
        <w:t>m dhe rinovimit të licen</w:t>
      </w:r>
      <w:r>
        <w:t>c</w:t>
      </w:r>
      <w:r w:rsidRPr="002D2EAA">
        <w:t xml:space="preserve">ave”,  të miratuar me </w:t>
      </w:r>
      <w:r>
        <w:t>v</w:t>
      </w:r>
      <w:r w:rsidRPr="002D2EAA">
        <w:t>en</w:t>
      </w:r>
      <w:r>
        <w:t>dimin e Bordit të Komisionerëve</w:t>
      </w:r>
      <w:r w:rsidRPr="002D2EAA">
        <w:t xml:space="preserve"> </w:t>
      </w:r>
      <w:r>
        <w:t>nr.108, datë 9.</w:t>
      </w:r>
      <w:r w:rsidRPr="002D2EAA">
        <w:t>9.2008, Bordi i Komisionerëve të En</w:t>
      </w:r>
      <w:r>
        <w:t>tit Rregullator të Energjisë (ER</w:t>
      </w:r>
      <w:r w:rsidRPr="002D2EAA">
        <w:t>E</w:t>
      </w:r>
      <w:r>
        <w:t>), në mbledhjen e tij të datës 3.</w:t>
      </w:r>
      <w:r w:rsidRPr="002D2EAA">
        <w:t xml:space="preserve">8.2009, </w:t>
      </w:r>
      <w:r>
        <w:t>p</w:t>
      </w:r>
      <w:r w:rsidRPr="002D2EAA">
        <w:t>asi shqyrtoi aplikimin e shoqërisë “Favina 1” sh.p.k., për ndryshimin e licen</w:t>
      </w:r>
      <w:r>
        <w:t>c</w:t>
      </w:r>
      <w:r w:rsidRPr="002D2EAA">
        <w:t xml:space="preserve">ës </w:t>
      </w:r>
      <w:r>
        <w:t>n</w:t>
      </w:r>
      <w:r w:rsidRPr="002D2EAA">
        <w:t>r.29, seria PV05P, për kryerjen e aktivitetit të prodhimit të energjisë elektrike, lëshuar me vendimin e Bordit të Komisionerëve nr.85, datë 27.12.2005 dhe informacionin e Drejtorisë së Licen</w:t>
      </w:r>
      <w:r>
        <w:t>c</w:t>
      </w:r>
      <w:r w:rsidRPr="002D2EAA">
        <w:t>imit dhe Monitorimit të Tregut</w:t>
      </w:r>
      <w:r>
        <w:t>,</w:t>
      </w:r>
      <w:r w:rsidRPr="002D2EAA">
        <w:t xml:space="preserve"> dhe Drejtorisë Juridike dhe Mbrojtjes së Konsumatorit, dhe konstatoi paraqitjen e plotë të dokumentacionit si</w:t>
      </w:r>
      <w:r>
        <w:t>ç kërkohet nga r</w:t>
      </w:r>
      <w:r w:rsidRPr="002D2EAA">
        <w:t xml:space="preserve">regullorja </w:t>
      </w:r>
      <w:r>
        <w:t>“P</w:t>
      </w:r>
      <w:r w:rsidRPr="002D2EAA">
        <w:t>ër pro</w:t>
      </w:r>
      <w:r>
        <w:t>c</w:t>
      </w:r>
      <w:r w:rsidRPr="002D2EAA">
        <w:t>edurat e li</w:t>
      </w:r>
      <w:r>
        <w:t>c</w:t>
      </w:r>
      <w:r w:rsidRPr="002D2EAA">
        <w:t>en</w:t>
      </w:r>
      <w:r>
        <w:t>c</w:t>
      </w:r>
      <w:r w:rsidRPr="002D2EAA">
        <w:t>imit, modifikimit, transferimit të plotë /të pjesshëm dhe rinovimit të licen</w:t>
      </w:r>
      <w:r>
        <w:t>c</w:t>
      </w:r>
      <w:r w:rsidRPr="002D2EAA">
        <w:t>ave”</w:t>
      </w:r>
      <w:r>
        <w:t>,</w:t>
      </w:r>
    </w:p>
    <w:p w:rsidR="00926A4F" w:rsidRPr="002D2EAA" w:rsidRDefault="00926A4F" w:rsidP="00926A4F">
      <w:pPr>
        <w:pStyle w:val="Paragrafi0"/>
      </w:pPr>
    </w:p>
    <w:p w:rsidR="00926A4F" w:rsidRDefault="00926A4F" w:rsidP="00926A4F">
      <w:pPr>
        <w:pStyle w:val="VENDOSI0"/>
      </w:pPr>
      <w:r w:rsidRPr="002D2EAA">
        <w:t>Vendosi:</w:t>
      </w:r>
    </w:p>
    <w:p w:rsidR="00926A4F" w:rsidRPr="00EA004A" w:rsidRDefault="00926A4F" w:rsidP="008E2DB4">
      <w:pPr>
        <w:pStyle w:val="Paragrafi0"/>
        <w:rPr>
          <w:lang w:val="en-GB"/>
        </w:rPr>
      </w:pPr>
    </w:p>
    <w:p w:rsidR="00926A4F" w:rsidRPr="002D2EAA" w:rsidRDefault="00926A4F" w:rsidP="00926A4F">
      <w:pPr>
        <w:pStyle w:val="Paragrafi0"/>
      </w:pPr>
      <w:r>
        <w:t xml:space="preserve">1. </w:t>
      </w:r>
      <w:r w:rsidRPr="002D2EAA">
        <w:t xml:space="preserve">Të </w:t>
      </w:r>
      <w:r>
        <w:t>miratojë ndryshimin e licencës n</w:t>
      </w:r>
      <w:r w:rsidRPr="002D2EAA">
        <w:t>r.29, seria PV05P, të shoqërisë “Favina 1” sh.p.k</w:t>
      </w:r>
      <w:r>
        <w:t>.</w:t>
      </w:r>
      <w:r w:rsidRPr="002D2EAA">
        <w:t>, për kryerjen e aktivitetit</w:t>
      </w:r>
      <w:r>
        <w:t xml:space="preserve"> të</w:t>
      </w:r>
      <w:r w:rsidRPr="002D2EAA">
        <w:t xml:space="preserve"> prodhimit të energjisë elektrike, lëshuar me </w:t>
      </w:r>
      <w:r>
        <w:t>vendimin e Bordit të Komisionerë</w:t>
      </w:r>
      <w:r w:rsidRPr="002D2EAA">
        <w:t>ve nr.85, datë 27.12.2005 të mbajtur nga shoqëria “Favina 1” sh.p.k</w:t>
      </w:r>
      <w:r>
        <w:t>.</w:t>
      </w:r>
      <w:r w:rsidRPr="002D2EAA">
        <w:t xml:space="preserve"> duke shtua</w:t>
      </w:r>
      <w:r>
        <w:t>r në aneksin “A” të kesaj licenc</w:t>
      </w:r>
      <w:r w:rsidRPr="002D2EAA">
        <w:t>e një agregat tjetër me kapacitet 1335 kW dhe duke ndryshuar kapacitetin total të HEC</w:t>
      </w:r>
      <w:r>
        <w:t>-it</w:t>
      </w:r>
      <w:r w:rsidRPr="002D2EAA">
        <w:t xml:space="preserve"> Vithkuq nga 780 kW n</w:t>
      </w:r>
      <w:r>
        <w:t>ë</w:t>
      </w:r>
      <w:r w:rsidRPr="002D2EAA">
        <w:t xml:space="preserve"> 2115 kW.</w:t>
      </w:r>
    </w:p>
    <w:p w:rsidR="00926A4F" w:rsidRPr="002D2EAA" w:rsidRDefault="00926A4F" w:rsidP="00926A4F">
      <w:pPr>
        <w:pStyle w:val="Paragrafi0"/>
      </w:pPr>
      <w:r>
        <w:t xml:space="preserve">2. </w:t>
      </w:r>
      <w:r w:rsidRPr="002D2EAA">
        <w:t>Ngarkohet Drejtoria e Li</w:t>
      </w:r>
      <w:r>
        <w:t>c</w:t>
      </w:r>
      <w:r w:rsidRPr="002D2EAA">
        <w:t>en</w:t>
      </w:r>
      <w:r>
        <w:t>c</w:t>
      </w:r>
      <w:r w:rsidRPr="002D2EAA">
        <w:t>imit dhe Monitorimit të Tregut t</w:t>
      </w:r>
      <w:r>
        <w:t>a</w:t>
      </w:r>
      <w:r w:rsidRPr="002D2EAA">
        <w:t xml:space="preserve"> njoftojë aplikuesin për vendimin e Bordit të Komisionerëve  të ERE-s. </w:t>
      </w:r>
    </w:p>
    <w:p w:rsidR="00926A4F" w:rsidRPr="002D2EAA" w:rsidRDefault="00926A4F" w:rsidP="00926A4F">
      <w:pPr>
        <w:pStyle w:val="Paragrafi0"/>
      </w:pPr>
      <w:r w:rsidRPr="002D2EAA">
        <w:t>Ky vendim hyn në fuqi menj</w:t>
      </w:r>
      <w:r>
        <w:t>ë</w:t>
      </w:r>
      <w:r w:rsidRPr="002D2EAA">
        <w:t>her</w:t>
      </w:r>
      <w:r>
        <w:t>ë</w:t>
      </w:r>
      <w:r w:rsidRPr="002D2EAA">
        <w:t>.</w:t>
      </w:r>
    </w:p>
    <w:p w:rsidR="00926A4F" w:rsidRPr="002D2EAA" w:rsidRDefault="00926A4F" w:rsidP="00926A4F">
      <w:pPr>
        <w:pStyle w:val="Paragrafi0"/>
      </w:pPr>
      <w:r w:rsidRPr="002D2EAA">
        <w:t>Ky vendim botohet në Fletoren Zyrtare.</w:t>
      </w:r>
    </w:p>
    <w:p w:rsidR="00926A4F" w:rsidRDefault="00926A4F" w:rsidP="00926A4F">
      <w:pPr>
        <w:pStyle w:val="Paragrafi0"/>
      </w:pPr>
    </w:p>
    <w:p w:rsidR="00926A4F" w:rsidRDefault="00926A4F" w:rsidP="00926A4F">
      <w:pPr>
        <w:pStyle w:val="Autoriteti"/>
      </w:pPr>
      <w:r>
        <w:t>Kryetari i ERE-s</w:t>
      </w:r>
    </w:p>
    <w:p w:rsidR="00926A4F" w:rsidRDefault="00926A4F" w:rsidP="00926A4F">
      <w:pPr>
        <w:pStyle w:val="AutoritetiEmer"/>
      </w:pPr>
      <w:r>
        <w:t>Bujar Nepravishta</w:t>
      </w:r>
    </w:p>
    <w:sectPr w:rsidR="00926A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6A4F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2DB4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A4F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DEB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AF3E13-4766-4CCA-8B21-58F65B8CE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A4F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