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999" w:rsidRPr="009533A3" w:rsidRDefault="00370999" w:rsidP="00370999">
      <w:pPr>
        <w:pStyle w:val="Akti"/>
      </w:pPr>
      <w:bookmarkStart w:id="0" w:name="_GoBack"/>
      <w:bookmarkEnd w:id="0"/>
      <w:r w:rsidRPr="009533A3">
        <w:t xml:space="preserve">VENDIM </w:t>
      </w:r>
    </w:p>
    <w:p w:rsidR="00370999" w:rsidRDefault="00370999" w:rsidP="00370999">
      <w:pPr>
        <w:pStyle w:val="NumriData"/>
      </w:pPr>
      <w:r>
        <w:t>Nr.</w:t>
      </w:r>
      <w:r w:rsidRPr="009533A3">
        <w:t>64</w:t>
      </w:r>
      <w:r>
        <w:t>,</w:t>
      </w:r>
      <w:r w:rsidRPr="009533A3">
        <w:t xml:space="preserve"> </w:t>
      </w:r>
      <w:r>
        <w:t>datë</w:t>
      </w:r>
      <w:r w:rsidRPr="009533A3">
        <w:t xml:space="preserve"> 22</w:t>
      </w:r>
      <w:r>
        <w:t>.</w:t>
      </w:r>
      <w:r w:rsidRPr="009533A3">
        <w:t>9</w:t>
      </w:r>
      <w:r>
        <w:t>.</w:t>
      </w:r>
      <w:r w:rsidRPr="009533A3">
        <w:t>2009</w:t>
      </w:r>
    </w:p>
    <w:p w:rsidR="00370999" w:rsidRPr="009533A3" w:rsidRDefault="00370999" w:rsidP="00370999">
      <w:pPr>
        <w:pStyle w:val="Paragrafi0"/>
      </w:pPr>
    </w:p>
    <w:p w:rsidR="00370999" w:rsidRPr="009533A3" w:rsidRDefault="00370999" w:rsidP="00370999">
      <w:pPr>
        <w:pStyle w:val="Titulli0"/>
      </w:pPr>
      <w:r w:rsidRPr="009533A3">
        <w:t>PËR SHTYRJEN E AFA</w:t>
      </w:r>
      <w:r>
        <w:t>TIT PËR REALIZIMIN E KUSHTEVE TË</w:t>
      </w:r>
      <w:r w:rsidRPr="009533A3">
        <w:t xml:space="preserve"> VENDOSURA NGA ERE  SHOQËRISË UNION EOLICA </w:t>
      </w:r>
      <w:smartTag w:uri="urn:schemas-microsoft-com:office:smarttags" w:element="place">
        <w:smartTag w:uri="urn:schemas-microsoft-com:office:smarttags" w:element="country-region">
          <w:r w:rsidRPr="009533A3">
            <w:t>ALBANIA</w:t>
          </w:r>
        </w:smartTag>
      </w:smartTag>
      <w:r>
        <w:t xml:space="preserve"> SHP</w:t>
      </w:r>
      <w:r w:rsidRPr="009533A3">
        <w:t xml:space="preserve">K </w:t>
      </w:r>
    </w:p>
    <w:p w:rsidR="00370999" w:rsidRPr="009533A3" w:rsidRDefault="00370999" w:rsidP="00370999">
      <w:pPr>
        <w:pStyle w:val="Paragrafi0"/>
      </w:pPr>
    </w:p>
    <w:p w:rsidR="00370999" w:rsidRPr="009533A3" w:rsidRDefault="00370999" w:rsidP="00370999">
      <w:pPr>
        <w:pStyle w:val="Paragrafi0"/>
      </w:pPr>
      <w:r w:rsidRPr="009533A3">
        <w:t>Në mbësh</w:t>
      </w:r>
      <w:r>
        <w:t>tetje të neneve 9, 13 pika 1, germa “a”, dhe 15 të ligjit nr.9072, datë 22.05.2003 “Për sektorin e e</w:t>
      </w:r>
      <w:r w:rsidRPr="009533A3">
        <w:t>nerg</w:t>
      </w:r>
      <w:r>
        <w:t>jisë elektrike”</w:t>
      </w:r>
      <w:r w:rsidRPr="009533A3">
        <w:t xml:space="preserve"> të ndryshuar, neneve 121 dhe 128 të Ligjit nr.8485, datë 12.05.2008 “Kodi i Procedurave Administrative të Republikës së Shqipërisë”, Bordi i Komisionerëve të En</w:t>
      </w:r>
      <w:r>
        <w:t>tit Rregullator të Energjisë (ER</w:t>
      </w:r>
      <w:r w:rsidRPr="009533A3">
        <w:t>E), në mbledhjen e tij të datës   22.09.2009, mbasi shq</w:t>
      </w:r>
      <w:r>
        <w:t>yrtoi informacionin e Drejtorisë së Licencimit  dhe Monitorimit të</w:t>
      </w:r>
      <w:r w:rsidRPr="009533A3">
        <w:t xml:space="preserve"> Tregut për shtyrjen e afateve për realizimin e kushteve të vendosura nga ERE shoqerisë Union Eolica Albania sh.p.k, </w:t>
      </w:r>
    </w:p>
    <w:p w:rsidR="00370999" w:rsidRPr="009533A3" w:rsidRDefault="00370999" w:rsidP="00370999">
      <w:pPr>
        <w:pStyle w:val="Paragrafi0"/>
      </w:pPr>
    </w:p>
    <w:p w:rsidR="00370999" w:rsidRPr="009533A3" w:rsidRDefault="00370999" w:rsidP="00370999">
      <w:pPr>
        <w:pStyle w:val="Paragrafi0"/>
      </w:pPr>
      <w:r>
        <w:t>Dhe duke konsideruar</w:t>
      </w:r>
      <w:r w:rsidRPr="009533A3">
        <w:t>:</w:t>
      </w:r>
    </w:p>
    <w:p w:rsidR="00370999" w:rsidRPr="009533A3" w:rsidRDefault="00370999" w:rsidP="00370999">
      <w:pPr>
        <w:pStyle w:val="Paragrafi0"/>
      </w:pPr>
      <w:r w:rsidRPr="009533A3">
        <w:t>Kompleksitetin e problematikes që i li</w:t>
      </w:r>
      <w:r>
        <w:t>cenc</w:t>
      </w:r>
      <w:r w:rsidRPr="009533A3">
        <w:t>uari ka hasur për kryerjen dhe dorëzimin e studimit të fiz</w:t>
      </w:r>
      <w:r>
        <w:t>i</w:t>
      </w:r>
      <w:r w:rsidRPr="009533A3">
        <w:t>bilitetit të b</w:t>
      </w:r>
      <w:r>
        <w:t>azuar në matje reale dhe duke qe</w:t>
      </w:r>
      <w:r w:rsidRPr="009533A3">
        <w:t>në se ndërtimi dhe instalimi i parqeve eolik</w:t>
      </w:r>
      <w:r>
        <w:t>,</w:t>
      </w:r>
      <w:r w:rsidRPr="009533A3">
        <w:t xml:space="preserve"> përveç etapave administrative në të cilat kalon çdo projekt</w:t>
      </w:r>
      <w:r>
        <w:t>,</w:t>
      </w:r>
      <w:r w:rsidRPr="009533A3">
        <w:t xml:space="preserve"> përbën akoma një teknologji jo shumë të njohur</w:t>
      </w:r>
      <w:r>
        <w:t xml:space="preserve"> në vend dhe që kërkon asistencë</w:t>
      </w:r>
      <w:r w:rsidRPr="009533A3">
        <w:t>n teknike të huaj,</w:t>
      </w:r>
    </w:p>
    <w:p w:rsidR="00370999" w:rsidRPr="009533A3" w:rsidRDefault="00370999" w:rsidP="00370999">
      <w:pPr>
        <w:pStyle w:val="Paragrafi0"/>
      </w:pPr>
    </w:p>
    <w:p w:rsidR="00370999" w:rsidRDefault="00370999" w:rsidP="00370999">
      <w:pPr>
        <w:pStyle w:val="VENDOSI0"/>
      </w:pPr>
      <w:r w:rsidRPr="009533A3">
        <w:t>Vendosi:</w:t>
      </w:r>
    </w:p>
    <w:p w:rsidR="00370999" w:rsidRPr="009533A3" w:rsidRDefault="00370999" w:rsidP="00370999">
      <w:pPr>
        <w:pStyle w:val="Paragrafi0"/>
      </w:pPr>
    </w:p>
    <w:p w:rsidR="00370999" w:rsidRPr="009533A3" w:rsidRDefault="00370999" w:rsidP="00370999">
      <w:pPr>
        <w:pStyle w:val="Paragrafi0"/>
      </w:pPr>
      <w:r>
        <w:t xml:space="preserve">1. </w:t>
      </w:r>
      <w:r w:rsidRPr="009533A3">
        <w:t>Të shtyjë me 12 muaj</w:t>
      </w:r>
      <w:r>
        <w:t>,</w:t>
      </w:r>
      <w:r w:rsidRPr="009533A3">
        <w:t xml:space="preserve"> duke filluar nga data e hyrjes në fuqi të këtij vendimi</w:t>
      </w:r>
      <w:r>
        <w:t>,</w:t>
      </w:r>
      <w:r w:rsidRPr="009533A3">
        <w:t xml:space="preserve">  afa</w:t>
      </w:r>
      <w:r>
        <w:t>tet e përcaktuara në pikën 1, germa “a” dhe “d” të v</w:t>
      </w:r>
      <w:r w:rsidRPr="009533A3">
        <w:t>endimit nr.88</w:t>
      </w:r>
      <w:r>
        <w:t>, datë 6.8.2008 “Për licenc</w:t>
      </w:r>
      <w:r w:rsidRPr="009533A3">
        <w:t xml:space="preserve">imin e </w:t>
      </w:r>
      <w:r>
        <w:t>s</w:t>
      </w:r>
      <w:r w:rsidRPr="009533A3">
        <w:t xml:space="preserve">hoqërisë Union Eolika </w:t>
      </w:r>
      <w:smartTag w:uri="urn:schemas-microsoft-com:office:smarttags" w:element="place">
        <w:smartTag w:uri="urn:schemas-microsoft-com:office:smarttags" w:element="country-region">
          <w:r w:rsidRPr="009533A3">
            <w:t>Albania</w:t>
          </w:r>
        </w:smartTag>
      </w:smartTag>
      <w:r w:rsidRPr="009533A3">
        <w:t xml:space="preserve"> sh.p.k</w:t>
      </w:r>
      <w:r>
        <w:t>.</w:t>
      </w:r>
      <w:r w:rsidRPr="009533A3">
        <w:t xml:space="preserve">”.  </w:t>
      </w:r>
    </w:p>
    <w:p w:rsidR="00370999" w:rsidRPr="009533A3" w:rsidRDefault="00370999" w:rsidP="00370999">
      <w:pPr>
        <w:pStyle w:val="Paragrafi0"/>
      </w:pPr>
      <w:r>
        <w:t>2. Drejtoria e Licencimit dhe Monitorimit të Tregut të njoftojë shoqërinë për v</w:t>
      </w:r>
      <w:r w:rsidRPr="009533A3">
        <w:t>endimin e Bordit të Komisionereve të ERE-s.</w:t>
      </w:r>
    </w:p>
    <w:p w:rsidR="00370999" w:rsidRPr="009533A3" w:rsidRDefault="00370999" w:rsidP="00370999">
      <w:pPr>
        <w:pStyle w:val="Paragrafi0"/>
      </w:pPr>
      <w:r w:rsidRPr="009533A3">
        <w:t xml:space="preserve">  Ky vendim hyn në fuqi menjëherë </w:t>
      </w:r>
    </w:p>
    <w:p w:rsidR="00370999" w:rsidRPr="009533A3" w:rsidRDefault="00370999" w:rsidP="00370999">
      <w:pPr>
        <w:pStyle w:val="Paragrafi0"/>
      </w:pPr>
      <w:r w:rsidRPr="009533A3">
        <w:t xml:space="preserve">  Ky vendim botohet në Fletoren Zyrtare.</w:t>
      </w:r>
    </w:p>
    <w:p w:rsidR="00370999" w:rsidRDefault="00370999" w:rsidP="00370999">
      <w:pPr>
        <w:pStyle w:val="Paragrafi0"/>
        <w:ind w:firstLine="0"/>
      </w:pPr>
    </w:p>
    <w:p w:rsidR="00370999" w:rsidRDefault="00370999" w:rsidP="00370999">
      <w:pPr>
        <w:pStyle w:val="Autoriteti"/>
      </w:pPr>
      <w:r>
        <w:t>Kryetari i ERE-s</w:t>
      </w:r>
    </w:p>
    <w:p w:rsidR="00370999" w:rsidRDefault="00370999" w:rsidP="00370999">
      <w:pPr>
        <w:pStyle w:val="AutoritetiEmer"/>
      </w:pPr>
      <w:r>
        <w:t>Bujar Nepravishta</w:t>
      </w:r>
    </w:p>
    <w:sectPr w:rsidR="003709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0999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099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4FC0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096E75-945C-48B2-BA9D-1D13ACE2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999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37099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