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667" w:rsidRPr="00EA343B" w:rsidRDefault="00592667" w:rsidP="00592667">
      <w:pPr>
        <w:pStyle w:val="Akti"/>
        <w:keepNext w:val="0"/>
      </w:pPr>
      <w:bookmarkStart w:id="0" w:name="_GoBack"/>
      <w:bookmarkEnd w:id="0"/>
      <w:r w:rsidRPr="00EA343B">
        <w:t>VENDIM</w:t>
      </w:r>
    </w:p>
    <w:p w:rsidR="00592667" w:rsidRPr="009B1859" w:rsidRDefault="00592667" w:rsidP="009B1859">
      <w:pPr>
        <w:pStyle w:val="NumriData"/>
      </w:pPr>
      <w:r w:rsidRPr="009B1859">
        <w:t>Nr.100, datë 15.12.2009</w:t>
      </w:r>
    </w:p>
    <w:p w:rsidR="00592667" w:rsidRPr="00EA343B" w:rsidRDefault="00592667" w:rsidP="00592667">
      <w:pPr>
        <w:pStyle w:val="Paragrafi0"/>
      </w:pPr>
    </w:p>
    <w:p w:rsidR="00592667" w:rsidRPr="00EA343B" w:rsidRDefault="00592667" w:rsidP="00592667">
      <w:pPr>
        <w:pStyle w:val="Titulli0"/>
        <w:keepNext w:val="0"/>
      </w:pPr>
      <w:r w:rsidRPr="00EA343B">
        <w:t>P</w:t>
      </w:r>
      <w:r>
        <w:t>Ë</w:t>
      </w:r>
      <w:r w:rsidRPr="00EA343B">
        <w:t>R P</w:t>
      </w:r>
      <w:r>
        <w:t>Ë</w:t>
      </w:r>
      <w:r w:rsidRPr="00EA343B">
        <w:t>RCAKTIMIN E ÇMIMEVE T</w:t>
      </w:r>
      <w:r>
        <w:t>Ë</w:t>
      </w:r>
      <w:r w:rsidRPr="00EA343B">
        <w:t xml:space="preserve"> SHITJES ME PAKIC</w:t>
      </w:r>
      <w:r>
        <w:t>Ë</w:t>
      </w:r>
      <w:r w:rsidRPr="00EA343B">
        <w:t xml:space="preserve">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KONSUMATOR</w:t>
      </w:r>
      <w:r>
        <w:t>Ë</w:t>
      </w:r>
      <w:r w:rsidRPr="00EA343B">
        <w:t>T TARIFOR</w:t>
      </w:r>
      <w:r>
        <w:t>Ë</w:t>
      </w:r>
      <w:r w:rsidRPr="00EA343B">
        <w:t xml:space="preserve"> P</w:t>
      </w:r>
      <w:r>
        <w:t>Ë</w:t>
      </w:r>
      <w:r w:rsidRPr="00EA343B">
        <w:t>R PERIUDH</w:t>
      </w:r>
      <w:r>
        <w:t>Ë</w:t>
      </w:r>
      <w:r w:rsidRPr="00EA343B">
        <w:t>N 1 JANAR-31 DHJETOR 2010</w:t>
      </w:r>
    </w:p>
    <w:p w:rsidR="00592667" w:rsidRPr="00EA343B" w:rsidRDefault="00592667" w:rsidP="00592667">
      <w:pPr>
        <w:pStyle w:val="Paragrafi0"/>
        <w:ind w:firstLine="0"/>
      </w:pPr>
    </w:p>
    <w:p w:rsidR="00592667" w:rsidRPr="00EA343B" w:rsidRDefault="00592667" w:rsidP="00592667">
      <w:pPr>
        <w:pStyle w:val="Paragrafi0"/>
      </w:pPr>
      <w:r w:rsidRPr="00EA343B">
        <w:t>Në mbështetje të neneve 8, pika 2, germa b; 9; 26 pika 1; 27 dhe 28 të ligjit nr.9072, datë 22.5.2003 “Për sektorin e energjisë elektrike”, të ndryshuar,  neneve 15; 20 dhe 21 t</w:t>
      </w:r>
      <w:r>
        <w:t>ë r</w:t>
      </w:r>
      <w:r w:rsidRPr="00EA343B">
        <w:t>regullave t</w:t>
      </w:r>
      <w:r>
        <w:t>ë p</w:t>
      </w:r>
      <w:r w:rsidRPr="00EA343B">
        <w:t>raktik</w:t>
      </w:r>
      <w:r>
        <w:t>ës dhe p</w:t>
      </w:r>
      <w:r w:rsidRPr="00EA343B">
        <w:t>rocedurave t</w:t>
      </w:r>
      <w:r>
        <w:t>ë ERE-s, miratuar me v</w:t>
      </w:r>
      <w:r w:rsidRPr="00EA343B">
        <w:t>endimin e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nr.21, dat</w:t>
      </w:r>
      <w:r>
        <w:t>ë</w:t>
      </w:r>
      <w:r w:rsidRPr="00EA343B">
        <w:t xml:space="preserve"> 18.3.2009, vendimit nr.77, dat</w:t>
      </w:r>
      <w:r>
        <w:t>ë</w:t>
      </w:r>
      <w:r w:rsidRPr="00EA343B">
        <w:t xml:space="preserve"> 26.6.2008 “P</w:t>
      </w:r>
      <w:r>
        <w:t>ë</w:t>
      </w:r>
      <w:r w:rsidRPr="00EA343B">
        <w:t>r miratimin e metodologjis</w:t>
      </w:r>
      <w:r>
        <w:t>ë</w:t>
      </w:r>
      <w:r w:rsidRPr="00EA343B">
        <w:t xml:space="preserve"> s</w:t>
      </w:r>
      <w:r>
        <w:t>ë</w:t>
      </w:r>
      <w:r w:rsidRPr="00EA343B">
        <w:t xml:space="preserve"> llogaritjes s</w:t>
      </w:r>
      <w:r>
        <w:t>ë</w:t>
      </w:r>
      <w:r w:rsidRPr="00EA343B">
        <w:t xml:space="preserve"> tarif</w:t>
      </w:r>
      <w:r>
        <w:t>ë</w:t>
      </w:r>
      <w:r w:rsidRPr="00EA343B">
        <w:t>s p</w:t>
      </w:r>
      <w:r>
        <w:t>ë</w:t>
      </w:r>
      <w:r w:rsidRPr="00EA343B">
        <w:t>r kompanin</w:t>
      </w:r>
      <w:r>
        <w:t>ë</w:t>
      </w:r>
      <w:r w:rsidRPr="00EA343B">
        <w:t xml:space="preserve"> publike t</w:t>
      </w:r>
      <w:r>
        <w:t>ë</w:t>
      </w:r>
      <w:r w:rsidRPr="00EA343B">
        <w:t xml:space="preserve"> gjenerimit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</w:t>
      </w:r>
      <w:r>
        <w:t>e</w:t>
      </w:r>
      <w:r w:rsidRPr="00EA343B">
        <w:t>lektrike”, vendimit nr.78, dat</w:t>
      </w:r>
      <w:r>
        <w:t>ë</w:t>
      </w:r>
      <w:r w:rsidRPr="00EA343B">
        <w:t xml:space="preserve"> 26.6.2008 “P</w:t>
      </w:r>
      <w:r>
        <w:t>ë</w:t>
      </w:r>
      <w:r w:rsidRPr="00EA343B">
        <w:t>r miratimin e metodologjis</w:t>
      </w:r>
      <w:r>
        <w:t>ë</w:t>
      </w:r>
      <w:r w:rsidRPr="00EA343B">
        <w:t xml:space="preserve"> s</w:t>
      </w:r>
      <w:r>
        <w:t>ë</w:t>
      </w:r>
      <w:r w:rsidRPr="00EA343B">
        <w:t xml:space="preserve"> llogaritjes s</w:t>
      </w:r>
      <w:r>
        <w:t>ë</w:t>
      </w:r>
      <w:r w:rsidRPr="00EA343B">
        <w:t xml:space="preserve"> tarif</w:t>
      </w:r>
      <w:r>
        <w:t>ë</w:t>
      </w:r>
      <w:r w:rsidRPr="00EA343B">
        <w:t>s p</w:t>
      </w:r>
      <w:r>
        <w:t>ë</w:t>
      </w:r>
      <w:r w:rsidRPr="00EA343B">
        <w:t>r furnizuesin publik me shumic</w:t>
      </w:r>
      <w:r>
        <w:t>ë</w:t>
      </w:r>
      <w:r w:rsidRPr="00EA343B">
        <w:t xml:space="preserve"> t</w:t>
      </w:r>
      <w:r>
        <w:t>ë</w:t>
      </w:r>
      <w:r w:rsidRPr="00EA343B">
        <w:t xml:space="preserve">  energjis</w:t>
      </w:r>
      <w:r>
        <w:t>ë</w:t>
      </w:r>
      <w:r w:rsidRPr="00EA343B">
        <w:t xml:space="preserve"> </w:t>
      </w:r>
      <w:r>
        <w:t>e</w:t>
      </w:r>
      <w:r w:rsidRPr="00EA343B">
        <w:t>lektrike”, vendimit nr 5, dat</w:t>
      </w:r>
      <w:r>
        <w:t>ë 26.1.2007</w:t>
      </w:r>
      <w:r w:rsidRPr="00EA343B">
        <w:t xml:space="preserve"> t</w:t>
      </w:r>
      <w:r>
        <w:t>ë</w:t>
      </w:r>
      <w:r w:rsidRPr="00EA343B">
        <w:t xml:space="preserve">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“P</w:t>
      </w:r>
      <w:r>
        <w:t>ë</w:t>
      </w:r>
      <w:r w:rsidRPr="00EA343B">
        <w:t>r miratimin e metodologjis</w:t>
      </w:r>
      <w:r>
        <w:t>ë</w:t>
      </w:r>
      <w:r w:rsidRPr="00EA343B">
        <w:t xml:space="preserve"> s</w:t>
      </w:r>
      <w:r>
        <w:t>ë</w:t>
      </w:r>
      <w:r w:rsidRPr="00EA343B">
        <w:t xml:space="preserve"> p</w:t>
      </w:r>
      <w:r>
        <w:t>ë</w:t>
      </w:r>
      <w:r w:rsidRPr="00EA343B">
        <w:t>rcaktimit t</w:t>
      </w:r>
      <w:r>
        <w:t>ë</w:t>
      </w:r>
      <w:r w:rsidRPr="00EA343B">
        <w:t xml:space="preserve"> çmimit t</w:t>
      </w:r>
      <w:r>
        <w:t>ë</w:t>
      </w:r>
      <w:r w:rsidRPr="00EA343B">
        <w:t xml:space="preserve"> shitjes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t</w:t>
      </w:r>
      <w:r>
        <w:t>ë</w:t>
      </w:r>
      <w:r w:rsidRPr="00EA343B">
        <w:t xml:space="preserve"> licencuarit p</w:t>
      </w:r>
      <w:r>
        <w:t>ë</w:t>
      </w:r>
      <w:r w:rsidRPr="00EA343B">
        <w:t>r prodhimin e energjis</w:t>
      </w:r>
      <w:r>
        <w:t>ë</w:t>
      </w:r>
      <w:r w:rsidRPr="00EA343B">
        <w:t xml:space="preserve"> </w:t>
      </w:r>
      <w:r>
        <w:t>e</w:t>
      </w:r>
      <w:r w:rsidRPr="00EA343B">
        <w:t>lektrike nga hidrocentralet ekzistues</w:t>
      </w:r>
      <w:r>
        <w:t>e</w:t>
      </w:r>
      <w:r w:rsidRPr="00EA343B">
        <w:t xml:space="preserve"> me fuqi t</w:t>
      </w:r>
      <w:r>
        <w:t>ë</w:t>
      </w:r>
      <w:r w:rsidRPr="00EA343B">
        <w:t xml:space="preserve"> instaluar deri n</w:t>
      </w:r>
      <w:r>
        <w:t>ë</w:t>
      </w:r>
      <w:r w:rsidRPr="00EA343B">
        <w:t xml:space="preserve"> 10 M</w:t>
      </w:r>
      <w:r>
        <w:t xml:space="preserve">W”, </w:t>
      </w:r>
      <w:r w:rsidRPr="00EA343B">
        <w:t>vendimit nr.24, dat</w:t>
      </w:r>
      <w:r>
        <w:t>ë 11.4.2007</w:t>
      </w:r>
      <w:r w:rsidRPr="00EA343B">
        <w:t xml:space="preserve"> t</w:t>
      </w:r>
      <w:r>
        <w:t>ë</w:t>
      </w:r>
      <w:r w:rsidRPr="00EA343B">
        <w:t xml:space="preserve">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“P</w:t>
      </w:r>
      <w:r>
        <w:t>ë</w:t>
      </w:r>
      <w:r w:rsidRPr="00EA343B">
        <w:t>r miratimin e metodologjis</w:t>
      </w:r>
      <w:r>
        <w:t>ë</w:t>
      </w:r>
      <w:r w:rsidRPr="00EA343B">
        <w:t xml:space="preserve"> s</w:t>
      </w:r>
      <w:r>
        <w:t>ë</w:t>
      </w:r>
      <w:r w:rsidRPr="00EA343B">
        <w:t xml:space="preserve"> p</w:t>
      </w:r>
      <w:r>
        <w:t>ë</w:t>
      </w:r>
      <w:r w:rsidRPr="00EA343B">
        <w:t>rcaktimit t</w:t>
      </w:r>
      <w:r>
        <w:t>ë</w:t>
      </w:r>
      <w:r w:rsidRPr="00EA343B">
        <w:t xml:space="preserve"> çmimit unik t</w:t>
      </w:r>
      <w:r>
        <w:t>ë</w:t>
      </w:r>
      <w:r w:rsidRPr="00EA343B">
        <w:t xml:space="preserve"> shitjes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t</w:t>
      </w:r>
      <w:r>
        <w:t>ë</w:t>
      </w:r>
      <w:r w:rsidRPr="00EA343B">
        <w:t xml:space="preserve"> licencuarit p</w:t>
      </w:r>
      <w:r>
        <w:t>ë</w:t>
      </w:r>
      <w:r w:rsidRPr="00EA343B">
        <w:t>r prodhimin e energjis</w:t>
      </w:r>
      <w:r>
        <w:t>ë</w:t>
      </w:r>
      <w:r w:rsidRPr="00EA343B">
        <w:t xml:space="preserve"> </w:t>
      </w:r>
      <w:r>
        <w:t>e</w:t>
      </w:r>
      <w:r w:rsidRPr="00EA343B">
        <w:t>lektrike nga hidrocentralet e rinj me fuqi t</w:t>
      </w:r>
      <w:r>
        <w:t>ë</w:t>
      </w:r>
      <w:r w:rsidRPr="00EA343B">
        <w:t xml:space="preserve"> instaluar deri n</w:t>
      </w:r>
      <w:r>
        <w:t>ë</w:t>
      </w:r>
      <w:r w:rsidRPr="00EA343B">
        <w:t xml:space="preserve"> 10 M</w:t>
      </w:r>
      <w:r>
        <w:t>W</w:t>
      </w:r>
      <w:r w:rsidRPr="00EA343B">
        <w:t>”, vendimit nr.59, dat</w:t>
      </w:r>
      <w:r>
        <w:t xml:space="preserve">ë 29.12.2005 </w:t>
      </w:r>
      <w:r w:rsidRPr="00EA343B">
        <w:t>“P</w:t>
      </w:r>
      <w:r>
        <w:t>ë</w:t>
      </w:r>
      <w:r w:rsidRPr="00EA343B">
        <w:t>r miratimin e metodologjis</w:t>
      </w:r>
      <w:r>
        <w:t>ë</w:t>
      </w:r>
      <w:r w:rsidRPr="00EA343B">
        <w:t xml:space="preserve"> s</w:t>
      </w:r>
      <w:r>
        <w:t>ë</w:t>
      </w:r>
      <w:r w:rsidRPr="00EA343B">
        <w:t xml:space="preserve"> llogaritjes s</w:t>
      </w:r>
      <w:r>
        <w:t>ë</w:t>
      </w:r>
      <w:r w:rsidRPr="00EA343B">
        <w:t xml:space="preserve"> tarif</w:t>
      </w:r>
      <w:r>
        <w:t>ë</w:t>
      </w:r>
      <w:r w:rsidRPr="00EA343B">
        <w:t>s s</w:t>
      </w:r>
      <w:r>
        <w:t>ë</w:t>
      </w:r>
      <w:r w:rsidRPr="00EA343B">
        <w:t xml:space="preserve"> transmetimit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elektrike”, vendimit nr.79, dat</w:t>
      </w:r>
      <w:r>
        <w:t>ë</w:t>
      </w:r>
      <w:r w:rsidRPr="00EA343B">
        <w:t xml:space="preserve"> 26.6.2008 “P</w:t>
      </w:r>
      <w:r>
        <w:t>ë</w:t>
      </w:r>
      <w:r w:rsidRPr="00EA343B">
        <w:t>r miratimin e metodologjis</w:t>
      </w:r>
      <w:r>
        <w:t>ë</w:t>
      </w:r>
      <w:r w:rsidRPr="00EA343B">
        <w:t xml:space="preserve"> s</w:t>
      </w:r>
      <w:r>
        <w:t>ë</w:t>
      </w:r>
      <w:r w:rsidRPr="00EA343B">
        <w:t xml:space="preserve"> llogaritjes s</w:t>
      </w:r>
      <w:r>
        <w:t>ë</w:t>
      </w:r>
      <w:r w:rsidRPr="00EA343B">
        <w:t xml:space="preserve"> tarif</w:t>
      </w:r>
      <w:r>
        <w:t>ë</w:t>
      </w:r>
      <w:r w:rsidRPr="00EA343B">
        <w:t>s s</w:t>
      </w:r>
      <w:r>
        <w:t>ë</w:t>
      </w:r>
      <w:r w:rsidRPr="00EA343B">
        <w:t xml:space="preserve"> shp</w:t>
      </w:r>
      <w:r>
        <w:t>ë</w:t>
      </w:r>
      <w:r w:rsidRPr="00EA343B">
        <w:t>rndarjes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elektrike”, vendimit nr.80, dat</w:t>
      </w:r>
      <w:r>
        <w:t>ë</w:t>
      </w:r>
      <w:r w:rsidRPr="00EA343B">
        <w:t xml:space="preserve"> 26.6.2008 “P</w:t>
      </w:r>
      <w:r>
        <w:t>ë</w:t>
      </w:r>
      <w:r w:rsidRPr="00EA343B">
        <w:t>r miratimin e metodologjis</w:t>
      </w:r>
      <w:r>
        <w:t>ë</w:t>
      </w:r>
      <w:r w:rsidRPr="00EA343B">
        <w:t xml:space="preserve"> s</w:t>
      </w:r>
      <w:r>
        <w:t>ë</w:t>
      </w:r>
      <w:r w:rsidRPr="00EA343B">
        <w:t xml:space="preserve"> llogaritjes s</w:t>
      </w:r>
      <w:r>
        <w:t>ë</w:t>
      </w:r>
      <w:r w:rsidRPr="00EA343B">
        <w:t xml:space="preserve"> tarif</w:t>
      </w:r>
      <w:r>
        <w:t>ë</w:t>
      </w:r>
      <w:r w:rsidRPr="00EA343B">
        <w:t>s p</w:t>
      </w:r>
      <w:r>
        <w:t>ë</w:t>
      </w:r>
      <w:r w:rsidRPr="00EA343B">
        <w:t>r furnizuesin publik me pakic</w:t>
      </w:r>
      <w:r>
        <w:t>ë</w:t>
      </w:r>
      <w:r w:rsidRPr="00EA343B">
        <w:t xml:space="preserve"> t</w:t>
      </w:r>
      <w:r>
        <w:t>ë</w:t>
      </w:r>
      <w:r w:rsidRPr="00EA343B">
        <w:t xml:space="preserve">  energjis</w:t>
      </w:r>
      <w:r>
        <w:t>ë</w:t>
      </w:r>
      <w:r w:rsidRPr="00EA343B">
        <w:t xml:space="preserve"> </w:t>
      </w:r>
      <w:r>
        <w:t>e</w:t>
      </w:r>
      <w:r w:rsidRPr="00EA343B">
        <w:t>lektrike”, Bordi i Komisioner</w:t>
      </w:r>
      <w:r>
        <w:t>ë</w:t>
      </w:r>
      <w:r w:rsidRPr="00EA343B">
        <w:t>ve t</w:t>
      </w:r>
      <w:r>
        <w:t>ë</w:t>
      </w:r>
      <w:r w:rsidRPr="00EA343B">
        <w:t xml:space="preserve"> Entit Rregullator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(ERE), n</w:t>
      </w:r>
      <w:r>
        <w:t>ë</w:t>
      </w:r>
      <w:r w:rsidRPr="00EA343B">
        <w:t xml:space="preserve"> mbledhjen e tij t</w:t>
      </w:r>
      <w:r>
        <w:t>ë</w:t>
      </w:r>
      <w:r w:rsidRPr="00EA343B">
        <w:t xml:space="preserve"> dat</w:t>
      </w:r>
      <w:r>
        <w:t>ë</w:t>
      </w:r>
      <w:r w:rsidRPr="00EA343B">
        <w:t>s 15.12.2009, pasi shqyrtoi aplikimin e OSSH sh.a. p</w:t>
      </w:r>
      <w:r>
        <w:t>ë</w:t>
      </w:r>
      <w:r w:rsidRPr="00EA343B">
        <w:t>r p</w:t>
      </w:r>
      <w:r>
        <w:t>ë</w:t>
      </w:r>
      <w:r w:rsidRPr="00EA343B">
        <w:t>rcaktimin e çmimeve t</w:t>
      </w:r>
      <w:r>
        <w:t>ë</w:t>
      </w:r>
      <w:r w:rsidRPr="00EA343B">
        <w:t xml:space="preserve"> shitjes me pakic</w:t>
      </w:r>
      <w:r>
        <w:t>ë</w:t>
      </w:r>
      <w:r w:rsidRPr="00EA343B">
        <w:t xml:space="preserve">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konsumator</w:t>
      </w:r>
      <w:r>
        <w:t>ë</w:t>
      </w:r>
      <w:r w:rsidRPr="00EA343B">
        <w:t>t tarifor</w:t>
      </w:r>
      <w:r>
        <w:t>ë</w:t>
      </w:r>
      <w:r w:rsidRPr="00EA343B">
        <w:t>,</w:t>
      </w:r>
    </w:p>
    <w:p w:rsidR="00592667" w:rsidRPr="00EA343B" w:rsidRDefault="00592667" w:rsidP="00592667">
      <w:pPr>
        <w:pStyle w:val="Paragrafi0"/>
      </w:pPr>
    </w:p>
    <w:p w:rsidR="00592667" w:rsidRPr="00EA343B" w:rsidRDefault="00592667" w:rsidP="00592667">
      <w:pPr>
        <w:pStyle w:val="VENDOSI0"/>
        <w:keepNext w:val="0"/>
      </w:pPr>
      <w:r w:rsidRPr="00EA343B">
        <w:t>VENDOSI:</w:t>
      </w:r>
    </w:p>
    <w:p w:rsidR="00592667" w:rsidRPr="00EA343B" w:rsidRDefault="00592667" w:rsidP="00592667">
      <w:pPr>
        <w:pStyle w:val="Paragrafi0"/>
      </w:pPr>
    </w:p>
    <w:p w:rsidR="00592667" w:rsidRPr="00EA343B" w:rsidRDefault="00592667" w:rsidP="00592667">
      <w:pPr>
        <w:pStyle w:val="Paragrafi0"/>
      </w:pPr>
      <w:r w:rsidRPr="00EA343B">
        <w:t>1.</w:t>
      </w:r>
      <w:r>
        <w:t xml:space="preserve"> </w:t>
      </w:r>
      <w:r w:rsidRPr="00EA343B">
        <w:t>Miratimin e çmimeve t</w:t>
      </w:r>
      <w:r>
        <w:t>ë</w:t>
      </w:r>
      <w:r w:rsidRPr="00EA343B">
        <w:t xml:space="preserve"> shitjes me pakic</w:t>
      </w:r>
      <w:r>
        <w:t>ë</w:t>
      </w:r>
      <w:r w:rsidRPr="00EA343B">
        <w:t xml:space="preserve">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konsumator</w:t>
      </w:r>
      <w:r>
        <w:t>ë</w:t>
      </w:r>
      <w:r w:rsidRPr="00EA343B">
        <w:t>t tarifor</w:t>
      </w:r>
      <w:r>
        <w:t>ë</w:t>
      </w:r>
      <w:r w:rsidRPr="00EA343B">
        <w:t xml:space="preserve"> p</w:t>
      </w:r>
      <w:r>
        <w:t>ë</w:t>
      </w:r>
      <w:r w:rsidRPr="00EA343B">
        <w:t>r periudh</w:t>
      </w:r>
      <w:r>
        <w:t>ë</w:t>
      </w:r>
      <w:r w:rsidRPr="00EA343B">
        <w:t>n 1 janar</w:t>
      </w:r>
      <w:r>
        <w:t xml:space="preserve"> 2010 </w:t>
      </w:r>
      <w:r w:rsidRPr="00EA343B">
        <w:t>-31 dhjetor 2010, sipas tabel</w:t>
      </w:r>
      <w:r>
        <w:t>ë</w:t>
      </w:r>
      <w:r w:rsidRPr="00EA343B">
        <w:t>s bashk</w:t>
      </w:r>
      <w:r>
        <w:t>ë</w:t>
      </w:r>
      <w:r w:rsidRPr="00EA343B">
        <w:t>lidhur k</w:t>
      </w:r>
      <w:r>
        <w:t>ë</w:t>
      </w:r>
      <w:r w:rsidRPr="00EA343B">
        <w:t>tij vendimi.</w:t>
      </w:r>
    </w:p>
    <w:p w:rsidR="00592667" w:rsidRPr="00EA343B" w:rsidRDefault="00592667" w:rsidP="00592667">
      <w:pPr>
        <w:pStyle w:val="Paragrafi0"/>
      </w:pPr>
      <w:r w:rsidRPr="00EA343B">
        <w:t>Ky vendim hyn në fuqi menjëherë.</w:t>
      </w:r>
    </w:p>
    <w:p w:rsidR="00592667" w:rsidRPr="00EA343B" w:rsidRDefault="00592667" w:rsidP="00592667">
      <w:pPr>
        <w:pStyle w:val="Paragrafi0"/>
      </w:pPr>
      <w:r w:rsidRPr="00EA343B">
        <w:t>Ky vendim botohet në Fletoren Zyrtare.</w:t>
      </w:r>
    </w:p>
    <w:p w:rsidR="00592667" w:rsidRPr="00EA343B" w:rsidRDefault="00592667" w:rsidP="00592667">
      <w:pPr>
        <w:pStyle w:val="Autoriteti"/>
        <w:keepNext w:val="0"/>
      </w:pPr>
      <w:r w:rsidRPr="00EA343B">
        <w:t>Kryetari i ERE-s</w:t>
      </w:r>
    </w:p>
    <w:p w:rsidR="00592667" w:rsidRPr="00EA343B" w:rsidRDefault="00592667" w:rsidP="00592667">
      <w:pPr>
        <w:pStyle w:val="AutoritetiEmer"/>
      </w:pPr>
      <w:r w:rsidRPr="00EA343B">
        <w:t>Bujar Nepravishta</w:t>
      </w:r>
    </w:p>
    <w:p w:rsidR="00592667" w:rsidRPr="00EA343B" w:rsidRDefault="00592667" w:rsidP="00592667">
      <w:pPr>
        <w:pStyle w:val="Paragrafi0"/>
      </w:pPr>
    </w:p>
    <w:p w:rsidR="00592667" w:rsidRPr="00EA343B" w:rsidRDefault="00592667" w:rsidP="00592667">
      <w:pPr>
        <w:pStyle w:val="Paragrafi0"/>
      </w:pPr>
    </w:p>
    <w:p w:rsidR="00592667" w:rsidRPr="00EA343B" w:rsidRDefault="00592667" w:rsidP="00592667">
      <w:pPr>
        <w:pStyle w:val="Paragrafi0"/>
      </w:pPr>
    </w:p>
    <w:p w:rsidR="00592667" w:rsidRPr="00EA343B" w:rsidRDefault="00592667" w:rsidP="00592667">
      <w:pPr>
        <w:pStyle w:val="Paragrafi0"/>
      </w:pPr>
    </w:p>
    <w:p w:rsidR="00592667" w:rsidRPr="00EA343B" w:rsidRDefault="00592667" w:rsidP="00592667">
      <w:pPr>
        <w:pStyle w:val="Paragrafi0"/>
      </w:pPr>
    </w:p>
    <w:p w:rsidR="00592667" w:rsidRPr="00EA343B" w:rsidRDefault="00592667" w:rsidP="00592667">
      <w:pPr>
        <w:pStyle w:val="Paragrafi0"/>
      </w:pPr>
    </w:p>
    <w:p w:rsidR="00592667" w:rsidRPr="00EA343B" w:rsidRDefault="00592667" w:rsidP="00592667">
      <w:pPr>
        <w:pStyle w:val="Paragrafi0"/>
      </w:pPr>
    </w:p>
    <w:p w:rsidR="00592667" w:rsidRPr="00EA343B" w:rsidRDefault="00592667" w:rsidP="00592667">
      <w:pPr>
        <w:pStyle w:val="Paragrafi0"/>
      </w:pPr>
    </w:p>
    <w:p w:rsidR="00592667" w:rsidRPr="00EA343B" w:rsidRDefault="00592667" w:rsidP="00592667">
      <w:pPr>
        <w:pStyle w:val="Paragrafi0"/>
      </w:pPr>
    </w:p>
    <w:p w:rsidR="00592667" w:rsidRPr="00EA343B" w:rsidRDefault="00592667" w:rsidP="00592667">
      <w:pPr>
        <w:pStyle w:val="Paragrafi0"/>
      </w:pPr>
    </w:p>
    <w:p w:rsidR="00592667" w:rsidRDefault="00592667" w:rsidP="00592667">
      <w:pPr>
        <w:pStyle w:val="Paragrafi0"/>
      </w:pPr>
    </w:p>
    <w:p w:rsidR="00592667" w:rsidRDefault="00592667" w:rsidP="00592667">
      <w:pPr>
        <w:pStyle w:val="Paragrafi0"/>
      </w:pPr>
    </w:p>
    <w:p w:rsidR="00592667" w:rsidRDefault="00592667" w:rsidP="00592667">
      <w:pPr>
        <w:pStyle w:val="Paragrafi0"/>
      </w:pPr>
    </w:p>
    <w:p w:rsidR="00592667" w:rsidRDefault="00592667" w:rsidP="00592667">
      <w:pPr>
        <w:pStyle w:val="Paragrafi0"/>
      </w:pPr>
    </w:p>
    <w:p w:rsidR="00592667" w:rsidRDefault="00592667" w:rsidP="00592667">
      <w:pPr>
        <w:pStyle w:val="Paragrafi0"/>
      </w:pPr>
    </w:p>
    <w:p w:rsidR="00592667" w:rsidRDefault="00592667" w:rsidP="00592667">
      <w:pPr>
        <w:pStyle w:val="Paragrafi0"/>
      </w:pPr>
    </w:p>
    <w:p w:rsidR="00592667" w:rsidRDefault="00592667" w:rsidP="00592667">
      <w:pPr>
        <w:pStyle w:val="Paragrafi0"/>
      </w:pPr>
    </w:p>
    <w:p w:rsidR="00592667" w:rsidRDefault="00592667" w:rsidP="00592667">
      <w:pPr>
        <w:pStyle w:val="Paragrafi0"/>
      </w:pPr>
    </w:p>
    <w:p w:rsidR="00592667" w:rsidRPr="00EA343B" w:rsidRDefault="00592667" w:rsidP="00592667">
      <w:pPr>
        <w:pStyle w:val="Paragrafi0"/>
      </w:pPr>
    </w:p>
    <w:p w:rsidR="00592667" w:rsidRPr="00EA343B" w:rsidRDefault="00592667" w:rsidP="00592667">
      <w:pPr>
        <w:pStyle w:val="Paragrafi0"/>
      </w:pPr>
      <w:r w:rsidRPr="00EA343B">
        <w:t>Tarifat e sh</w:t>
      </w:r>
      <w:r>
        <w:t>ë</w:t>
      </w:r>
      <w:r w:rsidRPr="00EA343B">
        <w:t>rbimeve dhe t</w:t>
      </w:r>
      <w:r>
        <w:t>ë</w:t>
      </w:r>
      <w:r w:rsidRPr="00EA343B">
        <w:t xml:space="preserve"> shitjes me pakic</w:t>
      </w:r>
      <w:r>
        <w:t>ë</w:t>
      </w:r>
      <w:r w:rsidRPr="00EA343B">
        <w:t xml:space="preserve">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vitin 2010</w:t>
      </w:r>
    </w:p>
    <w:p w:rsidR="00592667" w:rsidRPr="00EA343B" w:rsidRDefault="00592667" w:rsidP="00592667">
      <w:pPr>
        <w:pStyle w:val="Paragrafi0"/>
      </w:pPr>
    </w:p>
    <w:tbl>
      <w:tblPr>
        <w:tblStyle w:val="NeniTitull"/>
        <w:tblW w:w="9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3960"/>
        <w:gridCol w:w="1440"/>
        <w:gridCol w:w="1260"/>
        <w:gridCol w:w="1480"/>
      </w:tblGrid>
      <w:tr w:rsidR="00592667" w:rsidRPr="005515B0" w:rsidTr="00592667">
        <w:tc>
          <w:tcPr>
            <w:tcW w:w="1188" w:type="dxa"/>
            <w:vMerge w:val="restart"/>
            <w:vAlign w:val="center"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  <w:r w:rsidRPr="00B6054E">
              <w:rPr>
                <w:b w:val="0"/>
                <w:sz w:val="18"/>
                <w:szCs w:val="18"/>
              </w:rPr>
              <w:t>Niveli i</w:t>
            </w:r>
          </w:p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  <w:r w:rsidRPr="00B6054E">
              <w:rPr>
                <w:b w:val="0"/>
                <w:sz w:val="18"/>
                <w:szCs w:val="18"/>
              </w:rPr>
              <w:t>tensionit</w:t>
            </w:r>
          </w:p>
        </w:tc>
        <w:tc>
          <w:tcPr>
            <w:tcW w:w="3960" w:type="dxa"/>
            <w:vMerge w:val="restart"/>
            <w:vAlign w:val="center"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  <w:r w:rsidRPr="00B6054E">
              <w:rPr>
                <w:b w:val="0"/>
                <w:sz w:val="18"/>
                <w:szCs w:val="18"/>
              </w:rPr>
              <w:t>Kategoritë e konsumatorit</w:t>
            </w:r>
          </w:p>
        </w:tc>
        <w:tc>
          <w:tcPr>
            <w:tcW w:w="4180" w:type="dxa"/>
            <w:gridSpan w:val="3"/>
            <w:vAlign w:val="center"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  <w:r w:rsidRPr="00B6054E">
              <w:rPr>
                <w:b w:val="0"/>
                <w:sz w:val="18"/>
                <w:szCs w:val="18"/>
              </w:rPr>
              <w:t>Viti 2010</w:t>
            </w:r>
          </w:p>
        </w:tc>
      </w:tr>
      <w:tr w:rsidR="00592667" w:rsidRPr="005515B0" w:rsidTr="00592667">
        <w:tc>
          <w:tcPr>
            <w:tcW w:w="1188" w:type="dxa"/>
            <w:vMerge/>
            <w:vAlign w:val="center"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</w:p>
        </w:tc>
        <w:tc>
          <w:tcPr>
            <w:tcW w:w="3960" w:type="dxa"/>
            <w:vMerge/>
            <w:vAlign w:val="center"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  <w:r w:rsidRPr="00B6054E">
              <w:rPr>
                <w:b w:val="0"/>
                <w:sz w:val="18"/>
                <w:szCs w:val="18"/>
              </w:rPr>
              <w:t>Çmimi</w:t>
            </w:r>
          </w:p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  <w:r w:rsidRPr="00B6054E">
              <w:rPr>
                <w:b w:val="0"/>
                <w:sz w:val="18"/>
                <w:szCs w:val="18"/>
              </w:rPr>
              <w:t>(Lekë/kwh)</w:t>
            </w:r>
          </w:p>
        </w:tc>
        <w:tc>
          <w:tcPr>
            <w:tcW w:w="1260" w:type="dxa"/>
            <w:vAlign w:val="center"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  <w:r w:rsidRPr="00B6054E">
              <w:rPr>
                <w:b w:val="0"/>
                <w:sz w:val="18"/>
                <w:szCs w:val="18"/>
              </w:rPr>
              <w:t>Çmimi i energjisë në pik (lekë/kwh)</w:t>
            </w:r>
          </w:p>
        </w:tc>
        <w:tc>
          <w:tcPr>
            <w:tcW w:w="1480" w:type="dxa"/>
            <w:vAlign w:val="center"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  <w:r w:rsidRPr="00B6054E">
              <w:rPr>
                <w:b w:val="0"/>
                <w:sz w:val="18"/>
                <w:szCs w:val="18"/>
              </w:rPr>
              <w:t>Çmimi i energjisë reaktive (lekë/kwar)</w:t>
            </w:r>
          </w:p>
        </w:tc>
      </w:tr>
      <w:tr w:rsidR="00592667" w:rsidRPr="005515B0" w:rsidTr="00592667">
        <w:tc>
          <w:tcPr>
            <w:tcW w:w="1188" w:type="dxa"/>
            <w:vMerge w:val="restart"/>
            <w:vAlign w:val="center"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  <w:r w:rsidRPr="00B6054E">
              <w:rPr>
                <w:b w:val="0"/>
                <w:sz w:val="18"/>
                <w:szCs w:val="18"/>
              </w:rPr>
              <w:t>Tensioni i</w:t>
            </w:r>
          </w:p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  <w:r w:rsidRPr="00B6054E">
              <w:rPr>
                <w:b w:val="0"/>
                <w:sz w:val="18"/>
                <w:szCs w:val="18"/>
              </w:rPr>
              <w:t>lartë</w:t>
            </w: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Klientë të transmetimit TL me asete të zotëruar prej tyre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Industri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6.20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9.00</w:t>
            </w: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0.93</w:t>
            </w: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Tregti &amp; shërbime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Bujqësi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Të tjerë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Klientë të furnizuar në</w:t>
            </w:r>
            <w:r>
              <w:rPr>
                <w:sz w:val="18"/>
                <w:szCs w:val="18"/>
              </w:rPr>
              <w:t xml:space="preserve"> N/S 110 kV</w:t>
            </w:r>
            <w:r w:rsidRPr="005515B0">
              <w:rPr>
                <w:sz w:val="18"/>
                <w:szCs w:val="18"/>
              </w:rPr>
              <w:t xml:space="preserve"> të shpërndarjes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Industri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8.00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1.20</w:t>
            </w: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Tregti &amp; shërbime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8.00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9.64</w:t>
            </w: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1.20</w:t>
            </w: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Bujqësi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8.00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1.20</w:t>
            </w: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Të tjerë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8.00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1.20</w:t>
            </w:r>
          </w:p>
        </w:tc>
      </w:tr>
      <w:tr w:rsidR="00592667" w:rsidRPr="005515B0" w:rsidTr="00592667">
        <w:tc>
          <w:tcPr>
            <w:tcW w:w="1188" w:type="dxa"/>
            <w:vMerge w:val="restart"/>
            <w:vAlign w:val="center"/>
          </w:tcPr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  <w:r w:rsidRPr="00B6054E">
              <w:rPr>
                <w:b w:val="0"/>
                <w:sz w:val="18"/>
                <w:szCs w:val="18"/>
              </w:rPr>
              <w:t>Tensioni i</w:t>
            </w:r>
          </w:p>
          <w:p w:rsidR="00592667" w:rsidRPr="00B6054E" w:rsidRDefault="00592667" w:rsidP="00592667">
            <w:pPr>
              <w:pStyle w:val="Tabele"/>
              <w:rPr>
                <w:b w:val="0"/>
                <w:sz w:val="18"/>
                <w:szCs w:val="18"/>
              </w:rPr>
            </w:pPr>
            <w:r w:rsidRPr="00B6054E">
              <w:rPr>
                <w:b w:val="0"/>
                <w:sz w:val="18"/>
                <w:szCs w:val="18"/>
              </w:rPr>
              <w:t>mesëm</w:t>
            </w: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Klientë të furnizuar në</w:t>
            </w:r>
            <w:r>
              <w:rPr>
                <w:sz w:val="18"/>
                <w:szCs w:val="18"/>
              </w:rPr>
              <w:t xml:space="preserve"> 35 kV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Industri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8.50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1.28</w:t>
            </w: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Tregti &amp; shërbime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8.50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10.00</w:t>
            </w: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1.28</w:t>
            </w: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Bujqësi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8.50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1.28</w:t>
            </w: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Të tjerë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8.50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1.28</w:t>
            </w: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Klientë të furnizuar në 20/10/6 kv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Industri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9.10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12.50</w:t>
            </w: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1.37</w:t>
            </w: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Tregti &amp; shërbime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10.00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12.50</w:t>
            </w: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1.50</w:t>
            </w: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Furra buke, prodhim mielli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7.10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12.50</w:t>
            </w: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1.07</w:t>
            </w: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Bujqësi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8.70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12.50</w:t>
            </w: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1.31</w:t>
            </w: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Të tjerë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9.70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12.50</w:t>
            </w: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1.46</w:t>
            </w: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Buxhetorë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11.50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12.50</w:t>
            </w: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1.73</w:t>
            </w:r>
          </w:p>
        </w:tc>
      </w:tr>
      <w:tr w:rsidR="00592667" w:rsidRPr="005515B0" w:rsidTr="00592667">
        <w:tc>
          <w:tcPr>
            <w:tcW w:w="1188" w:type="dxa"/>
            <w:vMerge w:val="restart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Klientë të furnizuar në TU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Industri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10.50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Tregti &amp; shërbime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12.20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Furra buke, prodhim mielli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7.60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Bujqësi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10.50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Të tjerë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12.00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Buxhetorë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14.00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Familjarë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Blloku i parë deri në 300 k</w:t>
            </w:r>
            <w:r>
              <w:rPr>
                <w:sz w:val="18"/>
                <w:szCs w:val="18"/>
              </w:rPr>
              <w:t>w</w:t>
            </w:r>
            <w:r w:rsidRPr="005515B0">
              <w:rPr>
                <w:sz w:val="18"/>
                <w:szCs w:val="18"/>
              </w:rPr>
              <w:t>h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7.70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Blloku i dytë mbi 300 k</w:t>
            </w:r>
            <w:r>
              <w:rPr>
                <w:sz w:val="18"/>
                <w:szCs w:val="18"/>
              </w:rPr>
              <w:t>w</w:t>
            </w:r>
            <w:r w:rsidRPr="005515B0">
              <w:rPr>
                <w:sz w:val="18"/>
                <w:szCs w:val="18"/>
              </w:rPr>
              <w:t>h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13.50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Tarifa fikse e shërbimit për leximin “zero” (lekë/muaj)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200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  <w:vMerge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Tarifa për konsumin e energjisë elektrike në</w:t>
            </w:r>
            <w:r>
              <w:rPr>
                <w:sz w:val="18"/>
                <w:szCs w:val="18"/>
              </w:rPr>
              <w:t xml:space="preserve"> ambi</w:t>
            </w:r>
            <w:r w:rsidRPr="005515B0">
              <w:rPr>
                <w:sz w:val="18"/>
                <w:szCs w:val="18"/>
              </w:rPr>
              <w:t>entet e përbashkëta (shkallë, pompë, ashensor, etj</w:t>
            </w:r>
            <w:r>
              <w:rPr>
                <w:sz w:val="18"/>
                <w:szCs w:val="18"/>
              </w:rPr>
              <w:t>.</w:t>
            </w:r>
            <w:r w:rsidRPr="005515B0">
              <w:rPr>
                <w:sz w:val="18"/>
                <w:szCs w:val="18"/>
              </w:rPr>
              <w:t xml:space="preserve"> (lekë/k</w:t>
            </w:r>
            <w:r>
              <w:rPr>
                <w:sz w:val="18"/>
                <w:szCs w:val="18"/>
              </w:rPr>
              <w:t>W</w:t>
            </w:r>
            <w:r w:rsidRPr="005515B0">
              <w:rPr>
                <w:sz w:val="18"/>
                <w:szCs w:val="18"/>
              </w:rPr>
              <w:t>h)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8.00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  <w:tr w:rsidR="00592667" w:rsidRPr="005515B0" w:rsidTr="00592667">
        <w:tc>
          <w:tcPr>
            <w:tcW w:w="1188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Mesatare totale</w:t>
            </w:r>
          </w:p>
        </w:tc>
        <w:tc>
          <w:tcPr>
            <w:tcW w:w="144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  <w:r w:rsidRPr="005515B0">
              <w:rPr>
                <w:sz w:val="18"/>
                <w:szCs w:val="18"/>
              </w:rPr>
              <w:t>9.53</w:t>
            </w:r>
          </w:p>
        </w:tc>
        <w:tc>
          <w:tcPr>
            <w:tcW w:w="126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80" w:type="dxa"/>
          </w:tcPr>
          <w:p w:rsidR="00592667" w:rsidRPr="005515B0" w:rsidRDefault="00592667" w:rsidP="00592667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592667" w:rsidRPr="00EA343B" w:rsidRDefault="00592667" w:rsidP="00592667">
      <w:pPr>
        <w:pStyle w:val="Paragrafi0"/>
      </w:pPr>
    </w:p>
    <w:p w:rsidR="00592667" w:rsidRPr="00EA343B" w:rsidRDefault="00592667" w:rsidP="00592667">
      <w:pPr>
        <w:pStyle w:val="Paragrafi0"/>
      </w:pPr>
      <w:r>
        <w:t>Orari</w:t>
      </w:r>
      <w:r w:rsidRPr="00EA343B">
        <w:t xml:space="preserve"> pik gjat</w:t>
      </w:r>
      <w:r>
        <w:t>ë</w:t>
      </w:r>
      <w:r w:rsidRPr="00EA343B">
        <w:t xml:space="preserve"> t</w:t>
      </w:r>
      <w:r>
        <w:t>ë</w:t>
      </w:r>
      <w:r w:rsidRPr="00EA343B">
        <w:t xml:space="preserve"> cilit do t</w:t>
      </w:r>
      <w:r>
        <w:t>ë</w:t>
      </w:r>
      <w:r w:rsidRPr="00EA343B">
        <w:t xml:space="preserve"> aplikohet tarifa p</w:t>
      </w:r>
      <w:r>
        <w:t>ë</w:t>
      </w:r>
      <w:r w:rsidRPr="00EA343B">
        <w:t>r energjin</w:t>
      </w:r>
      <w:r>
        <w:t>ë</w:t>
      </w:r>
      <w:r w:rsidRPr="00EA343B">
        <w:t xml:space="preserve"> e konsumuar n</w:t>
      </w:r>
      <w:r>
        <w:t>ë</w:t>
      </w:r>
      <w:r w:rsidRPr="00EA343B">
        <w:t xml:space="preserve"> pik </w:t>
      </w:r>
      <w:r>
        <w:t>ë</w:t>
      </w:r>
      <w:r w:rsidRPr="00EA343B">
        <w:t>sht</w:t>
      </w:r>
      <w:r>
        <w:t>ë</w:t>
      </w:r>
      <w:r w:rsidRPr="00EA343B">
        <w:t>:</w:t>
      </w:r>
    </w:p>
    <w:p w:rsidR="00592667" w:rsidRPr="00EA343B" w:rsidRDefault="00592667" w:rsidP="00592667">
      <w:pPr>
        <w:pStyle w:val="Paragrafi0"/>
      </w:pPr>
      <w:r w:rsidRPr="00EA343B">
        <w:t>P</w:t>
      </w:r>
      <w:r>
        <w:t>ë</w:t>
      </w:r>
      <w:r w:rsidRPr="00EA343B">
        <w:t>r periudh</w:t>
      </w:r>
      <w:r>
        <w:t>ë</w:t>
      </w:r>
      <w:r w:rsidRPr="00EA343B">
        <w:t>n 1 n</w:t>
      </w:r>
      <w:r>
        <w:t>ë</w:t>
      </w:r>
      <w:r w:rsidRPr="00EA343B">
        <w:t>ntor-31 mars nga ora 18:00 deri 22:00</w:t>
      </w:r>
    </w:p>
    <w:p w:rsidR="00592667" w:rsidRPr="00EA343B" w:rsidRDefault="00592667" w:rsidP="00592667">
      <w:pPr>
        <w:pStyle w:val="Paragrafi0"/>
      </w:pPr>
      <w:r w:rsidRPr="00EA343B">
        <w:t>P</w:t>
      </w:r>
      <w:r>
        <w:t>ë</w:t>
      </w:r>
      <w:r w:rsidRPr="00EA343B">
        <w:t>r periudh</w:t>
      </w:r>
      <w:r>
        <w:t>ë</w:t>
      </w:r>
      <w:r w:rsidRPr="00EA343B">
        <w:t>n 1 prill-31 tetor nga ora 19:00 deri 23:00</w:t>
      </w:r>
    </w:p>
    <w:sectPr w:rsidR="00592667" w:rsidRPr="00EA34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266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2667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0A6E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859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6777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0D59BA-8660-4638-9979-ACD973DF8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667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BodyText2">
    <w:name w:val="Body Text 2"/>
    <w:basedOn w:val="Normal"/>
    <w:rsid w:val="0059266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