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9BC" w:rsidRPr="007056A6" w:rsidRDefault="004F19BC" w:rsidP="004F19BC">
      <w:pPr>
        <w:pStyle w:val="Akti"/>
        <w:keepNext w:val="0"/>
        <w:rPr>
          <w:lang w:val="sq-AL"/>
        </w:rPr>
      </w:pPr>
      <w:bookmarkStart w:id="0" w:name="_GoBack"/>
      <w:bookmarkEnd w:id="0"/>
      <w:r w:rsidRPr="007056A6">
        <w:rPr>
          <w:lang w:val="sq-AL"/>
        </w:rPr>
        <w:t>VENDIM</w:t>
      </w:r>
    </w:p>
    <w:p w:rsidR="004F19BC" w:rsidRPr="007056A6" w:rsidRDefault="004F19BC" w:rsidP="004F19BC">
      <w:pPr>
        <w:pStyle w:val="NumriData"/>
        <w:keepNext w:val="0"/>
        <w:rPr>
          <w:lang w:val="sq-AL"/>
        </w:rPr>
      </w:pPr>
      <w:r>
        <w:rPr>
          <w:lang w:val="sq-AL"/>
        </w:rPr>
        <w:t>Nr.5</w:t>
      </w:r>
      <w:r w:rsidRPr="007056A6">
        <w:rPr>
          <w:lang w:val="sq-AL"/>
        </w:rPr>
        <w:t>, datë 20.01.2010</w:t>
      </w:r>
    </w:p>
    <w:p w:rsidR="004F19BC" w:rsidRPr="007056A6" w:rsidRDefault="004F19BC" w:rsidP="004F19BC">
      <w:pPr>
        <w:pStyle w:val="Paragrafi0"/>
        <w:rPr>
          <w:lang w:val="sq-AL"/>
        </w:rPr>
      </w:pPr>
    </w:p>
    <w:p w:rsidR="004F19BC" w:rsidRPr="007056A6" w:rsidRDefault="004F19BC" w:rsidP="004F19BC">
      <w:pPr>
        <w:pStyle w:val="Titulli0"/>
        <w:keepNext w:val="0"/>
        <w:rPr>
          <w:lang w:val="sq-AL"/>
        </w:rPr>
      </w:pPr>
      <w:r w:rsidRPr="007056A6">
        <w:rPr>
          <w:lang w:val="sq-AL"/>
        </w:rPr>
        <w:t>PËR NDRYSHIMIN E LICENSËS NR.16, SERIA PV04P, LËSHUAR ME VENDIMIN E BORDIT TË KOMISIONER</w:t>
      </w:r>
      <w:r>
        <w:rPr>
          <w:lang w:val="sq-AL"/>
        </w:rPr>
        <w:t>ëVE TË ERE-S</w:t>
      </w:r>
      <w:r w:rsidRPr="007056A6">
        <w:rPr>
          <w:lang w:val="sq-AL"/>
        </w:rPr>
        <w:t xml:space="preserve"> NR.39, DATË 22.07.2004 PËR SHOQËRINË “WTS ENERGJI” </w:t>
      </w:r>
      <w:r>
        <w:rPr>
          <w:lang w:val="sq-AL"/>
        </w:rPr>
        <w:t>SHPK,</w:t>
      </w:r>
      <w:r w:rsidRPr="007056A6">
        <w:rPr>
          <w:lang w:val="sq-AL"/>
        </w:rPr>
        <w:t xml:space="preserve"> TË NDRYSHUAR </w:t>
      </w:r>
    </w:p>
    <w:p w:rsidR="004F19BC" w:rsidRPr="007056A6" w:rsidRDefault="004F19BC" w:rsidP="004F19BC">
      <w:pPr>
        <w:pStyle w:val="Paragrafi0"/>
        <w:rPr>
          <w:lang w:val="sq-AL"/>
        </w:rPr>
      </w:pPr>
    </w:p>
    <w:p w:rsidR="004F19BC" w:rsidRPr="007056A6" w:rsidRDefault="004F19BC" w:rsidP="004F19BC">
      <w:pPr>
        <w:pStyle w:val="Paragrafi0"/>
        <w:rPr>
          <w:lang w:val="sq-AL"/>
        </w:rPr>
      </w:pPr>
      <w:r w:rsidRPr="007056A6">
        <w:rPr>
          <w:lang w:val="sq-AL"/>
        </w:rPr>
        <w:t>Në mbështetje të</w:t>
      </w:r>
      <w:r>
        <w:rPr>
          <w:lang w:val="sq-AL"/>
        </w:rPr>
        <w:t xml:space="preserve"> neneve 9 dhe 19</w:t>
      </w:r>
      <w:r w:rsidRPr="007056A6">
        <w:rPr>
          <w:lang w:val="sq-AL"/>
        </w:rPr>
        <w:t xml:space="preserve"> të ligjit nr</w:t>
      </w:r>
      <w:r>
        <w:rPr>
          <w:lang w:val="sq-AL"/>
        </w:rPr>
        <w:t>.9072, datë 22.</w:t>
      </w:r>
      <w:r w:rsidRPr="007056A6">
        <w:rPr>
          <w:lang w:val="sq-AL"/>
        </w:rPr>
        <w:t xml:space="preserve">5.2003 “Për sektorin e energjisë elektrike”, nenit 15 pika 2 </w:t>
      </w:r>
      <w:r>
        <w:rPr>
          <w:lang w:val="sq-AL"/>
        </w:rPr>
        <w:t>germa</w:t>
      </w:r>
      <w:r w:rsidRPr="007056A6">
        <w:rPr>
          <w:lang w:val="sq-AL"/>
        </w:rPr>
        <w:t xml:space="preserve"> “c” të “Rregullores për </w:t>
      </w:r>
      <w:r>
        <w:rPr>
          <w:lang w:val="sq-AL"/>
        </w:rPr>
        <w:t>procedur</w:t>
      </w:r>
      <w:r w:rsidRPr="007056A6">
        <w:rPr>
          <w:lang w:val="sq-AL"/>
        </w:rPr>
        <w:t xml:space="preserve">at e </w:t>
      </w:r>
      <w:r>
        <w:rPr>
          <w:lang w:val="sq-AL"/>
        </w:rPr>
        <w:t>licencim</w:t>
      </w:r>
      <w:r w:rsidRPr="007056A6">
        <w:rPr>
          <w:lang w:val="sq-AL"/>
        </w:rPr>
        <w:t xml:space="preserve">it, modifikimit, transferimit të plotë/të pjesshëm dhe rinovimit të licencave”, të miratuar me </w:t>
      </w:r>
      <w:r>
        <w:rPr>
          <w:lang w:val="sq-AL"/>
        </w:rPr>
        <w:t>v</w:t>
      </w:r>
      <w:r w:rsidRPr="007056A6">
        <w:rPr>
          <w:lang w:val="sq-AL"/>
        </w:rPr>
        <w:t xml:space="preserve">endimin e Bordit të Komisionerëve </w:t>
      </w:r>
      <w:r>
        <w:rPr>
          <w:lang w:val="sq-AL"/>
        </w:rPr>
        <w:t xml:space="preserve">nr.108, datë </w:t>
      </w:r>
      <w:r w:rsidRPr="007056A6">
        <w:rPr>
          <w:lang w:val="sq-AL"/>
        </w:rPr>
        <w:t>9.9.2008, Bordi i Komisionerëve të En</w:t>
      </w:r>
      <w:r>
        <w:rPr>
          <w:lang w:val="sq-AL"/>
        </w:rPr>
        <w:t>tit Rregullator të Energjisë (ER</w:t>
      </w:r>
      <w:r w:rsidRPr="007056A6">
        <w:rPr>
          <w:lang w:val="sq-AL"/>
        </w:rPr>
        <w:t>E), n</w:t>
      </w:r>
      <w:r>
        <w:rPr>
          <w:lang w:val="sq-AL"/>
        </w:rPr>
        <w:t>ë mbledhjen e tij të datës  20.</w:t>
      </w:r>
      <w:r w:rsidRPr="007056A6">
        <w:rPr>
          <w:lang w:val="sq-AL"/>
        </w:rPr>
        <w:t xml:space="preserve">1.2010, mbasi shqyrtoi aplikimin e shoqërisë “WTS Energji” </w:t>
      </w:r>
      <w:r>
        <w:rPr>
          <w:lang w:val="sq-AL"/>
        </w:rPr>
        <w:t>sh.p.k.</w:t>
      </w:r>
      <w:r w:rsidRPr="007056A6">
        <w:rPr>
          <w:lang w:val="sq-AL"/>
        </w:rPr>
        <w:t xml:space="preserve"> për ndryshimin e licencës </w:t>
      </w:r>
      <w:r>
        <w:rPr>
          <w:lang w:val="sq-AL"/>
        </w:rPr>
        <w:t>n</w:t>
      </w:r>
      <w:r w:rsidRPr="007056A6">
        <w:rPr>
          <w:lang w:val="sq-AL"/>
        </w:rPr>
        <w:t xml:space="preserve">r.16, </w:t>
      </w:r>
      <w:r>
        <w:rPr>
          <w:lang w:val="sq-AL"/>
        </w:rPr>
        <w:t>s</w:t>
      </w:r>
      <w:r w:rsidRPr="007056A6">
        <w:rPr>
          <w:lang w:val="sq-AL"/>
        </w:rPr>
        <w:t>eria PV04P, për kryerjen e aktivitetit të prodhimit të energjisë elektrike, lëshuar me vendimin e Bordit t</w:t>
      </w:r>
      <w:r>
        <w:rPr>
          <w:lang w:val="sq-AL"/>
        </w:rPr>
        <w:t>ë Komisionerëve nr.39, datë 22.</w:t>
      </w:r>
      <w:r w:rsidRPr="007056A6">
        <w:rPr>
          <w:lang w:val="sq-AL"/>
        </w:rPr>
        <w:t xml:space="preserve">7.2004, për shoqërinë “WTS Energji” </w:t>
      </w:r>
      <w:r>
        <w:rPr>
          <w:lang w:val="sq-AL"/>
        </w:rPr>
        <w:t>sh.p.k.</w:t>
      </w:r>
      <w:r w:rsidRPr="007056A6">
        <w:rPr>
          <w:lang w:val="sq-AL"/>
        </w:rPr>
        <w:t>, të ndryshuar me vendimi</w:t>
      </w:r>
      <w:r>
        <w:rPr>
          <w:lang w:val="sq-AL"/>
        </w:rPr>
        <w:t>n e Bordit të Komisionerëve nr.26, datë 9.</w:t>
      </w:r>
      <w:r w:rsidRPr="007056A6">
        <w:rPr>
          <w:lang w:val="sq-AL"/>
        </w:rPr>
        <w:t>4.2009,</w:t>
      </w:r>
    </w:p>
    <w:p w:rsidR="004F19BC" w:rsidRPr="007056A6" w:rsidRDefault="004F19BC" w:rsidP="004F19BC">
      <w:pPr>
        <w:pStyle w:val="Paragrafi0"/>
        <w:rPr>
          <w:lang w:val="sq-AL"/>
        </w:rPr>
      </w:pPr>
      <w:r>
        <w:rPr>
          <w:lang w:val="sq-AL"/>
        </w:rPr>
        <w:t xml:space="preserve">dhe </w:t>
      </w:r>
      <w:r w:rsidRPr="007056A6">
        <w:rPr>
          <w:lang w:val="sq-AL"/>
        </w:rPr>
        <w:t>konstatoi se:</w:t>
      </w:r>
    </w:p>
    <w:p w:rsidR="004F19BC" w:rsidRPr="007056A6" w:rsidRDefault="004F19BC" w:rsidP="004F19BC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7056A6">
        <w:rPr>
          <w:lang w:val="sq-AL"/>
        </w:rPr>
        <w:t xml:space="preserve">Fillimi i procedurave për shqyrtimin e aplikimit të shoqërisë “WTS Energy” </w:t>
      </w:r>
      <w:r>
        <w:rPr>
          <w:lang w:val="sq-AL"/>
        </w:rPr>
        <w:t>sh.p.k.</w:t>
      </w:r>
      <w:r w:rsidRPr="007056A6">
        <w:rPr>
          <w:lang w:val="sq-AL"/>
        </w:rPr>
        <w:t xml:space="preserve"> ka nisur me marrjen e vendimit </w:t>
      </w:r>
      <w:r>
        <w:rPr>
          <w:lang w:val="sq-AL"/>
        </w:rPr>
        <w:t>n</w:t>
      </w:r>
      <w:r w:rsidRPr="007056A6">
        <w:rPr>
          <w:lang w:val="sq-AL"/>
        </w:rPr>
        <w:t>r.82</w:t>
      </w:r>
      <w:r>
        <w:rPr>
          <w:lang w:val="sq-AL"/>
        </w:rPr>
        <w:t>,</w:t>
      </w:r>
      <w:r w:rsidRPr="007056A6">
        <w:rPr>
          <w:lang w:val="sq-AL"/>
        </w:rPr>
        <w:t xml:space="preserve"> </w:t>
      </w:r>
      <w:r>
        <w:rPr>
          <w:lang w:val="sq-AL"/>
        </w:rPr>
        <w:t xml:space="preserve">datë </w:t>
      </w:r>
      <w:r w:rsidRPr="007056A6">
        <w:rPr>
          <w:lang w:val="sq-AL"/>
        </w:rPr>
        <w:t>4.11.2009</w:t>
      </w:r>
      <w:r>
        <w:rPr>
          <w:lang w:val="sq-AL"/>
        </w:rPr>
        <w:t>.</w:t>
      </w:r>
    </w:p>
    <w:p w:rsidR="004F19BC" w:rsidRPr="007056A6" w:rsidRDefault="004F19BC" w:rsidP="004F19BC">
      <w:pPr>
        <w:pStyle w:val="Paragrafi0"/>
        <w:rPr>
          <w:lang w:val="sq-AL"/>
        </w:rPr>
      </w:pPr>
      <w:r>
        <w:rPr>
          <w:lang w:val="sq-AL"/>
        </w:rPr>
        <w:t xml:space="preserve">- </w:t>
      </w:r>
      <w:r w:rsidRPr="007056A6">
        <w:rPr>
          <w:lang w:val="sq-AL"/>
        </w:rPr>
        <w:t>Janë paraqitur n</w:t>
      </w:r>
      <w:r>
        <w:rPr>
          <w:lang w:val="sq-AL"/>
        </w:rPr>
        <w:t>ë</w:t>
      </w:r>
      <w:r w:rsidRPr="007056A6">
        <w:rPr>
          <w:lang w:val="sq-AL"/>
        </w:rPr>
        <w:t xml:space="preserve"> përputhje me rregulloren për </w:t>
      </w:r>
      <w:r>
        <w:rPr>
          <w:lang w:val="sq-AL"/>
        </w:rPr>
        <w:t>procedur</w:t>
      </w:r>
      <w:r w:rsidRPr="007056A6">
        <w:rPr>
          <w:lang w:val="sq-AL"/>
        </w:rPr>
        <w:t xml:space="preserve">at e </w:t>
      </w:r>
      <w:r>
        <w:rPr>
          <w:lang w:val="sq-AL"/>
        </w:rPr>
        <w:t>licencim</w:t>
      </w:r>
      <w:r w:rsidRPr="007056A6">
        <w:rPr>
          <w:lang w:val="sq-AL"/>
        </w:rPr>
        <w:t>it, modifikimit, transferimit të plotë/të pjesshëm dhe rinovimit të licencave”</w:t>
      </w:r>
      <w:r>
        <w:rPr>
          <w:lang w:val="sq-AL"/>
        </w:rPr>
        <w:t>.</w:t>
      </w:r>
    </w:p>
    <w:p w:rsidR="004F19BC" w:rsidRPr="007056A6" w:rsidRDefault="004F19BC" w:rsidP="004F19BC">
      <w:pPr>
        <w:pStyle w:val="Paragrafi0"/>
        <w:rPr>
          <w:lang w:val="sq-AL"/>
        </w:rPr>
      </w:pPr>
      <w:r w:rsidRPr="007056A6">
        <w:rPr>
          <w:lang w:val="sq-AL"/>
        </w:rPr>
        <w:t xml:space="preserve">-Informacioni me shkrim ku janë shpjeguar arsyet e kërkesës për  modifikimin e licencës (neni 15, pika 4, </w:t>
      </w:r>
      <w:r>
        <w:rPr>
          <w:lang w:val="sq-AL"/>
        </w:rPr>
        <w:t>germa</w:t>
      </w:r>
      <w:r w:rsidRPr="007056A6">
        <w:rPr>
          <w:lang w:val="sq-AL"/>
        </w:rPr>
        <w:t xml:space="preserve"> “a”)</w:t>
      </w:r>
      <w:r>
        <w:rPr>
          <w:lang w:val="sq-AL"/>
        </w:rPr>
        <w:t>.</w:t>
      </w:r>
    </w:p>
    <w:p w:rsidR="004F19BC" w:rsidRPr="007056A6" w:rsidRDefault="004F19BC" w:rsidP="004F19BC">
      <w:pPr>
        <w:pStyle w:val="Paragrafi0"/>
        <w:rPr>
          <w:lang w:val="sq-AL"/>
        </w:rPr>
      </w:pPr>
      <w:r w:rsidRPr="007056A6">
        <w:rPr>
          <w:lang w:val="sq-AL"/>
        </w:rPr>
        <w:t>-Vendimi me shkrim i organeve drejtuese të të licencuarit</w:t>
      </w:r>
      <w:r>
        <w:rPr>
          <w:lang w:val="sq-AL"/>
        </w:rPr>
        <w:t>,</w:t>
      </w:r>
      <w:r w:rsidRPr="007056A6">
        <w:rPr>
          <w:lang w:val="sq-AL"/>
        </w:rPr>
        <w:t xml:space="preserve"> të cilat shprehin vullnetin për të kërkuar ndryshim licence (neni 15, pika 4, </w:t>
      </w:r>
      <w:r>
        <w:rPr>
          <w:lang w:val="sq-AL"/>
        </w:rPr>
        <w:t>germa</w:t>
      </w:r>
      <w:r w:rsidRPr="007056A6">
        <w:rPr>
          <w:lang w:val="sq-AL"/>
        </w:rPr>
        <w:t xml:space="preserve"> “b”).</w:t>
      </w:r>
    </w:p>
    <w:p w:rsidR="004F19BC" w:rsidRPr="007056A6" w:rsidRDefault="004F19BC" w:rsidP="004F19BC">
      <w:pPr>
        <w:pStyle w:val="Paragrafi0"/>
        <w:rPr>
          <w:lang w:val="sq-AL"/>
        </w:rPr>
      </w:pPr>
      <w:r w:rsidRPr="007056A6">
        <w:rPr>
          <w:lang w:val="sq-AL"/>
        </w:rPr>
        <w:t>Për gjithë sa më sipër</w:t>
      </w:r>
      <w:r>
        <w:rPr>
          <w:lang w:val="sq-AL"/>
        </w:rPr>
        <w:t>, Bordi i Komisionerëve</w:t>
      </w:r>
      <w:r w:rsidRPr="007056A6">
        <w:rPr>
          <w:lang w:val="sq-AL"/>
        </w:rPr>
        <w:t xml:space="preserve"> </w:t>
      </w:r>
    </w:p>
    <w:p w:rsidR="004F19BC" w:rsidRPr="007056A6" w:rsidRDefault="004F19BC" w:rsidP="004F19BC">
      <w:pPr>
        <w:pStyle w:val="Paragrafi0"/>
        <w:rPr>
          <w:lang w:val="sq-AL"/>
        </w:rPr>
      </w:pPr>
    </w:p>
    <w:p w:rsidR="004F19BC" w:rsidRPr="007056A6" w:rsidRDefault="004F19BC" w:rsidP="004F19BC">
      <w:pPr>
        <w:pStyle w:val="VENDOSI0"/>
        <w:keepNext w:val="0"/>
        <w:rPr>
          <w:lang w:val="sq-AL"/>
        </w:rPr>
      </w:pPr>
      <w:r w:rsidRPr="007056A6">
        <w:rPr>
          <w:lang w:val="sq-AL"/>
        </w:rPr>
        <w:t>Vendosi:</w:t>
      </w:r>
    </w:p>
    <w:p w:rsidR="004F19BC" w:rsidRPr="007056A6" w:rsidRDefault="004F19BC" w:rsidP="004F19BC">
      <w:pPr>
        <w:pStyle w:val="Paragrafi0"/>
        <w:rPr>
          <w:lang w:val="sq-AL"/>
        </w:rPr>
      </w:pPr>
    </w:p>
    <w:p w:rsidR="004F19BC" w:rsidRPr="007056A6" w:rsidRDefault="004F19BC" w:rsidP="004F19BC">
      <w:pPr>
        <w:pStyle w:val="Paragrafi0"/>
        <w:rPr>
          <w:lang w:val="sq-AL"/>
        </w:rPr>
      </w:pPr>
      <w:r>
        <w:rPr>
          <w:lang w:val="sq-AL"/>
        </w:rPr>
        <w:t xml:space="preserve">1. </w:t>
      </w:r>
      <w:r w:rsidRPr="007056A6">
        <w:rPr>
          <w:lang w:val="sq-AL"/>
        </w:rPr>
        <w:t xml:space="preserve">Ndryshimin e licencës </w:t>
      </w:r>
      <w:r>
        <w:rPr>
          <w:lang w:val="sq-AL"/>
        </w:rPr>
        <w:t>n</w:t>
      </w:r>
      <w:r w:rsidRPr="007056A6">
        <w:rPr>
          <w:lang w:val="sq-AL"/>
        </w:rPr>
        <w:t xml:space="preserve">r.16, seria PV04P, lëshuar me </w:t>
      </w:r>
      <w:r>
        <w:rPr>
          <w:lang w:val="sq-AL"/>
        </w:rPr>
        <w:t>v</w:t>
      </w:r>
      <w:r w:rsidRPr="007056A6">
        <w:rPr>
          <w:lang w:val="sq-AL"/>
        </w:rPr>
        <w:t>endimin e Bordit të Komisioner</w:t>
      </w:r>
      <w:r>
        <w:rPr>
          <w:lang w:val="sq-AL"/>
        </w:rPr>
        <w:t>ë</w:t>
      </w:r>
      <w:r w:rsidRPr="007056A6">
        <w:rPr>
          <w:lang w:val="sq-AL"/>
        </w:rPr>
        <w:t xml:space="preserve">ve të ERE-s, </w:t>
      </w:r>
      <w:r>
        <w:rPr>
          <w:lang w:val="sq-AL"/>
        </w:rPr>
        <w:t>nr.39, datë 22.</w:t>
      </w:r>
      <w:r w:rsidRPr="007056A6">
        <w:rPr>
          <w:lang w:val="sq-AL"/>
        </w:rPr>
        <w:t xml:space="preserve">7.2004 për shoqërinë “WTS Energji” </w:t>
      </w:r>
      <w:r>
        <w:rPr>
          <w:lang w:val="sq-AL"/>
        </w:rPr>
        <w:t>sh.p.k.,</w:t>
      </w:r>
      <w:r w:rsidRPr="007056A6">
        <w:rPr>
          <w:lang w:val="sq-AL"/>
        </w:rPr>
        <w:t xml:space="preserve"> të ndryshuar me </w:t>
      </w:r>
      <w:r>
        <w:rPr>
          <w:lang w:val="sq-AL"/>
        </w:rPr>
        <w:t>v</w:t>
      </w:r>
      <w:r w:rsidRPr="007056A6">
        <w:rPr>
          <w:lang w:val="sq-AL"/>
        </w:rPr>
        <w:t>endimin e Bordit të Komisioner</w:t>
      </w:r>
      <w:r>
        <w:rPr>
          <w:lang w:val="sq-AL"/>
        </w:rPr>
        <w:t>ë</w:t>
      </w:r>
      <w:r w:rsidRPr="007056A6">
        <w:rPr>
          <w:lang w:val="sq-AL"/>
        </w:rPr>
        <w:t xml:space="preserve">ve </w:t>
      </w:r>
      <w:r>
        <w:rPr>
          <w:lang w:val="sq-AL"/>
        </w:rPr>
        <w:t>nr.26, datë 9.</w:t>
      </w:r>
      <w:r w:rsidRPr="007056A6">
        <w:rPr>
          <w:lang w:val="sq-AL"/>
        </w:rPr>
        <w:t>4.2009, duke hequr nga lista e impianteve gjenerues</w:t>
      </w:r>
      <w:r>
        <w:rPr>
          <w:lang w:val="sq-AL"/>
        </w:rPr>
        <w:t>e,</w:t>
      </w:r>
      <w:r w:rsidRPr="007056A6">
        <w:rPr>
          <w:lang w:val="sq-AL"/>
        </w:rPr>
        <w:t xml:space="preserve"> n</w:t>
      </w:r>
      <w:r>
        <w:rPr>
          <w:lang w:val="sq-AL"/>
        </w:rPr>
        <w:t>ë</w:t>
      </w:r>
      <w:r w:rsidRPr="007056A6">
        <w:rPr>
          <w:lang w:val="sq-AL"/>
        </w:rPr>
        <w:t xml:space="preserve"> </w:t>
      </w:r>
      <w:r>
        <w:rPr>
          <w:lang w:val="sq-AL"/>
        </w:rPr>
        <w:t>a</w:t>
      </w:r>
      <w:r w:rsidRPr="007056A6">
        <w:rPr>
          <w:lang w:val="sq-AL"/>
        </w:rPr>
        <w:t>neksin A, HEC-in Selc</w:t>
      </w:r>
      <w:r>
        <w:rPr>
          <w:lang w:val="sq-AL"/>
        </w:rPr>
        <w:t>ë</w:t>
      </w:r>
      <w:r w:rsidRPr="007056A6">
        <w:rPr>
          <w:lang w:val="sq-AL"/>
        </w:rPr>
        <w:t>.</w:t>
      </w:r>
    </w:p>
    <w:p w:rsidR="004F19BC" w:rsidRPr="007056A6" w:rsidRDefault="004F19BC" w:rsidP="004F19BC">
      <w:pPr>
        <w:pStyle w:val="Paragrafi0"/>
        <w:rPr>
          <w:lang w:val="sq-AL"/>
        </w:rPr>
      </w:pPr>
      <w:r>
        <w:rPr>
          <w:lang w:val="sq-AL"/>
        </w:rPr>
        <w:t xml:space="preserve">2. </w:t>
      </w:r>
      <w:r w:rsidRPr="007056A6">
        <w:rPr>
          <w:lang w:val="sq-AL"/>
        </w:rPr>
        <w:t xml:space="preserve">WTS Energy  </w:t>
      </w:r>
      <w:r>
        <w:rPr>
          <w:lang w:val="sq-AL"/>
        </w:rPr>
        <w:t>sh.p.k.</w:t>
      </w:r>
      <w:r w:rsidRPr="007056A6">
        <w:rPr>
          <w:lang w:val="sq-AL"/>
        </w:rPr>
        <w:t xml:space="preserve">  të  vazhdojë të operojë  HEC Selcë deri në </w:t>
      </w:r>
      <w:r>
        <w:rPr>
          <w:lang w:val="sq-AL"/>
        </w:rPr>
        <w:t>licencim</w:t>
      </w:r>
      <w:r w:rsidRPr="007056A6">
        <w:rPr>
          <w:lang w:val="sq-AL"/>
        </w:rPr>
        <w:t>in  e personit në pronësi të të cilit kalon HEC Selcë.</w:t>
      </w:r>
    </w:p>
    <w:p w:rsidR="004F19BC" w:rsidRPr="007056A6" w:rsidRDefault="004F19BC" w:rsidP="004F19BC">
      <w:pPr>
        <w:pStyle w:val="Paragrafi0"/>
        <w:rPr>
          <w:lang w:val="sq-AL"/>
        </w:rPr>
      </w:pPr>
      <w:r>
        <w:rPr>
          <w:lang w:val="sq-AL"/>
        </w:rPr>
        <w:t xml:space="preserve">3. </w:t>
      </w:r>
      <w:r w:rsidRPr="007056A6">
        <w:rPr>
          <w:lang w:val="sq-AL"/>
        </w:rPr>
        <w:t xml:space="preserve">Drejtoria e </w:t>
      </w:r>
      <w:r>
        <w:rPr>
          <w:lang w:val="sq-AL"/>
        </w:rPr>
        <w:t>Licencim</w:t>
      </w:r>
      <w:r w:rsidRPr="007056A6">
        <w:rPr>
          <w:lang w:val="sq-AL"/>
        </w:rPr>
        <w:t xml:space="preserve">it dhe </w:t>
      </w:r>
      <w:r>
        <w:rPr>
          <w:lang w:val="sq-AL"/>
        </w:rPr>
        <w:t xml:space="preserve">e </w:t>
      </w:r>
      <w:r w:rsidRPr="007056A6">
        <w:rPr>
          <w:lang w:val="sq-AL"/>
        </w:rPr>
        <w:t>Monitorimit të Tregut t</w:t>
      </w:r>
      <w:r>
        <w:rPr>
          <w:lang w:val="sq-AL"/>
        </w:rPr>
        <w:t>a</w:t>
      </w:r>
      <w:r w:rsidRPr="007056A6">
        <w:rPr>
          <w:lang w:val="sq-AL"/>
        </w:rPr>
        <w:t xml:space="preserve"> njoftojë aplikuesin për vendimin e </w:t>
      </w:r>
      <w:r>
        <w:rPr>
          <w:lang w:val="sq-AL"/>
        </w:rPr>
        <w:t>B</w:t>
      </w:r>
      <w:r w:rsidRPr="007056A6">
        <w:rPr>
          <w:lang w:val="sq-AL"/>
        </w:rPr>
        <w:t xml:space="preserve">ordit të </w:t>
      </w:r>
      <w:r>
        <w:rPr>
          <w:lang w:val="sq-AL"/>
        </w:rPr>
        <w:t>K</w:t>
      </w:r>
      <w:r w:rsidRPr="007056A6">
        <w:rPr>
          <w:lang w:val="sq-AL"/>
        </w:rPr>
        <w:t>omisioner</w:t>
      </w:r>
      <w:r>
        <w:rPr>
          <w:lang w:val="sq-AL"/>
        </w:rPr>
        <w:t>ë</w:t>
      </w:r>
      <w:r w:rsidRPr="007056A6">
        <w:rPr>
          <w:lang w:val="sq-AL"/>
        </w:rPr>
        <w:t>ve të ERE-s</w:t>
      </w:r>
      <w:r>
        <w:rPr>
          <w:lang w:val="sq-AL"/>
        </w:rPr>
        <w:t>,</w:t>
      </w:r>
      <w:r w:rsidRPr="007056A6">
        <w:rPr>
          <w:lang w:val="sq-AL"/>
        </w:rPr>
        <w:t xml:space="preserve">  si dhe të informojë personin</w:t>
      </w:r>
      <w:r>
        <w:rPr>
          <w:lang w:val="sq-AL"/>
        </w:rPr>
        <w:t>,</w:t>
      </w:r>
      <w:r w:rsidRPr="007056A6">
        <w:rPr>
          <w:lang w:val="sq-AL"/>
        </w:rPr>
        <w:t xml:space="preserve"> në pronësi  të cilit ka kaluar HEC Selcë</w:t>
      </w:r>
      <w:r>
        <w:rPr>
          <w:lang w:val="sq-AL"/>
        </w:rPr>
        <w:t>,</w:t>
      </w:r>
      <w:r w:rsidRPr="007056A6">
        <w:rPr>
          <w:lang w:val="sq-AL"/>
        </w:rPr>
        <w:t xml:space="preserve"> lidhur  me dokumentacionin që nevojitet për </w:t>
      </w:r>
      <w:r>
        <w:rPr>
          <w:lang w:val="sq-AL"/>
        </w:rPr>
        <w:t>licencim</w:t>
      </w:r>
      <w:r w:rsidRPr="007056A6">
        <w:rPr>
          <w:lang w:val="sq-AL"/>
        </w:rPr>
        <w:t xml:space="preserve">. </w:t>
      </w:r>
    </w:p>
    <w:p w:rsidR="004F19BC" w:rsidRDefault="004F19BC" w:rsidP="004F19BC">
      <w:pPr>
        <w:pStyle w:val="Paragrafi0"/>
        <w:rPr>
          <w:lang w:val="sq-AL"/>
        </w:rPr>
      </w:pPr>
    </w:p>
    <w:p w:rsidR="004F19BC" w:rsidRPr="007056A6" w:rsidRDefault="004F19BC" w:rsidP="004F19BC">
      <w:pPr>
        <w:pStyle w:val="Paragrafi0"/>
        <w:rPr>
          <w:lang w:val="sq-AL"/>
        </w:rPr>
      </w:pPr>
      <w:r w:rsidRPr="007056A6">
        <w:rPr>
          <w:lang w:val="sq-AL"/>
        </w:rPr>
        <w:t>Ky vendim hyn në fuqi menjëherë.</w:t>
      </w:r>
    </w:p>
    <w:p w:rsidR="004F19BC" w:rsidRPr="007056A6" w:rsidRDefault="004F19BC" w:rsidP="004F19BC">
      <w:pPr>
        <w:pStyle w:val="Paragrafi0"/>
        <w:rPr>
          <w:lang w:val="sq-AL"/>
        </w:rPr>
      </w:pPr>
      <w:r w:rsidRPr="007056A6">
        <w:rPr>
          <w:lang w:val="sq-AL"/>
        </w:rPr>
        <w:t>Ky vendim botohet në Fletoren Zyrtare.</w:t>
      </w:r>
    </w:p>
    <w:p w:rsidR="004F19BC" w:rsidRPr="007056A6" w:rsidRDefault="004F19BC" w:rsidP="004F19BC">
      <w:pPr>
        <w:pStyle w:val="Paragrafi0"/>
        <w:ind w:firstLine="0"/>
        <w:rPr>
          <w:lang w:val="sq-AL"/>
        </w:rPr>
      </w:pPr>
    </w:p>
    <w:p w:rsidR="004F19BC" w:rsidRPr="007056A6" w:rsidRDefault="004F19BC" w:rsidP="004F19BC">
      <w:pPr>
        <w:pStyle w:val="Autoriteti"/>
        <w:keepNext w:val="0"/>
        <w:rPr>
          <w:lang w:val="sq-AL"/>
        </w:rPr>
      </w:pPr>
      <w:r w:rsidRPr="007056A6">
        <w:rPr>
          <w:lang w:val="sq-AL"/>
        </w:rPr>
        <w:tab/>
        <w:t xml:space="preserve">Kryetari i ERE-s </w:t>
      </w:r>
    </w:p>
    <w:p w:rsidR="004F19BC" w:rsidRPr="007056A6" w:rsidRDefault="004F19BC" w:rsidP="004F19BC">
      <w:pPr>
        <w:pStyle w:val="AutoritetiEmer"/>
        <w:rPr>
          <w:lang w:val="sq-AL"/>
        </w:rPr>
      </w:pPr>
      <w:r w:rsidRPr="007056A6">
        <w:rPr>
          <w:lang w:val="sq-AL"/>
        </w:rPr>
        <w:t xml:space="preserve">                                 Bujar Nepravishta </w:t>
      </w:r>
    </w:p>
    <w:sectPr w:rsidR="004F19BC" w:rsidRPr="007056A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F19BC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19BC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242F"/>
    <w:rsid w:val="008D28F9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66B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F407E9-F0E4-4D10-AFF5-9186DBE91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2019-03-22T09:53:00Z</dcterms:created>
  <dcterms:modified xsi:type="dcterms:W3CDTF">2019-03-22T09:53:00Z</dcterms:modified>
</cp:coreProperties>
</file>