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572" w:rsidRPr="00CF6931" w:rsidRDefault="00193572" w:rsidP="00193572">
      <w:pPr>
        <w:pStyle w:val="Akti"/>
        <w:rPr>
          <w:sz w:val="21"/>
          <w:szCs w:val="21"/>
        </w:rPr>
      </w:pPr>
      <w:bookmarkStart w:id="0" w:name="_GoBack"/>
      <w:bookmarkEnd w:id="0"/>
      <w:r w:rsidRPr="00CF6931">
        <w:rPr>
          <w:sz w:val="21"/>
          <w:szCs w:val="21"/>
        </w:rPr>
        <w:t>VENDIM</w:t>
      </w:r>
    </w:p>
    <w:p w:rsidR="00193572" w:rsidRPr="00CF6931" w:rsidRDefault="00193572" w:rsidP="00193572">
      <w:pPr>
        <w:pStyle w:val="NumriData"/>
        <w:rPr>
          <w:sz w:val="21"/>
          <w:szCs w:val="21"/>
        </w:rPr>
      </w:pPr>
      <w:r w:rsidRPr="00CF6931">
        <w:rPr>
          <w:sz w:val="21"/>
          <w:szCs w:val="21"/>
        </w:rPr>
        <w:t>Nr.81, datë 11.11.2010</w:t>
      </w:r>
    </w:p>
    <w:p w:rsidR="00193572" w:rsidRPr="00112DAC" w:rsidRDefault="00193572" w:rsidP="00193572">
      <w:pPr>
        <w:pStyle w:val="Paragrafi"/>
        <w:rPr>
          <w:sz w:val="14"/>
          <w:szCs w:val="21"/>
        </w:rPr>
      </w:pPr>
    </w:p>
    <w:p w:rsidR="00193572" w:rsidRPr="00CF6931" w:rsidRDefault="00193572" w:rsidP="00193572">
      <w:pPr>
        <w:pStyle w:val="Titulli"/>
        <w:rPr>
          <w:sz w:val="21"/>
          <w:szCs w:val="21"/>
        </w:rPr>
      </w:pPr>
      <w:r w:rsidRPr="00CF6931">
        <w:rPr>
          <w:sz w:val="21"/>
          <w:szCs w:val="21"/>
        </w:rPr>
        <w:t xml:space="preserve">PËR FILLIMIN E PROCEDURAVE PËR </w:t>
      </w:r>
      <w:r>
        <w:rPr>
          <w:sz w:val="21"/>
          <w:szCs w:val="21"/>
        </w:rPr>
        <w:t>LICENC</w:t>
      </w:r>
      <w:r w:rsidRPr="00CF6931">
        <w:rPr>
          <w:sz w:val="21"/>
          <w:szCs w:val="21"/>
        </w:rPr>
        <w:t xml:space="preserve">IMIN E SHOQËRISË “ENERGY PARTNERS </w:t>
      </w:r>
      <w:smartTag w:uri="urn:schemas-microsoft-com:office:smarttags" w:element="place">
        <w:smartTag w:uri="urn:schemas-microsoft-com:office:smarttags" w:element="State">
          <w:r w:rsidRPr="00CF6931">
            <w:rPr>
              <w:sz w:val="21"/>
              <w:szCs w:val="21"/>
            </w:rPr>
            <w:t>AL</w:t>
          </w:r>
        </w:smartTag>
      </w:smartTag>
      <w:r>
        <w:rPr>
          <w:sz w:val="21"/>
          <w:szCs w:val="21"/>
        </w:rPr>
        <w:t>” SHP</w:t>
      </w:r>
      <w:r w:rsidRPr="00CF6931">
        <w:rPr>
          <w:sz w:val="21"/>
          <w:szCs w:val="21"/>
        </w:rPr>
        <w:t>K NË AKTIVITETIN E PRODHIMIT TË ENERGJISË ELEKTRIKE</w:t>
      </w:r>
    </w:p>
    <w:p w:rsidR="00193572" w:rsidRPr="00112DAC" w:rsidRDefault="00193572" w:rsidP="00193572">
      <w:pPr>
        <w:pStyle w:val="Paragrafi"/>
        <w:rPr>
          <w:sz w:val="12"/>
          <w:szCs w:val="21"/>
        </w:rPr>
      </w:pPr>
    </w:p>
    <w:p w:rsidR="00193572" w:rsidRPr="00CF6931" w:rsidRDefault="00193572" w:rsidP="00193572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Në mbështetje të neneve 8 pika 2 ge</w:t>
      </w:r>
      <w:r w:rsidRPr="00CF6931">
        <w:rPr>
          <w:sz w:val="21"/>
          <w:szCs w:val="21"/>
        </w:rPr>
        <w:t xml:space="preserve">rma “a”,  nenit </w:t>
      </w:r>
      <w:r>
        <w:rPr>
          <w:sz w:val="21"/>
          <w:szCs w:val="21"/>
        </w:rPr>
        <w:t>9 dhe 13 pika 1, germa “a”</w:t>
      </w:r>
      <w:r w:rsidRPr="00CF6931">
        <w:rPr>
          <w:sz w:val="21"/>
          <w:szCs w:val="21"/>
        </w:rPr>
        <w:t xml:space="preserve"> të l</w:t>
      </w:r>
      <w:r>
        <w:rPr>
          <w:sz w:val="21"/>
          <w:szCs w:val="21"/>
        </w:rPr>
        <w:t>igjit nr.9072, datë 22.5.2003</w:t>
      </w:r>
      <w:r w:rsidRPr="00CF6931">
        <w:rPr>
          <w:sz w:val="21"/>
          <w:szCs w:val="21"/>
        </w:rPr>
        <w:t xml:space="preserve"> “Për sektorin e energjisë elektrike”, të ndryshuar,  ne</w:t>
      </w:r>
      <w:r>
        <w:rPr>
          <w:sz w:val="21"/>
          <w:szCs w:val="21"/>
        </w:rPr>
        <w:t>nit 4  pika 1 germa “a”</w:t>
      </w:r>
      <w:r w:rsidRPr="00CF6931">
        <w:rPr>
          <w:sz w:val="21"/>
          <w:szCs w:val="21"/>
        </w:rPr>
        <w:t xml:space="preserve"> dhe 10,  pikat </w:t>
      </w:r>
      <w:r>
        <w:rPr>
          <w:sz w:val="21"/>
          <w:szCs w:val="21"/>
        </w:rPr>
        <w:t>1 dhe 3 të r</w:t>
      </w:r>
      <w:r w:rsidRPr="00CF6931">
        <w:rPr>
          <w:sz w:val="21"/>
          <w:szCs w:val="21"/>
        </w:rPr>
        <w:t xml:space="preserve">regullores </w:t>
      </w:r>
      <w:r>
        <w:rPr>
          <w:sz w:val="21"/>
          <w:szCs w:val="21"/>
        </w:rPr>
        <w:t>“</w:t>
      </w:r>
      <w:r w:rsidRPr="00CF6931">
        <w:rPr>
          <w:sz w:val="21"/>
          <w:szCs w:val="21"/>
        </w:rPr>
        <w:t>Për procedura</w:t>
      </w:r>
      <w:r>
        <w:rPr>
          <w:sz w:val="21"/>
          <w:szCs w:val="21"/>
        </w:rPr>
        <w:t>t e licenc</w:t>
      </w:r>
      <w:r w:rsidRPr="00CF6931">
        <w:rPr>
          <w:sz w:val="21"/>
          <w:szCs w:val="21"/>
        </w:rPr>
        <w:t>imit, modifikimit, transferimit të plotë/pjesshëm dhe rinovimit të licencave”, të miratuar me vendimin e Bordit të Komisionerëve nr.108, datë 9.</w:t>
      </w:r>
      <w:r>
        <w:rPr>
          <w:sz w:val="21"/>
          <w:szCs w:val="21"/>
        </w:rPr>
        <w:t>9.2008, nenit 18</w:t>
      </w:r>
      <w:r w:rsidRPr="00CF6931">
        <w:rPr>
          <w:sz w:val="21"/>
          <w:szCs w:val="21"/>
        </w:rPr>
        <w:t xml:space="preserve"> pika </w:t>
      </w:r>
      <w:r>
        <w:rPr>
          <w:sz w:val="21"/>
          <w:szCs w:val="21"/>
        </w:rPr>
        <w:t>1 germa “a”</w:t>
      </w:r>
      <w:r w:rsidRPr="00CF6931">
        <w:rPr>
          <w:sz w:val="21"/>
          <w:szCs w:val="21"/>
        </w:rPr>
        <w:t xml:space="preserve"> të </w:t>
      </w:r>
      <w:r>
        <w:rPr>
          <w:sz w:val="21"/>
          <w:szCs w:val="21"/>
        </w:rPr>
        <w:t>“Rregullave të praktikës dhe proc</w:t>
      </w:r>
      <w:r w:rsidRPr="00CF6931">
        <w:rPr>
          <w:sz w:val="21"/>
          <w:szCs w:val="21"/>
        </w:rPr>
        <w:t>edurave të ERE-s</w:t>
      </w:r>
      <w:r>
        <w:rPr>
          <w:sz w:val="21"/>
          <w:szCs w:val="21"/>
        </w:rPr>
        <w:t>”</w:t>
      </w:r>
      <w:r w:rsidRPr="00CF6931">
        <w:rPr>
          <w:sz w:val="21"/>
          <w:szCs w:val="21"/>
        </w:rPr>
        <w:t>, miratuar me vendimin e Bordit të Komisionerëve nr.21, datë 18.3.2009, Bordi i Komisionerëve të En</w:t>
      </w:r>
      <w:r>
        <w:rPr>
          <w:sz w:val="21"/>
          <w:szCs w:val="21"/>
        </w:rPr>
        <w:t>tit Rregullator të Energjisë (ER</w:t>
      </w:r>
      <w:r w:rsidRPr="00CF6931">
        <w:rPr>
          <w:sz w:val="21"/>
          <w:szCs w:val="21"/>
        </w:rPr>
        <w:t>E), në mbledhj</w:t>
      </w:r>
      <w:r>
        <w:rPr>
          <w:sz w:val="21"/>
          <w:szCs w:val="21"/>
        </w:rPr>
        <w:t>en e tij të datës 11.11.2010, p</w:t>
      </w:r>
      <w:r w:rsidRPr="00CF6931">
        <w:rPr>
          <w:sz w:val="21"/>
          <w:szCs w:val="21"/>
        </w:rPr>
        <w:t>asi shqyrtoi aplikimin e paraqitur nga s</w:t>
      </w:r>
      <w:r>
        <w:rPr>
          <w:sz w:val="21"/>
          <w:szCs w:val="21"/>
        </w:rPr>
        <w:t>hoqëria “Energy Partners Al” sh.p.</w:t>
      </w:r>
      <w:r w:rsidRPr="00CF6931">
        <w:rPr>
          <w:sz w:val="21"/>
          <w:szCs w:val="21"/>
        </w:rPr>
        <w:t>k</w:t>
      </w:r>
      <w:r>
        <w:rPr>
          <w:sz w:val="21"/>
          <w:szCs w:val="21"/>
        </w:rPr>
        <w:t>.</w:t>
      </w:r>
      <w:r w:rsidRPr="00CF6931">
        <w:rPr>
          <w:sz w:val="21"/>
          <w:szCs w:val="21"/>
        </w:rPr>
        <w:t>, si dh</w:t>
      </w:r>
      <w:r>
        <w:rPr>
          <w:sz w:val="21"/>
          <w:szCs w:val="21"/>
        </w:rPr>
        <w:t>e relacionin e Drejtorisë së Licenc</w:t>
      </w:r>
      <w:r w:rsidRPr="00CF6931">
        <w:rPr>
          <w:sz w:val="21"/>
          <w:szCs w:val="21"/>
        </w:rPr>
        <w:t>imit dhe Monitorimit të Tregut dhe Drejtorisë Juridike dhe Mbrojtjes së Konsumatorit mbi licencimin në aktivitetin e prodhimit të energjisë elektrike, të kësaj shoqërie,</w:t>
      </w:r>
    </w:p>
    <w:p w:rsidR="00193572" w:rsidRDefault="00193572" w:rsidP="00193572">
      <w:pPr>
        <w:pStyle w:val="Paragrafi"/>
        <w:rPr>
          <w:sz w:val="21"/>
          <w:szCs w:val="21"/>
        </w:rPr>
      </w:pPr>
    </w:p>
    <w:p w:rsidR="00193572" w:rsidRPr="00CF6931" w:rsidRDefault="00193572" w:rsidP="00193572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Konstatoi se:</w:t>
      </w:r>
    </w:p>
    <w:p w:rsidR="00193572" w:rsidRPr="00CF6931" w:rsidRDefault="00193572" w:rsidP="00193572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 xml:space="preserve">Aplikimi i shoqërisë “Energy Partners </w:t>
      </w:r>
      <w:r>
        <w:rPr>
          <w:sz w:val="21"/>
          <w:szCs w:val="21"/>
        </w:rPr>
        <w:t>Al</w:t>
      </w:r>
      <w:r w:rsidRPr="00CF6931">
        <w:rPr>
          <w:sz w:val="21"/>
          <w:szCs w:val="21"/>
        </w:rPr>
        <w:t>” sh.p.k</w:t>
      </w:r>
      <w:r>
        <w:rPr>
          <w:sz w:val="21"/>
          <w:szCs w:val="21"/>
        </w:rPr>
        <w:t>.</w:t>
      </w:r>
      <w:r w:rsidRPr="00CF6931">
        <w:rPr>
          <w:sz w:val="21"/>
          <w:szCs w:val="21"/>
        </w:rPr>
        <w:t xml:space="preserve"> plotëson kërkesat e parashikura nga ERE në </w:t>
      </w:r>
      <w:r>
        <w:rPr>
          <w:sz w:val="21"/>
          <w:szCs w:val="21"/>
        </w:rPr>
        <w:t>rregulloren për procedurat e licenc</w:t>
      </w:r>
      <w:r w:rsidRPr="00CF6931">
        <w:rPr>
          <w:sz w:val="21"/>
          <w:szCs w:val="21"/>
        </w:rPr>
        <w:t>imit, modifikimit, t</w:t>
      </w:r>
      <w:r>
        <w:rPr>
          <w:sz w:val="21"/>
          <w:szCs w:val="21"/>
        </w:rPr>
        <w:t>ransferimit të plotë/të pjesshëm dhe rinovimit të licenc</w:t>
      </w:r>
      <w:r w:rsidRPr="00CF6931">
        <w:rPr>
          <w:sz w:val="21"/>
          <w:szCs w:val="21"/>
        </w:rPr>
        <w:t xml:space="preserve">ave si më poshtë: </w:t>
      </w:r>
    </w:p>
    <w:p w:rsidR="00193572" w:rsidRPr="00CF6931" w:rsidRDefault="00193572" w:rsidP="00193572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 xml:space="preserve">- </w:t>
      </w:r>
      <w:r>
        <w:rPr>
          <w:sz w:val="21"/>
          <w:szCs w:val="21"/>
        </w:rPr>
        <w:t>Formati i aplikimit (neni 9</w:t>
      </w:r>
      <w:r w:rsidRPr="00CF6931">
        <w:rPr>
          <w:sz w:val="21"/>
          <w:szCs w:val="21"/>
        </w:rPr>
        <w:t xml:space="preserve"> pika 1) është paraqitur dhe plotësuar në mënyrë korrekte.</w:t>
      </w:r>
    </w:p>
    <w:p w:rsidR="00193572" w:rsidRPr="00CF6931" w:rsidRDefault="00193572" w:rsidP="00193572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- Dokumentacioni juridik, adm</w:t>
      </w:r>
      <w:r>
        <w:rPr>
          <w:sz w:val="21"/>
          <w:szCs w:val="21"/>
        </w:rPr>
        <w:t>inistrativ dhe pronësor (neni 9</w:t>
      </w:r>
      <w:r w:rsidRPr="00CF6931">
        <w:rPr>
          <w:sz w:val="21"/>
          <w:szCs w:val="21"/>
        </w:rPr>
        <w:t xml:space="preserve"> pika 2) është paraqitur dhe plotësuar në mënyrë korrekte.</w:t>
      </w:r>
    </w:p>
    <w:p w:rsidR="00193572" w:rsidRPr="00CF6931" w:rsidRDefault="00193572" w:rsidP="00193572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-</w:t>
      </w:r>
      <w:r>
        <w:rPr>
          <w:sz w:val="21"/>
          <w:szCs w:val="21"/>
        </w:rPr>
        <w:t xml:space="preserve"> </w:t>
      </w:r>
      <w:r w:rsidRPr="00CF6931">
        <w:rPr>
          <w:sz w:val="21"/>
          <w:szCs w:val="21"/>
        </w:rPr>
        <w:t>Dokumentacioni finaciar dhe fiskal (neni 9, pika 3) janë paraqitur dhe plotësuar në mënyrë korrekte.</w:t>
      </w:r>
    </w:p>
    <w:p w:rsidR="00193572" w:rsidRPr="00CF6931" w:rsidRDefault="00193572" w:rsidP="00193572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-</w:t>
      </w:r>
      <w:r>
        <w:rPr>
          <w:sz w:val="21"/>
          <w:szCs w:val="21"/>
        </w:rPr>
        <w:t xml:space="preserve"> Dokumentacioni</w:t>
      </w:r>
      <w:r w:rsidRPr="00CF6931">
        <w:rPr>
          <w:sz w:val="21"/>
          <w:szCs w:val="21"/>
        </w:rPr>
        <w:t xml:space="preserve"> teknik (neni 9, pikat 4.1.1, 4</w:t>
      </w:r>
      <w:r>
        <w:rPr>
          <w:sz w:val="21"/>
          <w:szCs w:val="21"/>
        </w:rPr>
        <w:t>.1.2, 4.1.3, 4.1.4, 4.1.5) është</w:t>
      </w:r>
      <w:r w:rsidRPr="00CF6931">
        <w:rPr>
          <w:sz w:val="21"/>
          <w:szCs w:val="21"/>
        </w:rPr>
        <w:t xml:space="preserve"> paraqitur dhe plotësuar në mënyrë korrekte.</w:t>
      </w:r>
    </w:p>
    <w:p w:rsidR="00193572" w:rsidRPr="00193572" w:rsidRDefault="00193572" w:rsidP="00193572">
      <w:pPr>
        <w:pStyle w:val="Paragrafi"/>
        <w:rPr>
          <w:sz w:val="21"/>
          <w:szCs w:val="21"/>
          <w:lang w:val="it-IT"/>
        </w:rPr>
      </w:pPr>
      <w:r w:rsidRPr="00193572">
        <w:rPr>
          <w:sz w:val="21"/>
          <w:szCs w:val="21"/>
          <w:lang w:val="it-IT"/>
        </w:rPr>
        <w:t xml:space="preserve">Për gjithë sa më sipër, Bordi i Komisionerëve të ERE-s </w:t>
      </w:r>
    </w:p>
    <w:p w:rsidR="00193572" w:rsidRPr="00193572" w:rsidRDefault="00193572" w:rsidP="00193572">
      <w:pPr>
        <w:pStyle w:val="Paragrafi"/>
        <w:rPr>
          <w:sz w:val="16"/>
          <w:szCs w:val="21"/>
          <w:lang w:val="it-IT"/>
        </w:rPr>
      </w:pPr>
    </w:p>
    <w:p w:rsidR="00193572" w:rsidRPr="00193572" w:rsidRDefault="00193572" w:rsidP="00193572">
      <w:pPr>
        <w:pStyle w:val="VENDOSI"/>
        <w:rPr>
          <w:sz w:val="21"/>
          <w:szCs w:val="21"/>
          <w:lang w:val="it-IT"/>
        </w:rPr>
      </w:pPr>
      <w:r w:rsidRPr="00193572">
        <w:rPr>
          <w:sz w:val="21"/>
          <w:szCs w:val="21"/>
          <w:lang w:val="it-IT"/>
        </w:rPr>
        <w:t>Vendosi:</w:t>
      </w:r>
    </w:p>
    <w:p w:rsidR="00193572" w:rsidRPr="00193572" w:rsidRDefault="00193572" w:rsidP="00193572">
      <w:pPr>
        <w:pStyle w:val="Paragrafi"/>
        <w:rPr>
          <w:sz w:val="14"/>
          <w:szCs w:val="21"/>
          <w:lang w:val="it-IT"/>
        </w:rPr>
      </w:pPr>
    </w:p>
    <w:p w:rsidR="00193572" w:rsidRPr="00193572" w:rsidRDefault="00193572" w:rsidP="00193572">
      <w:pPr>
        <w:pStyle w:val="Paragrafi"/>
        <w:rPr>
          <w:sz w:val="21"/>
          <w:szCs w:val="21"/>
          <w:lang w:val="it-IT"/>
        </w:rPr>
      </w:pPr>
      <w:r w:rsidRPr="00193572">
        <w:rPr>
          <w:sz w:val="21"/>
          <w:szCs w:val="21"/>
          <w:lang w:val="it-IT"/>
        </w:rPr>
        <w:t xml:space="preserve">1. Fillimin e procedurave për licencimin e shoqërisë “Energy Partners Al” sh.p.k., në aktivitetin e prodhimit të energjisë elektrike nga “Hec–et: “Shkallë”, “Cerrunje”, “Plesha”, “Bejni 1”, “Bejni 2”, “Klos”.                                            </w:t>
      </w:r>
    </w:p>
    <w:p w:rsidR="00193572" w:rsidRPr="00193572" w:rsidRDefault="00193572" w:rsidP="00193572">
      <w:pPr>
        <w:pStyle w:val="Paragrafi"/>
        <w:rPr>
          <w:sz w:val="21"/>
          <w:szCs w:val="21"/>
          <w:lang w:val="it-IT"/>
        </w:rPr>
      </w:pPr>
      <w:r w:rsidRPr="00193572">
        <w:rPr>
          <w:sz w:val="21"/>
          <w:szCs w:val="21"/>
          <w:lang w:val="it-IT"/>
        </w:rPr>
        <w:t>2. Ngarkohet Drejtoria e Licencimit dhe e Monitorimit të Tregut ta njoftojë aplikuesin për vendimin e Bordit të Komisionerëve të ERE-s.</w:t>
      </w:r>
    </w:p>
    <w:p w:rsidR="00193572" w:rsidRPr="00193572" w:rsidRDefault="00193572" w:rsidP="00193572">
      <w:pPr>
        <w:pStyle w:val="Paragrafi"/>
        <w:rPr>
          <w:sz w:val="21"/>
          <w:szCs w:val="21"/>
          <w:lang w:val="it-IT"/>
        </w:rPr>
      </w:pPr>
      <w:r w:rsidRPr="00193572">
        <w:rPr>
          <w:sz w:val="21"/>
          <w:szCs w:val="21"/>
          <w:lang w:val="it-IT"/>
        </w:rPr>
        <w:t>Ky vendim hyn në fuqi menjëherë.</w:t>
      </w:r>
    </w:p>
    <w:p w:rsidR="00193572" w:rsidRPr="00193572" w:rsidRDefault="00193572" w:rsidP="00193572">
      <w:pPr>
        <w:pStyle w:val="Paragrafi"/>
        <w:rPr>
          <w:sz w:val="21"/>
          <w:szCs w:val="21"/>
          <w:lang w:val="it-IT"/>
        </w:rPr>
      </w:pPr>
      <w:r w:rsidRPr="00193572">
        <w:rPr>
          <w:sz w:val="21"/>
          <w:szCs w:val="21"/>
          <w:lang w:val="it-IT"/>
        </w:rPr>
        <w:t>Ky vendim botohet në Fletoren Zyrtare.</w:t>
      </w:r>
    </w:p>
    <w:p w:rsidR="00193572" w:rsidRPr="00CF6931" w:rsidRDefault="00193572" w:rsidP="00193572">
      <w:pPr>
        <w:pStyle w:val="Autoriteti"/>
        <w:rPr>
          <w:sz w:val="21"/>
          <w:szCs w:val="21"/>
        </w:rPr>
      </w:pPr>
      <w:r w:rsidRPr="00CF6931">
        <w:rPr>
          <w:sz w:val="21"/>
          <w:szCs w:val="21"/>
        </w:rPr>
        <w:t>KRYETARI I ERE-</w:t>
      </w:r>
      <w:r w:rsidRPr="00CF6931">
        <w:rPr>
          <w:caps w:val="0"/>
          <w:sz w:val="21"/>
          <w:szCs w:val="21"/>
        </w:rPr>
        <w:t>s</w:t>
      </w:r>
    </w:p>
    <w:p w:rsidR="00193572" w:rsidRPr="00CF6931" w:rsidRDefault="00193572" w:rsidP="00193572">
      <w:pPr>
        <w:pStyle w:val="AutoritetiEmer"/>
        <w:rPr>
          <w:rStyle w:val="AutoritetiEmerCharChar"/>
          <w:b w:val="0"/>
          <w:sz w:val="21"/>
          <w:szCs w:val="21"/>
          <w:lang w:bidi="en-US"/>
        </w:rPr>
      </w:pPr>
      <w:r w:rsidRPr="00CF6931">
        <w:rPr>
          <w:rStyle w:val="AutoritetiEmerCharChar"/>
          <w:b w:val="0"/>
          <w:sz w:val="21"/>
          <w:szCs w:val="21"/>
          <w:lang w:bidi="en-US"/>
        </w:rPr>
        <w:t xml:space="preserve"> Bujar Nepravishta</w:t>
      </w:r>
    </w:p>
    <w:sectPr w:rsidR="00193572" w:rsidRPr="00CF69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3572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572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65849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BB3695-1B12-4961-9F59-A5D982393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3572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2019-03-17T18:02:00Z</dcterms:created>
  <dcterms:modified xsi:type="dcterms:W3CDTF">2019-03-17T18:02:00Z</dcterms:modified>
</cp:coreProperties>
</file>