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790" w:rsidRPr="00354D9B" w:rsidRDefault="00777790" w:rsidP="00777790">
      <w:pPr>
        <w:pStyle w:val="Akti"/>
        <w:keepNext w:val="0"/>
      </w:pPr>
      <w:bookmarkStart w:id="0" w:name="_GoBack"/>
      <w:bookmarkEnd w:id="0"/>
      <w:r w:rsidRPr="00354D9B">
        <w:t>VENDIM</w:t>
      </w:r>
    </w:p>
    <w:p w:rsidR="00777790" w:rsidRPr="00354D9B" w:rsidRDefault="00777790" w:rsidP="00777790">
      <w:pPr>
        <w:pStyle w:val="NumriData"/>
        <w:keepNext w:val="0"/>
      </w:pPr>
      <w:r w:rsidRPr="00354D9B">
        <w:t>Nr.95, datë 7.12.2010</w:t>
      </w:r>
    </w:p>
    <w:p w:rsidR="00777790" w:rsidRPr="00354D9B" w:rsidRDefault="00777790" w:rsidP="00777790">
      <w:pPr>
        <w:pStyle w:val="Titulli"/>
        <w:keepNext w:val="0"/>
      </w:pPr>
    </w:p>
    <w:p w:rsidR="00777790" w:rsidRPr="00354D9B" w:rsidRDefault="00777790" w:rsidP="00777790">
      <w:pPr>
        <w:pStyle w:val="Titulli"/>
        <w:keepNext w:val="0"/>
      </w:pPr>
      <w:r w:rsidRPr="00354D9B">
        <w:t>PËR PËRCAKTIMIN E TARIFËS SË PRODHIMIT TË ENERGJI</w:t>
      </w:r>
      <w:r>
        <w:t>SË ELEKTRIKE NGA KESH SHA PËR Pe</w:t>
      </w:r>
      <w:r w:rsidRPr="00354D9B">
        <w:t>R</w:t>
      </w:r>
      <w:r>
        <w:t>i</w:t>
      </w:r>
      <w:r w:rsidRPr="00354D9B">
        <w:t>UDHËN 1 JANAR - 31 DHJETOR 2011</w:t>
      </w:r>
    </w:p>
    <w:p w:rsidR="00777790" w:rsidRPr="00354D9B" w:rsidRDefault="00777790" w:rsidP="00777790">
      <w:pPr>
        <w:pStyle w:val="Paragrafi"/>
        <w:rPr>
          <w:b/>
          <w:sz w:val="21"/>
          <w:szCs w:val="21"/>
          <w:lang w:val="sq-AL"/>
        </w:rPr>
      </w:pP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8 pika 2</w:t>
      </w:r>
      <w:r w:rsidRPr="00354D9B">
        <w:rPr>
          <w:sz w:val="21"/>
          <w:szCs w:val="21"/>
          <w:lang w:val="sq-AL"/>
        </w:rPr>
        <w:t xml:space="preserve"> germa “b”, 9, 26 pika 1, 27 dhe 28 të ligjit nr.9072, datë 22.5.2003 “Për sektorin e energjisë elektrike”, të ndryshuar, </w:t>
      </w:r>
      <w:r>
        <w:rPr>
          <w:sz w:val="21"/>
          <w:szCs w:val="21"/>
          <w:lang w:val="sq-AL"/>
        </w:rPr>
        <w:t xml:space="preserve">të </w:t>
      </w:r>
      <w:r w:rsidRPr="00354D9B">
        <w:rPr>
          <w:sz w:val="21"/>
          <w:szCs w:val="21"/>
          <w:lang w:val="sq-AL"/>
        </w:rPr>
        <w:t>neneve 15, 20 dhe 21 të Rregullave të Praktikës dhe Procedurave të ERE-s, miratuar me vendimin e Bordit të Komisionerëve të ERE-s nr.21, datë 18.3.2009, vendimit nr.77,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kompaninë publike të gjenerimit të energjisë elektrike”,</w:t>
      </w:r>
      <w:r>
        <w:rPr>
          <w:sz w:val="21"/>
          <w:szCs w:val="21"/>
          <w:lang w:val="sq-AL"/>
        </w:rPr>
        <w:t xml:space="preserve"> vendimit nr.62, datë 13.9.2010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 “Për fillimin e procedurave për përcaktimin e tarifës së prodhimit të energjisë elektrike nga KESH sh.a. për vitin 2011, Bordi i Komisionerëve të Entit Rregullator të Energjisë (ERE), në mbledhjen e tij të datës 7.12.2010, pasi shqyrtoi aplikimin e KESH sh.a. për përcaktimin e tarifës për prodhimin e energjisë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2011, si dhe relacionin e grupit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pun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ERE-s, </w:t>
      </w: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</w:p>
    <w:p w:rsidR="00777790" w:rsidRPr="00777790" w:rsidRDefault="00777790" w:rsidP="00777790">
      <w:pPr>
        <w:pStyle w:val="VENDOSI"/>
        <w:keepNext w:val="0"/>
        <w:rPr>
          <w:lang w:val="sq-AL"/>
        </w:rPr>
      </w:pPr>
      <w:r w:rsidRPr="00777790">
        <w:rPr>
          <w:lang w:val="sq-AL"/>
        </w:rPr>
        <w:t>VENDOSI:</w:t>
      </w: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Tarifa e prodhimit të energjisë elektrike nga KESH sh.a. për periudhën 1 janar - 31 dhjetor 2011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0.63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/kWh. </w:t>
      </w: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KESH sh.a.</w:t>
      </w: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777790" w:rsidRPr="00354D9B" w:rsidRDefault="00777790" w:rsidP="0077779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777790" w:rsidRPr="00354D9B" w:rsidRDefault="00777790" w:rsidP="00777790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777790" w:rsidRPr="00354D9B" w:rsidRDefault="00777790" w:rsidP="00777790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777790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7790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3F8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77790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A4C556-624A-4EF0-B207-036F643F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7779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7779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779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7779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7779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