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358" w:rsidRPr="00E012F4" w:rsidRDefault="00012358" w:rsidP="00012358">
      <w:pPr>
        <w:pStyle w:val="Akti"/>
        <w:keepNext w:val="0"/>
        <w:rPr>
          <w:lang w:val="sq-AL"/>
        </w:rPr>
      </w:pPr>
      <w:bookmarkStart w:id="0" w:name="_GoBack"/>
      <w:bookmarkEnd w:id="0"/>
      <w:r w:rsidRPr="00E012F4">
        <w:rPr>
          <w:lang w:val="sq-AL"/>
        </w:rPr>
        <w:t>VENDIM</w:t>
      </w:r>
    </w:p>
    <w:p w:rsidR="00012358" w:rsidRPr="00E012F4" w:rsidRDefault="00012358" w:rsidP="00012358">
      <w:pPr>
        <w:pStyle w:val="NumriData"/>
        <w:keepNext w:val="0"/>
        <w:rPr>
          <w:lang w:val="sq-AL"/>
        </w:rPr>
      </w:pPr>
      <w:r w:rsidRPr="00E012F4">
        <w:rPr>
          <w:lang w:val="sq-AL"/>
        </w:rPr>
        <w:t>Nr.35</w:t>
      </w:r>
      <w:r>
        <w:rPr>
          <w:lang w:val="sq-AL"/>
        </w:rPr>
        <w:t>,</w:t>
      </w:r>
      <w:r w:rsidRPr="00E012F4">
        <w:rPr>
          <w:lang w:val="sq-AL"/>
        </w:rPr>
        <w:t xml:space="preserve"> datë 6.4.2011</w:t>
      </w:r>
    </w:p>
    <w:p w:rsidR="00012358" w:rsidRPr="00E012F4" w:rsidRDefault="00012358" w:rsidP="00012358">
      <w:pPr>
        <w:pStyle w:val="Paragrafi"/>
        <w:rPr>
          <w:lang w:val="sq-AL"/>
        </w:rPr>
      </w:pPr>
    </w:p>
    <w:p w:rsidR="00012358" w:rsidRPr="00E012F4" w:rsidRDefault="00012358" w:rsidP="00012358">
      <w:pPr>
        <w:pStyle w:val="Titulli"/>
        <w:keepNext w:val="0"/>
        <w:rPr>
          <w:lang w:val="sq-AL"/>
        </w:rPr>
      </w:pPr>
      <w:r w:rsidRPr="00E012F4">
        <w:rPr>
          <w:lang w:val="sq-AL"/>
        </w:rPr>
        <w:t xml:space="preserve">PËR MOSFILLIMIN E </w:t>
      </w:r>
      <w:r>
        <w:rPr>
          <w:lang w:val="sq-AL"/>
        </w:rPr>
        <w:t>PROCED</w:t>
      </w:r>
      <w:r w:rsidRPr="00E012F4">
        <w:rPr>
          <w:lang w:val="sq-AL"/>
        </w:rPr>
        <w:t xml:space="preserve">URAVE PËR </w:t>
      </w:r>
      <w:r>
        <w:rPr>
          <w:lang w:val="sq-AL"/>
        </w:rPr>
        <w:t>LICENCIMIN E SHOQËRISË “ERALD ENERGJe</w:t>
      </w:r>
      <w:r w:rsidRPr="00E012F4">
        <w:rPr>
          <w:lang w:val="sq-AL"/>
        </w:rPr>
        <w:t xml:space="preserve">TIK” SHPK NË AKTIVITETIN E </w:t>
      </w:r>
      <w:r>
        <w:rPr>
          <w:lang w:val="sq-AL"/>
        </w:rPr>
        <w:t>TREGT</w:t>
      </w:r>
      <w:r w:rsidRPr="00E012F4">
        <w:rPr>
          <w:lang w:val="sq-AL"/>
        </w:rPr>
        <w:t xml:space="preserve">IMIT TË ENERGJISË ELEKTRIKE </w:t>
      </w:r>
    </w:p>
    <w:p w:rsidR="00012358" w:rsidRPr="00E012F4" w:rsidRDefault="00012358" w:rsidP="00012358">
      <w:pPr>
        <w:pStyle w:val="Paragrafi"/>
        <w:rPr>
          <w:lang w:val="sq-AL"/>
        </w:rPr>
      </w:pPr>
      <w:r>
        <w:rPr>
          <w:lang w:val="sq-AL"/>
        </w:rPr>
        <w:t xml:space="preserve"> </w:t>
      </w:r>
    </w:p>
    <w:p w:rsidR="00012358" w:rsidRPr="00E012F4" w:rsidRDefault="00012358" w:rsidP="00012358">
      <w:pPr>
        <w:pStyle w:val="Paragrafi"/>
        <w:rPr>
          <w:lang w:val="sq-AL"/>
        </w:rPr>
      </w:pPr>
      <w:r>
        <w:rPr>
          <w:lang w:val="sq-AL"/>
        </w:rPr>
        <w:t>Në mbështetje të nenit 9</w:t>
      </w:r>
      <w:r w:rsidRPr="00E012F4">
        <w:rPr>
          <w:lang w:val="sq-AL"/>
        </w:rPr>
        <w:t xml:space="preserve"> të ligjit nr.9072, datë 22.5.2003 “Për sektorin e energjisë elektrike</w:t>
      </w:r>
      <w:r>
        <w:rPr>
          <w:lang w:val="sq-AL"/>
        </w:rPr>
        <w:t>”, të ndryshuar, nenit 10</w:t>
      </w:r>
      <w:r w:rsidRPr="00E012F4">
        <w:rPr>
          <w:lang w:val="sq-AL"/>
        </w:rPr>
        <w:t xml:space="preserve"> pikat 1 dhe 3, neni 16 pika 1 të </w:t>
      </w:r>
      <w:r>
        <w:rPr>
          <w:lang w:val="sq-AL"/>
        </w:rPr>
        <w:t>r</w:t>
      </w:r>
      <w:r w:rsidRPr="00E012F4">
        <w:rPr>
          <w:lang w:val="sq-AL"/>
        </w:rPr>
        <w:t xml:space="preserve">regullores “Për </w:t>
      </w:r>
      <w:r>
        <w:rPr>
          <w:lang w:val="sq-AL"/>
        </w:rPr>
        <w:t>proced</w:t>
      </w:r>
      <w:r w:rsidRPr="00E012F4">
        <w:rPr>
          <w:lang w:val="sq-AL"/>
        </w:rPr>
        <w:t xml:space="preserve">urat e </w:t>
      </w:r>
      <w:r>
        <w:rPr>
          <w:lang w:val="sq-AL"/>
        </w:rPr>
        <w:t>licenc</w:t>
      </w:r>
      <w:r w:rsidRPr="00E012F4">
        <w:rPr>
          <w:lang w:val="sq-AL"/>
        </w:rPr>
        <w:t xml:space="preserve">imit, modifikimit, transferimit të plotë/pjesshëm dhe rinovimit të </w:t>
      </w:r>
      <w:r>
        <w:rPr>
          <w:lang w:val="sq-AL"/>
        </w:rPr>
        <w:t>licenc</w:t>
      </w:r>
      <w:r w:rsidRPr="00E012F4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E012F4">
        <w:rPr>
          <w:lang w:val="sq-AL"/>
        </w:rPr>
        <w:t xml:space="preserve">endimin e Bordit të Komisionerëve </w:t>
      </w:r>
      <w:r>
        <w:rPr>
          <w:lang w:val="sq-AL"/>
        </w:rPr>
        <w:t>n</w:t>
      </w:r>
      <w:r w:rsidRPr="00E012F4">
        <w:rPr>
          <w:lang w:val="sq-AL"/>
        </w:rPr>
        <w:t xml:space="preserve">r.108, datë 9.9.2008, Bordi i Komisionerëve të Entit Rregullator të Energjisë (ERE), në mbledhjen e tij të datës 6.4.2011, </w:t>
      </w:r>
      <w:r>
        <w:rPr>
          <w:lang w:val="sq-AL"/>
        </w:rPr>
        <w:t>pasi</w:t>
      </w:r>
      <w:r w:rsidRPr="00E012F4">
        <w:rPr>
          <w:lang w:val="sq-AL"/>
        </w:rPr>
        <w:t xml:space="preserve"> shqyrtoi kërkesën e paraqitur nga shoqëria “Erald Energjetik” sh.p.k</w:t>
      </w:r>
      <w:r>
        <w:rPr>
          <w:lang w:val="sq-AL"/>
        </w:rPr>
        <w:t>.</w:t>
      </w:r>
      <w:r w:rsidRPr="00E012F4">
        <w:rPr>
          <w:lang w:val="sq-AL"/>
        </w:rPr>
        <w:t xml:space="preserve">, si dhe relacionin e Drejtorisë së </w:t>
      </w:r>
      <w:r>
        <w:rPr>
          <w:lang w:val="sq-AL"/>
        </w:rPr>
        <w:t>Licenc</w:t>
      </w:r>
      <w:r w:rsidRPr="00E012F4">
        <w:rPr>
          <w:lang w:val="sq-AL"/>
        </w:rPr>
        <w:t xml:space="preserve">imit dhe Monitorimit të Tregut dhe Drejtorisë Juridike dhe Mbrojtjes së Konsumatorit mbi </w:t>
      </w:r>
      <w:r>
        <w:rPr>
          <w:lang w:val="sq-AL"/>
        </w:rPr>
        <w:t>licenc</w:t>
      </w:r>
      <w:r w:rsidRPr="00E012F4">
        <w:rPr>
          <w:lang w:val="sq-AL"/>
        </w:rPr>
        <w:t>imin në aktivitetin e prodhimit të energjisë elektrike, të kësaj shoqërie,</w:t>
      </w:r>
    </w:p>
    <w:p w:rsidR="00012358" w:rsidRPr="00E012F4" w:rsidRDefault="00012358" w:rsidP="00012358">
      <w:pPr>
        <w:pStyle w:val="Paragrafi"/>
        <w:rPr>
          <w:lang w:val="sq-AL"/>
        </w:rPr>
      </w:pPr>
      <w:r w:rsidRPr="00E012F4">
        <w:rPr>
          <w:lang w:val="sq-AL"/>
        </w:rPr>
        <w:t xml:space="preserve"> Konstatoi se:</w:t>
      </w:r>
    </w:p>
    <w:p w:rsidR="00012358" w:rsidRPr="00E012F4" w:rsidRDefault="00012358" w:rsidP="00012358">
      <w:pPr>
        <w:pStyle w:val="Paragrafi"/>
        <w:rPr>
          <w:lang w:val="sq-AL"/>
        </w:rPr>
      </w:pPr>
      <w:r w:rsidRPr="00E012F4">
        <w:rPr>
          <w:lang w:val="sq-AL"/>
        </w:rPr>
        <w:t xml:space="preserve">- Ndryshe nga përcaktimet e kontratës koncesionare të datës 16.6.2009 (nenet 2 dhe 3 në të cilat përcaktohet ndërtimi dhe vënia në punë e dy </w:t>
      </w:r>
      <w:r>
        <w:rPr>
          <w:lang w:val="sq-AL"/>
        </w:rPr>
        <w:t>h</w:t>
      </w:r>
      <w:r w:rsidRPr="00E012F4">
        <w:rPr>
          <w:lang w:val="sq-AL"/>
        </w:rPr>
        <w:t xml:space="preserve">eceve: </w:t>
      </w:r>
      <w:r>
        <w:rPr>
          <w:lang w:val="sq-AL"/>
        </w:rPr>
        <w:t>h</w:t>
      </w:r>
      <w:r w:rsidRPr="00E012F4">
        <w:rPr>
          <w:lang w:val="sq-AL"/>
        </w:rPr>
        <w:t>ec “Shemri” me fuqi 800 k</w:t>
      </w:r>
      <w:r>
        <w:rPr>
          <w:lang w:val="sq-AL"/>
        </w:rPr>
        <w:t>W</w:t>
      </w:r>
      <w:r w:rsidRPr="00E012F4">
        <w:rPr>
          <w:lang w:val="sq-AL"/>
        </w:rPr>
        <w:t xml:space="preserve"> dhe </w:t>
      </w:r>
      <w:r>
        <w:rPr>
          <w:lang w:val="sq-AL"/>
        </w:rPr>
        <w:t>h</w:t>
      </w:r>
      <w:r w:rsidRPr="00E012F4">
        <w:rPr>
          <w:lang w:val="sq-AL"/>
        </w:rPr>
        <w:t>ec “Mgulle” me fuqi 280 k</w:t>
      </w:r>
      <w:r>
        <w:rPr>
          <w:lang w:val="sq-AL"/>
        </w:rPr>
        <w:t>W</w:t>
      </w:r>
      <w:r w:rsidRPr="00E012F4">
        <w:rPr>
          <w:lang w:val="sq-AL"/>
        </w:rPr>
        <w:t>), shoqëria “Erald Energjetik” sh.p.k</w:t>
      </w:r>
      <w:r>
        <w:rPr>
          <w:lang w:val="sq-AL"/>
        </w:rPr>
        <w:t>.</w:t>
      </w:r>
      <w:r w:rsidRPr="00E012F4">
        <w:rPr>
          <w:lang w:val="sq-AL"/>
        </w:rPr>
        <w:t xml:space="preserve"> ka paraqitur në ERE aplikimin për </w:t>
      </w:r>
      <w:r>
        <w:rPr>
          <w:lang w:val="sq-AL"/>
        </w:rPr>
        <w:t>licenc</w:t>
      </w:r>
      <w:r w:rsidRPr="00E012F4">
        <w:rPr>
          <w:lang w:val="sq-AL"/>
        </w:rPr>
        <w:t xml:space="preserve">im vetëm për </w:t>
      </w:r>
      <w:r>
        <w:rPr>
          <w:lang w:val="sq-AL"/>
        </w:rPr>
        <w:t>h</w:t>
      </w:r>
      <w:r w:rsidRPr="00E012F4">
        <w:rPr>
          <w:lang w:val="sq-AL"/>
        </w:rPr>
        <w:t xml:space="preserve">ec “Shemri”, ndërsa për </w:t>
      </w:r>
      <w:r>
        <w:rPr>
          <w:lang w:val="sq-AL"/>
        </w:rPr>
        <w:t>h</w:t>
      </w:r>
      <w:r w:rsidRPr="00E012F4">
        <w:rPr>
          <w:lang w:val="sq-AL"/>
        </w:rPr>
        <w:t xml:space="preserve">ec “Mgulle” nuk është paraqitur asnjë dokumentacion. </w:t>
      </w:r>
    </w:p>
    <w:p w:rsidR="00012358" w:rsidRPr="00E012F4" w:rsidRDefault="00012358" w:rsidP="00012358">
      <w:pPr>
        <w:pStyle w:val="Paragrafi"/>
        <w:rPr>
          <w:lang w:val="sq-AL"/>
        </w:rPr>
      </w:pPr>
      <w:r w:rsidRPr="00E012F4">
        <w:rPr>
          <w:lang w:val="sq-AL"/>
        </w:rPr>
        <w:t xml:space="preserve">- Dokumentacioni i </w:t>
      </w:r>
      <w:r>
        <w:rPr>
          <w:lang w:val="sq-AL"/>
        </w:rPr>
        <w:t>p</w:t>
      </w:r>
      <w:r w:rsidRPr="00E012F4">
        <w:rPr>
          <w:lang w:val="sq-AL"/>
        </w:rPr>
        <w:t xml:space="preserve">ërgjithshëm për </w:t>
      </w:r>
      <w:r>
        <w:rPr>
          <w:lang w:val="sq-AL"/>
        </w:rPr>
        <w:t>h</w:t>
      </w:r>
      <w:r w:rsidRPr="00E012F4">
        <w:rPr>
          <w:lang w:val="sq-AL"/>
        </w:rPr>
        <w:t>ec “Mgulle”, neni 9 pikat 1,2,3 dhe 4 nuk është plotësuar.</w:t>
      </w:r>
    </w:p>
    <w:p w:rsidR="00012358" w:rsidRPr="00E012F4" w:rsidRDefault="00012358" w:rsidP="00012358">
      <w:pPr>
        <w:pStyle w:val="Paragrafi"/>
        <w:rPr>
          <w:lang w:val="sq-AL"/>
        </w:rPr>
      </w:pPr>
      <w:r w:rsidRPr="00E012F4">
        <w:rPr>
          <w:lang w:val="sq-AL"/>
        </w:rPr>
        <w:t xml:space="preserve">- Dokumentacioni i </w:t>
      </w:r>
      <w:r>
        <w:rPr>
          <w:lang w:val="sq-AL"/>
        </w:rPr>
        <w:t>p</w:t>
      </w:r>
      <w:r w:rsidRPr="00E012F4">
        <w:rPr>
          <w:lang w:val="sq-AL"/>
        </w:rPr>
        <w:t xml:space="preserve">ërgjithshëm për </w:t>
      </w:r>
      <w:r>
        <w:rPr>
          <w:lang w:val="sq-AL"/>
        </w:rPr>
        <w:t>h</w:t>
      </w:r>
      <w:r w:rsidRPr="00E012F4">
        <w:rPr>
          <w:lang w:val="sq-AL"/>
        </w:rPr>
        <w:t xml:space="preserve">ec “Shemri”, neni 9 pikat 1,2,3 dhe 4 është plotësuar pjesërisht. </w:t>
      </w:r>
    </w:p>
    <w:p w:rsidR="00012358" w:rsidRPr="00E012F4" w:rsidRDefault="00012358" w:rsidP="00012358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E012F4">
        <w:rPr>
          <w:lang w:val="sq-AL"/>
        </w:rPr>
        <w:t xml:space="preserve">Për gjithë sa më sipër Bordi i Komisionerëve të ERE-s, </w:t>
      </w:r>
    </w:p>
    <w:p w:rsidR="00012358" w:rsidRPr="00E012F4" w:rsidRDefault="00012358" w:rsidP="00012358">
      <w:pPr>
        <w:pStyle w:val="Paragrafi"/>
        <w:rPr>
          <w:lang w:val="sq-AL"/>
        </w:rPr>
      </w:pPr>
    </w:p>
    <w:p w:rsidR="00012358" w:rsidRPr="00E012F4" w:rsidRDefault="00012358" w:rsidP="00012358">
      <w:pPr>
        <w:pStyle w:val="VENDOSI"/>
        <w:keepNext w:val="0"/>
        <w:rPr>
          <w:lang w:val="sq-AL"/>
        </w:rPr>
      </w:pPr>
      <w:r w:rsidRPr="00E012F4">
        <w:rPr>
          <w:lang w:val="sq-AL"/>
        </w:rPr>
        <w:t>Vendosi:</w:t>
      </w:r>
    </w:p>
    <w:p w:rsidR="00012358" w:rsidRPr="00E012F4" w:rsidRDefault="00012358" w:rsidP="00012358">
      <w:pPr>
        <w:pStyle w:val="Paragrafi"/>
        <w:rPr>
          <w:lang w:val="sq-AL"/>
        </w:rPr>
      </w:pPr>
    </w:p>
    <w:p w:rsidR="00012358" w:rsidRPr="00E012F4" w:rsidRDefault="00012358" w:rsidP="00012358">
      <w:pPr>
        <w:pStyle w:val="Paragrafi"/>
        <w:rPr>
          <w:lang w:val="sq-AL"/>
        </w:rPr>
      </w:pPr>
      <w:r w:rsidRPr="00E012F4">
        <w:rPr>
          <w:lang w:val="sq-AL"/>
        </w:rPr>
        <w:t xml:space="preserve">1. Të mosfillojë procedurat e shqyrtimit të aplikimit për </w:t>
      </w:r>
      <w:r>
        <w:rPr>
          <w:lang w:val="sq-AL"/>
        </w:rPr>
        <w:t>licenc</w:t>
      </w:r>
      <w:r w:rsidRPr="00E012F4">
        <w:rPr>
          <w:lang w:val="sq-AL"/>
        </w:rPr>
        <w:t>imin e shoqërisë “Erald Energjetik” sh.p.k</w:t>
      </w:r>
      <w:r>
        <w:rPr>
          <w:lang w:val="sq-AL"/>
        </w:rPr>
        <w:t>.</w:t>
      </w:r>
      <w:r w:rsidRPr="00E012F4">
        <w:rPr>
          <w:lang w:val="sq-AL"/>
        </w:rPr>
        <w:t xml:space="preserve">, në aktivitetin e prodhimit të energjisë elektrike. </w:t>
      </w:r>
    </w:p>
    <w:p w:rsidR="00012358" w:rsidRPr="00E012F4" w:rsidRDefault="00012358" w:rsidP="00012358">
      <w:pPr>
        <w:pStyle w:val="Paragrafi"/>
        <w:rPr>
          <w:lang w:val="sq-AL"/>
        </w:rPr>
      </w:pPr>
      <w:r w:rsidRPr="00E012F4">
        <w:rPr>
          <w:lang w:val="sq-AL"/>
        </w:rPr>
        <w:t xml:space="preserve">2. Ngarkohet Drejtoria e </w:t>
      </w:r>
      <w:r>
        <w:rPr>
          <w:lang w:val="sq-AL"/>
        </w:rPr>
        <w:t>Licenc</w:t>
      </w:r>
      <w:r w:rsidRPr="00E012F4">
        <w:rPr>
          <w:lang w:val="sq-AL"/>
        </w:rPr>
        <w:t>imit dhe Monitorimit të Tregut të njoftojë aplikuesin për vendimin e Bordit të Komisionerëve</w:t>
      </w:r>
      <w:r>
        <w:rPr>
          <w:lang w:val="sq-AL"/>
        </w:rPr>
        <w:t xml:space="preserve"> </w:t>
      </w:r>
      <w:r w:rsidRPr="00E012F4">
        <w:rPr>
          <w:lang w:val="sq-AL"/>
        </w:rPr>
        <w:t>të ERE-s.</w:t>
      </w:r>
    </w:p>
    <w:p w:rsidR="00012358" w:rsidRPr="00E012F4" w:rsidRDefault="00012358" w:rsidP="00012358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E012F4">
        <w:rPr>
          <w:lang w:val="sq-AL"/>
        </w:rPr>
        <w:t>Ky vendim hyn në fuqi menjëherë.</w:t>
      </w:r>
    </w:p>
    <w:p w:rsidR="00012358" w:rsidRPr="00E012F4" w:rsidRDefault="00012358" w:rsidP="00012358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E012F4">
        <w:rPr>
          <w:lang w:val="sq-AL"/>
        </w:rPr>
        <w:t>Ky vendim botohet në Fletoren Zyrtare.</w:t>
      </w:r>
      <w:r>
        <w:rPr>
          <w:lang w:val="sq-AL"/>
        </w:rPr>
        <w:t xml:space="preserve"> </w:t>
      </w:r>
    </w:p>
    <w:p w:rsidR="00012358" w:rsidRPr="00E012F4" w:rsidRDefault="00012358" w:rsidP="00012358">
      <w:pPr>
        <w:pStyle w:val="Autoriteti"/>
        <w:keepNext w:val="0"/>
      </w:pPr>
      <w:r>
        <w:t xml:space="preserve">  </w:t>
      </w:r>
      <w:r w:rsidRPr="00E012F4">
        <w:t xml:space="preserve">KRYETARI I ERE-s </w:t>
      </w:r>
    </w:p>
    <w:p w:rsidR="00012358" w:rsidRPr="00E012F4" w:rsidRDefault="00012358" w:rsidP="00012358">
      <w:pPr>
        <w:pStyle w:val="Autoriteti"/>
        <w:keepNext w:val="0"/>
        <w:rPr>
          <w:lang w:val="sq-AL"/>
        </w:rPr>
      </w:pPr>
      <w:r>
        <w:rPr>
          <w:lang w:val="sq-AL"/>
        </w:rPr>
        <w:t xml:space="preserve"> </w:t>
      </w:r>
      <w:r w:rsidRPr="00E012F4">
        <w:rPr>
          <w:lang w:val="sq-AL"/>
        </w:rPr>
        <w:t xml:space="preserve">NË DETYRË </w:t>
      </w:r>
    </w:p>
    <w:p w:rsidR="00012358" w:rsidRPr="00E012F4" w:rsidRDefault="00012358" w:rsidP="00012358">
      <w:pPr>
        <w:pStyle w:val="AutoritetiEmer"/>
        <w:rPr>
          <w:lang w:val="sq-AL"/>
        </w:rPr>
      </w:pPr>
      <w:r>
        <w:rPr>
          <w:lang w:val="sq-AL"/>
        </w:rPr>
        <w:t xml:space="preserve"> </w:t>
      </w:r>
      <w:r w:rsidRPr="00E012F4">
        <w:rPr>
          <w:lang w:val="sq-AL"/>
        </w:rPr>
        <w:t>Entela Shehaj</w:t>
      </w:r>
    </w:p>
    <w:sectPr w:rsidR="00012358" w:rsidRPr="00E012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E95201B"/>
    <w:multiLevelType w:val="hybridMultilevel"/>
    <w:tmpl w:val="9232FB7C"/>
    <w:lvl w:ilvl="0" w:tplc="6966010C">
      <w:start w:val="1"/>
      <w:numFmt w:val="decimal"/>
      <w:lvlText w:val="%1."/>
      <w:lvlJc w:val="left"/>
      <w:pPr>
        <w:ind w:left="90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12358"/>
    <w:rsid w:val="0000709E"/>
    <w:rsid w:val="00012358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528D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594E8B-CEF0-4F97-B4ED-ED480845B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01235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1235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2019-03-19T14:15:00Z</dcterms:created>
  <dcterms:modified xsi:type="dcterms:W3CDTF">2019-03-19T14:15:00Z</dcterms:modified>
</cp:coreProperties>
</file>