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7D5" w:rsidRPr="00134718" w:rsidRDefault="00EE07D5" w:rsidP="00EE07D5">
      <w:pPr>
        <w:pStyle w:val="Akti"/>
        <w:rPr>
          <w:lang w:val="sq-AL"/>
        </w:rPr>
      </w:pPr>
      <w:bookmarkStart w:id="0" w:name="_GoBack"/>
      <w:bookmarkEnd w:id="0"/>
      <w:r w:rsidRPr="00134718">
        <w:rPr>
          <w:lang w:val="sq-AL"/>
        </w:rPr>
        <w:t xml:space="preserve">VENDIM </w:t>
      </w:r>
    </w:p>
    <w:p w:rsidR="00EE07D5" w:rsidRPr="00134718" w:rsidRDefault="00EE07D5" w:rsidP="00EE07D5">
      <w:pPr>
        <w:pStyle w:val="NumriData"/>
        <w:rPr>
          <w:lang w:val="sq-AL"/>
        </w:rPr>
      </w:pPr>
      <w:r w:rsidRPr="00134718">
        <w:rPr>
          <w:lang w:val="sq-AL"/>
        </w:rPr>
        <w:t xml:space="preserve">Nr.81, datë 12.9.2011 </w:t>
      </w:r>
    </w:p>
    <w:p w:rsidR="00EE07D5" w:rsidRPr="00134718" w:rsidRDefault="00EE07D5" w:rsidP="00EE07D5">
      <w:pPr>
        <w:pStyle w:val="Paragrafi"/>
        <w:rPr>
          <w:lang w:val="sq-AL"/>
        </w:rPr>
      </w:pPr>
    </w:p>
    <w:p w:rsidR="00EE07D5" w:rsidRPr="00134718" w:rsidRDefault="00EE07D5" w:rsidP="00EE07D5">
      <w:pPr>
        <w:pStyle w:val="Titulli"/>
        <w:rPr>
          <w:lang w:val="sq-AL"/>
        </w:rPr>
      </w:pPr>
      <w:r w:rsidRPr="00134718">
        <w:rPr>
          <w:lang w:val="sq-AL"/>
        </w:rPr>
        <w:t>PëR SHQYRTIMIN E APLIKIMIT Të SHOQ</w:t>
      </w:r>
      <w:r>
        <w:rPr>
          <w:lang w:val="sq-AL"/>
        </w:rPr>
        <w:t>ëRISë “KALIVAC GREEN ENERGY” SHP</w:t>
      </w:r>
      <w:r w:rsidRPr="00134718">
        <w:rPr>
          <w:lang w:val="sq-AL"/>
        </w:rPr>
        <w:t xml:space="preserve">K PëR KUALIFIKIMIN E IMPIANTIT PRODHUES (HEC I KALIVACIT), SI BURIM I RINOVUESHëM ENERGJIE </w:t>
      </w:r>
    </w:p>
    <w:p w:rsidR="00EE07D5" w:rsidRPr="00134718" w:rsidRDefault="00EE07D5" w:rsidP="00EE07D5">
      <w:pPr>
        <w:pStyle w:val="Paragrafi"/>
        <w:rPr>
          <w:lang w:val="sq-AL"/>
        </w:rPr>
      </w:pPr>
    </w:p>
    <w:p w:rsidR="00EE07D5" w:rsidRPr="00134718" w:rsidRDefault="00EE07D5" w:rsidP="00EE07D5">
      <w:pPr>
        <w:pStyle w:val="Paragrafi"/>
        <w:rPr>
          <w:lang w:val="sq-AL"/>
        </w:rPr>
      </w:pPr>
      <w:r w:rsidRPr="00134718">
        <w:rPr>
          <w:lang w:val="sq-AL"/>
        </w:rPr>
        <w:t>Në mbështetje t</w:t>
      </w:r>
      <w:r>
        <w:rPr>
          <w:lang w:val="sq-AL"/>
        </w:rPr>
        <w:t>ë neneve 9 dhe 39 të ligjit nr.</w:t>
      </w:r>
      <w:r w:rsidRPr="00134718">
        <w:rPr>
          <w:lang w:val="sq-AL"/>
        </w:rPr>
        <w:t xml:space="preserve">9072, datë 22.5.2003 “Për sektorin e energjisë elektrike”, të ndryshuar, neneve 9 pikat 1 dhe 2 germa “a” të rregullave dhe </w:t>
      </w:r>
      <w:r>
        <w:rPr>
          <w:lang w:val="sq-AL"/>
        </w:rPr>
        <w:t>p</w:t>
      </w:r>
      <w:r w:rsidRPr="00134718">
        <w:rPr>
          <w:lang w:val="sq-AL"/>
        </w:rPr>
        <w:t>rocedurave të certifikimit të prodhimit të energjisë elektrike nga burimet</w:t>
      </w:r>
      <w:r>
        <w:rPr>
          <w:lang w:val="sq-AL"/>
        </w:rPr>
        <w:t xml:space="preserve"> e rinovueshme”, të miratuara me v</w:t>
      </w:r>
      <w:r w:rsidRPr="00134718">
        <w:rPr>
          <w:lang w:val="sq-AL"/>
        </w:rPr>
        <w:t>endimin e Bordit të Komisionerëve nr.9, datë 21.2.2007, Bordi i Komisionerëve të ERE-s, në mbledhjen e tij të datës 12.9.2011, pasi shqyrtoi aplikimin e paraqitur nga shoqëria “Kalivac Green Energy” sh.p.k., për kualifikimin e impiantit prodhues të HEC “Kalivaçi”, si burim i rinovueshëm energjie, si dhe</w:t>
      </w:r>
      <w:r>
        <w:rPr>
          <w:lang w:val="sq-AL"/>
        </w:rPr>
        <w:t xml:space="preserve"> </w:t>
      </w:r>
      <w:r w:rsidRPr="00134718">
        <w:rPr>
          <w:lang w:val="sq-AL"/>
        </w:rPr>
        <w:t xml:space="preserve">relacionin e Drejtorisë së Lincencimit dhe Monitorimit të Tregut dhe Drejtorisë Juridike dhe Mbrojtjes së Konsumatorit, </w:t>
      </w:r>
    </w:p>
    <w:p w:rsidR="00EE07D5" w:rsidRDefault="00EE07D5" w:rsidP="00EE07D5">
      <w:pPr>
        <w:pStyle w:val="Paragrafi"/>
        <w:rPr>
          <w:lang w:val="sq-AL"/>
        </w:rPr>
      </w:pPr>
    </w:p>
    <w:p w:rsidR="00EE07D5" w:rsidRDefault="00EE07D5" w:rsidP="00EE07D5">
      <w:pPr>
        <w:pStyle w:val="Paragrafi"/>
        <w:rPr>
          <w:lang w:val="sq-AL"/>
        </w:rPr>
      </w:pPr>
    </w:p>
    <w:p w:rsidR="00EE07D5" w:rsidRPr="00134718" w:rsidRDefault="00EE07D5" w:rsidP="00EE07D5">
      <w:pPr>
        <w:pStyle w:val="Paragrafi"/>
        <w:rPr>
          <w:lang w:val="sq-AL"/>
        </w:rPr>
      </w:pPr>
      <w:r>
        <w:rPr>
          <w:lang w:val="sq-AL"/>
        </w:rPr>
        <w:t>k</w:t>
      </w:r>
      <w:r w:rsidRPr="00134718">
        <w:rPr>
          <w:lang w:val="sq-AL"/>
        </w:rPr>
        <w:t xml:space="preserve">onstatoi se: </w:t>
      </w:r>
    </w:p>
    <w:p w:rsidR="00EE07D5" w:rsidRPr="00134718" w:rsidRDefault="00EE07D5" w:rsidP="00EE07D5">
      <w:pPr>
        <w:pStyle w:val="Paragrafi"/>
        <w:rPr>
          <w:lang w:val="sq-AL"/>
        </w:rPr>
      </w:pPr>
      <w:r w:rsidRPr="00134718">
        <w:rPr>
          <w:lang w:val="sq-AL"/>
        </w:rPr>
        <w:t xml:space="preserve">Aplikimi i shoqërisë “Kalivac Green Energy” sh.p.k., plotëson kërkesat e përcaktuara në rregullat e procedurave të certifikimit të prodhimit të energjisë elektrike nga burimet </w:t>
      </w:r>
      <w:r>
        <w:rPr>
          <w:lang w:val="sq-AL"/>
        </w:rPr>
        <w:t>e rinovueshme, të miratuara me v</w:t>
      </w:r>
      <w:r w:rsidRPr="00134718">
        <w:rPr>
          <w:lang w:val="sq-AL"/>
        </w:rPr>
        <w:t>endimin e Bordi</w:t>
      </w:r>
      <w:r>
        <w:rPr>
          <w:lang w:val="sq-AL"/>
        </w:rPr>
        <w:t>t të Komisionerëve të ERE-s nr.</w:t>
      </w:r>
      <w:r w:rsidRPr="00134718">
        <w:rPr>
          <w:lang w:val="sq-AL"/>
        </w:rPr>
        <w:t>9, datë 21.2.2007</w:t>
      </w:r>
      <w:r>
        <w:rPr>
          <w:lang w:val="sq-AL"/>
        </w:rPr>
        <w:t>,</w:t>
      </w:r>
      <w:r w:rsidRPr="00134718">
        <w:rPr>
          <w:lang w:val="sq-AL"/>
        </w:rPr>
        <w:t xml:space="preserve"> si më poshtë: </w:t>
      </w:r>
    </w:p>
    <w:p w:rsidR="00EE07D5" w:rsidRPr="00134718" w:rsidRDefault="00EE07D5" w:rsidP="00EE07D5">
      <w:pPr>
        <w:pStyle w:val="Paragrafi"/>
        <w:rPr>
          <w:lang w:val="sq-AL"/>
        </w:rPr>
      </w:pPr>
      <w:r>
        <w:rPr>
          <w:lang w:val="sq-AL"/>
        </w:rPr>
        <w:t>-</w:t>
      </w:r>
      <w:r w:rsidRPr="00134718">
        <w:rPr>
          <w:lang w:val="sq-AL"/>
        </w:rPr>
        <w:t xml:space="preserve"> Neni 7, pika 1 , germat “a”, “b”, “c”, “d” </w:t>
      </w:r>
    </w:p>
    <w:p w:rsidR="00EE07D5" w:rsidRPr="00134718" w:rsidRDefault="00EE07D5" w:rsidP="00EE07D5">
      <w:pPr>
        <w:pStyle w:val="Paragrafi"/>
        <w:rPr>
          <w:lang w:val="sq-AL"/>
        </w:rPr>
      </w:pPr>
      <w:r>
        <w:rPr>
          <w:lang w:val="sq-AL"/>
        </w:rPr>
        <w:t>Është plotësuar tërësisht.</w:t>
      </w:r>
    </w:p>
    <w:p w:rsidR="00EE07D5" w:rsidRPr="00134718" w:rsidRDefault="00EE07D5" w:rsidP="00EE07D5">
      <w:pPr>
        <w:pStyle w:val="Paragrafi"/>
        <w:rPr>
          <w:lang w:val="sq-AL"/>
        </w:rPr>
      </w:pPr>
      <w:r>
        <w:rPr>
          <w:lang w:val="sq-AL"/>
        </w:rPr>
        <w:t>- Neni 7,</w:t>
      </w:r>
      <w:r w:rsidRPr="00134718">
        <w:rPr>
          <w:lang w:val="sq-AL"/>
        </w:rPr>
        <w:t xml:space="preserve"> pika 2, germa “a”, “b”, “c”, “d” </w:t>
      </w:r>
    </w:p>
    <w:p w:rsidR="00EE07D5" w:rsidRPr="00134718" w:rsidRDefault="00EE07D5" w:rsidP="00EE07D5">
      <w:pPr>
        <w:pStyle w:val="Paragrafi"/>
        <w:rPr>
          <w:lang w:val="sq-AL"/>
        </w:rPr>
      </w:pPr>
      <w:r w:rsidRPr="00134718">
        <w:rPr>
          <w:lang w:val="sq-AL"/>
        </w:rPr>
        <w:t>Është plotësu</w:t>
      </w:r>
      <w:r>
        <w:rPr>
          <w:lang w:val="sq-AL"/>
        </w:rPr>
        <w:t>ar tërësisht.</w:t>
      </w:r>
    </w:p>
    <w:p w:rsidR="00EE07D5" w:rsidRPr="00134718" w:rsidRDefault="00EE07D5" w:rsidP="00EE07D5">
      <w:pPr>
        <w:pStyle w:val="Paragrafi"/>
        <w:rPr>
          <w:lang w:val="sq-AL"/>
        </w:rPr>
      </w:pPr>
      <w:r>
        <w:rPr>
          <w:lang w:val="sq-AL"/>
        </w:rPr>
        <w:t>-</w:t>
      </w:r>
      <w:r w:rsidRPr="00134718">
        <w:rPr>
          <w:lang w:val="sq-AL"/>
        </w:rPr>
        <w:t xml:space="preserve"> Neni 7, pika 4, germa “a”, “b”, “c” </w:t>
      </w:r>
    </w:p>
    <w:p w:rsidR="00EE07D5" w:rsidRPr="00134718" w:rsidRDefault="00EE07D5" w:rsidP="00EE07D5">
      <w:pPr>
        <w:pStyle w:val="Paragrafi"/>
        <w:rPr>
          <w:lang w:val="sq-AL"/>
        </w:rPr>
      </w:pPr>
      <w:r w:rsidRPr="00134718">
        <w:rPr>
          <w:lang w:val="sq-AL"/>
        </w:rPr>
        <w:t>Është plotësuar</w:t>
      </w:r>
      <w:r>
        <w:rPr>
          <w:lang w:val="sq-AL"/>
        </w:rPr>
        <w:t xml:space="preserve"> tërësisht.</w:t>
      </w:r>
    </w:p>
    <w:p w:rsidR="00EE07D5" w:rsidRPr="00134718" w:rsidRDefault="00EE07D5" w:rsidP="00EE07D5">
      <w:pPr>
        <w:pStyle w:val="Paragrafi"/>
        <w:rPr>
          <w:lang w:val="sq-AL"/>
        </w:rPr>
      </w:pPr>
      <w:r w:rsidRPr="00134718">
        <w:rPr>
          <w:lang w:val="sq-AL"/>
        </w:rPr>
        <w:t>Për gjithë sa më sipër</w:t>
      </w:r>
      <w:r>
        <w:rPr>
          <w:lang w:val="sq-AL"/>
        </w:rPr>
        <w:t>,</w:t>
      </w:r>
      <w:r w:rsidRPr="00134718">
        <w:rPr>
          <w:lang w:val="sq-AL"/>
        </w:rPr>
        <w:t xml:space="preserve"> </w:t>
      </w:r>
      <w:r>
        <w:rPr>
          <w:lang w:val="sq-AL"/>
        </w:rPr>
        <w:t>Bordi i Komisionerëve të ERE-s</w:t>
      </w:r>
    </w:p>
    <w:p w:rsidR="00EE07D5" w:rsidRPr="00134718" w:rsidRDefault="00EE07D5" w:rsidP="00EE07D5">
      <w:pPr>
        <w:pStyle w:val="Paragrafi"/>
        <w:rPr>
          <w:lang w:val="sq-AL"/>
        </w:rPr>
      </w:pPr>
    </w:p>
    <w:p w:rsidR="00EE07D5" w:rsidRPr="00134718" w:rsidRDefault="00EE07D5" w:rsidP="00EE07D5">
      <w:pPr>
        <w:pStyle w:val="VENDOSI"/>
        <w:rPr>
          <w:lang w:val="sq-AL"/>
        </w:rPr>
      </w:pPr>
      <w:r w:rsidRPr="00134718">
        <w:rPr>
          <w:lang w:val="sq-AL"/>
        </w:rPr>
        <w:t xml:space="preserve">VENDOSI: </w:t>
      </w:r>
    </w:p>
    <w:p w:rsidR="00EE07D5" w:rsidRPr="00134718" w:rsidRDefault="00EE07D5" w:rsidP="00EE07D5">
      <w:pPr>
        <w:pStyle w:val="Paragrafi"/>
        <w:rPr>
          <w:lang w:val="sq-AL"/>
        </w:rPr>
      </w:pPr>
    </w:p>
    <w:p w:rsidR="00EE07D5" w:rsidRPr="00134718" w:rsidRDefault="00EE07D5" w:rsidP="00EE07D5">
      <w:pPr>
        <w:pStyle w:val="Paragrafi"/>
        <w:rPr>
          <w:lang w:val="sq-AL"/>
        </w:rPr>
      </w:pPr>
      <w:r w:rsidRPr="00134718">
        <w:rPr>
          <w:lang w:val="sq-AL"/>
        </w:rPr>
        <w:t xml:space="preserve">1. Kualifikimin e impiantit prodhues (HEC i Kalivacit) si burim i rinovueshëm energjie. </w:t>
      </w:r>
    </w:p>
    <w:p w:rsidR="00EE07D5" w:rsidRPr="00134718" w:rsidRDefault="00EE07D5" w:rsidP="00EE07D5">
      <w:pPr>
        <w:pStyle w:val="Paragrafi"/>
        <w:rPr>
          <w:lang w:val="sq-AL"/>
        </w:rPr>
      </w:pPr>
      <w:r w:rsidRPr="00134718">
        <w:rPr>
          <w:lang w:val="sq-AL"/>
        </w:rPr>
        <w:t>2. Ngarkohet Drejtoria e Licencimit dhe Monitorimit të Tregut të</w:t>
      </w:r>
      <w:r>
        <w:rPr>
          <w:lang w:val="sq-AL"/>
        </w:rPr>
        <w:t xml:space="preserve"> njoftojë aplikuesin lidhur me v</w:t>
      </w:r>
      <w:r w:rsidRPr="00134718">
        <w:rPr>
          <w:lang w:val="sq-AL"/>
        </w:rPr>
        <w:t xml:space="preserve">endimin e Bordit të Komisionerëve të ERE-s. </w:t>
      </w:r>
    </w:p>
    <w:p w:rsidR="00EE07D5" w:rsidRPr="00134718" w:rsidRDefault="00EE07D5" w:rsidP="00EE07D5">
      <w:pPr>
        <w:pStyle w:val="Paragrafi"/>
        <w:rPr>
          <w:lang w:val="sq-AL"/>
        </w:rPr>
      </w:pPr>
      <w:r w:rsidRPr="00134718">
        <w:rPr>
          <w:lang w:val="sq-AL"/>
        </w:rPr>
        <w:t xml:space="preserve">Ky vendim hyn në fuqi menjëherë. </w:t>
      </w:r>
    </w:p>
    <w:p w:rsidR="00EE07D5" w:rsidRPr="00134718" w:rsidRDefault="00EE07D5" w:rsidP="00EE07D5">
      <w:pPr>
        <w:pStyle w:val="Paragrafi"/>
        <w:rPr>
          <w:lang w:val="sq-AL"/>
        </w:rPr>
      </w:pPr>
      <w:r w:rsidRPr="00134718">
        <w:rPr>
          <w:lang w:val="sq-AL"/>
        </w:rPr>
        <w:t xml:space="preserve">Ky vendim botohet në Fletoren Zyrtare. </w:t>
      </w:r>
    </w:p>
    <w:p w:rsidR="00EE07D5" w:rsidRPr="00134718" w:rsidRDefault="00EE07D5" w:rsidP="00EE07D5">
      <w:pPr>
        <w:pStyle w:val="Paragrafi"/>
        <w:rPr>
          <w:lang w:val="sq-AL"/>
        </w:rPr>
      </w:pPr>
    </w:p>
    <w:p w:rsidR="00EE07D5" w:rsidRPr="00134718" w:rsidRDefault="00EE07D5" w:rsidP="00EE07D5">
      <w:pPr>
        <w:pStyle w:val="Autoriteti"/>
        <w:rPr>
          <w:lang w:val="sq-AL"/>
        </w:rPr>
      </w:pPr>
      <w:r w:rsidRPr="00134718">
        <w:rPr>
          <w:lang w:val="sq-AL"/>
        </w:rPr>
        <w:t xml:space="preserve">Kryetari </w:t>
      </w:r>
    </w:p>
    <w:p w:rsidR="00EE07D5" w:rsidRPr="00134718" w:rsidRDefault="00EE07D5" w:rsidP="00EE07D5">
      <w:pPr>
        <w:pStyle w:val="AutoritetiEmer"/>
        <w:rPr>
          <w:lang w:val="sq-AL"/>
        </w:rPr>
      </w:pPr>
      <w:r w:rsidRPr="00134718">
        <w:rPr>
          <w:lang w:val="sq-AL"/>
        </w:rPr>
        <w:t>Sokol Ramadani</w:t>
      </w:r>
    </w:p>
    <w:sectPr w:rsidR="00EE07D5" w:rsidRPr="00134718" w:rsidSect="00EE07D5">
      <w:footerReference w:type="even" r:id="rId7"/>
      <w:footerReference w:type="default" r:id="rId8"/>
      <w:footnotePr>
        <w:numFmt w:val="chicago"/>
      </w:footnotePr>
      <w:pgSz w:w="11907" w:h="16840" w:code="9"/>
      <w:pgMar w:top="1418" w:right="1418" w:bottom="1418" w:left="1418" w:header="1304" w:footer="1134" w:gutter="0"/>
      <w:pgNumType w:start="624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4459E">
      <w:r>
        <w:separator/>
      </w:r>
    </w:p>
  </w:endnote>
  <w:endnote w:type="continuationSeparator" w:id="0">
    <w:p w:rsidR="00000000" w:rsidRDefault="00244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7D5" w:rsidRPr="003B462B" w:rsidRDefault="00EE07D5">
    <w:pPr>
      <w:pStyle w:val="Footer"/>
      <w:rPr>
        <w:rFonts w:ascii="CG Times" w:hAnsi="CG Times"/>
      </w:rPr>
    </w:pPr>
    <w:r w:rsidRPr="003B462B">
      <w:rPr>
        <w:rFonts w:ascii="CG Times" w:hAnsi="CG Times"/>
      </w:rPr>
      <w:fldChar w:fldCharType="begin"/>
    </w:r>
    <w:r w:rsidRPr="003B462B">
      <w:rPr>
        <w:rFonts w:ascii="CG Times" w:hAnsi="CG Times"/>
      </w:rPr>
      <w:instrText xml:space="preserve"> PAGE   \* MERGEFORMAT </w:instrText>
    </w:r>
    <w:r w:rsidRPr="003B462B">
      <w:rPr>
        <w:rFonts w:ascii="CG Times" w:hAnsi="CG Times"/>
      </w:rPr>
      <w:fldChar w:fldCharType="separate"/>
    </w:r>
    <w:r>
      <w:rPr>
        <w:rFonts w:ascii="CG Times" w:hAnsi="CG Times"/>
        <w:noProof/>
      </w:rPr>
      <w:t>6294</w:t>
    </w:r>
    <w:r w:rsidRPr="003B462B">
      <w:rPr>
        <w:rFonts w:ascii="CG Times" w:hAnsi="CG Times"/>
      </w:rPr>
      <w:fldChar w:fldCharType="end"/>
    </w:r>
  </w:p>
  <w:p w:rsidR="00EE07D5" w:rsidRDefault="00EE07D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07D5" w:rsidRPr="003B462B" w:rsidRDefault="00EE07D5">
    <w:pPr>
      <w:pStyle w:val="Footer"/>
      <w:jc w:val="right"/>
      <w:rPr>
        <w:rFonts w:ascii="CG Times" w:hAnsi="CG Times"/>
      </w:rPr>
    </w:pPr>
    <w:r w:rsidRPr="003B462B">
      <w:rPr>
        <w:rFonts w:ascii="CG Times" w:hAnsi="CG Times"/>
      </w:rPr>
      <w:fldChar w:fldCharType="begin"/>
    </w:r>
    <w:r w:rsidRPr="003B462B">
      <w:rPr>
        <w:rFonts w:ascii="CG Times" w:hAnsi="CG Times"/>
      </w:rPr>
      <w:instrText xml:space="preserve"> PAGE   \* MERGEFORMAT </w:instrText>
    </w:r>
    <w:r w:rsidRPr="003B462B">
      <w:rPr>
        <w:rFonts w:ascii="CG Times" w:hAnsi="CG Times"/>
      </w:rPr>
      <w:fldChar w:fldCharType="separate"/>
    </w:r>
    <w:r w:rsidR="0024459E">
      <w:rPr>
        <w:rFonts w:ascii="CG Times" w:hAnsi="CG Times"/>
        <w:noProof/>
      </w:rPr>
      <w:t>6249</w:t>
    </w:r>
    <w:r w:rsidRPr="003B462B">
      <w:rPr>
        <w:rFonts w:ascii="CG Times" w:hAnsi="CG Times"/>
      </w:rPr>
      <w:fldChar w:fldCharType="end"/>
    </w:r>
  </w:p>
  <w:p w:rsidR="00EE07D5" w:rsidRDefault="00EE07D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4459E">
      <w:r>
        <w:separator/>
      </w:r>
    </w:p>
  </w:footnote>
  <w:footnote w:type="continuationSeparator" w:id="0">
    <w:p w:rsidR="00000000" w:rsidRDefault="002445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E07D5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4459E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E07D5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7081A1-A90B-4EC2-8F01-86F518C40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07D5"/>
    <w:rPr>
      <w:rFonts w:ascii="Calibri" w:eastAsia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FooterChar">
    <w:name w:val="Footer Char"/>
    <w:basedOn w:val="DefaultParagraphFont"/>
    <w:link w:val="Footer"/>
    <w:rsid w:val="00EE07D5"/>
    <w:rPr>
      <w:rFonts w:eastAsia="MS Mincho"/>
      <w:sz w:val="24"/>
      <w:szCs w:val="24"/>
      <w:lang w:val="en-US" w:eastAsia="en-US" w:bidi="ar-SA"/>
    </w:rPr>
  </w:style>
  <w:style w:type="character" w:customStyle="1" w:styleId="NumriDataChar">
    <w:name w:val="Numri_Data Char"/>
    <w:basedOn w:val="DefaultParagraphFont"/>
    <w:link w:val="NumriData"/>
    <w:rsid w:val="00EE07D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E07D5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EE07D5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2019-03-19T14:43:00Z</dcterms:created>
  <dcterms:modified xsi:type="dcterms:W3CDTF">2019-03-19T14:43:00Z</dcterms:modified>
</cp:coreProperties>
</file>