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923" w:rsidRPr="0041000A" w:rsidRDefault="00C52923" w:rsidP="00C52923">
      <w:pPr>
        <w:pStyle w:val="Akti"/>
        <w:keepNext w:val="0"/>
      </w:pPr>
      <w:bookmarkStart w:id="0" w:name="_GoBack"/>
      <w:bookmarkEnd w:id="0"/>
      <w:r w:rsidRPr="0041000A">
        <w:t>VENDIM</w:t>
      </w:r>
    </w:p>
    <w:p w:rsidR="00C52923" w:rsidRPr="0041000A" w:rsidRDefault="00C52923" w:rsidP="00C52923">
      <w:pPr>
        <w:pStyle w:val="NumriData"/>
        <w:keepNext w:val="0"/>
      </w:pPr>
      <w:r>
        <w:t>Nr.</w:t>
      </w:r>
      <w:r w:rsidRPr="0041000A">
        <w:t>85</w:t>
      </w:r>
      <w:r>
        <w:t>,</w:t>
      </w:r>
      <w:r w:rsidRPr="0041000A">
        <w:t xml:space="preserve"> datë </w:t>
      </w:r>
      <w:r>
        <w:t>13.</w:t>
      </w:r>
      <w:r w:rsidRPr="0041000A">
        <w:t>9.2011</w:t>
      </w:r>
    </w:p>
    <w:p w:rsidR="00C52923" w:rsidRPr="0041000A" w:rsidRDefault="00C52923" w:rsidP="00C52923">
      <w:pPr>
        <w:pStyle w:val="Paragrafi"/>
      </w:pPr>
    </w:p>
    <w:p w:rsidR="00C52923" w:rsidRDefault="00C52923" w:rsidP="00C52923">
      <w:pPr>
        <w:pStyle w:val="Titulli"/>
        <w:keepNext w:val="0"/>
      </w:pPr>
      <w:r w:rsidRPr="0041000A">
        <w:t>PËR</w:t>
      </w:r>
      <w:r>
        <w:t xml:space="preserve"> FILLIMIN E PROC</w:t>
      </w:r>
      <w:r w:rsidRPr="0041000A">
        <w:t>EDU</w:t>
      </w:r>
      <w:r>
        <w:t>RAVE PËR PËRCAKTIMIN E TARIFËS s</w:t>
      </w:r>
      <w:r w:rsidRPr="0041000A">
        <w:t>Ë SHPËRNDARJES SË ENERGJISË</w:t>
      </w:r>
      <w:r>
        <w:t xml:space="preserve"> ELEKTRIKE PËR PERIUDHËN E TRETË</w:t>
      </w:r>
      <w:r w:rsidRPr="0041000A">
        <w:t xml:space="preserve"> RREGULLATORE</w:t>
      </w:r>
    </w:p>
    <w:p w:rsidR="00C52923" w:rsidRPr="0041000A" w:rsidRDefault="00C52923" w:rsidP="00C52923">
      <w:pPr>
        <w:pStyle w:val="Paragrafi"/>
      </w:pPr>
      <w:r>
        <w:t xml:space="preserve"> </w:t>
      </w:r>
    </w:p>
    <w:p w:rsidR="00C52923" w:rsidRPr="0041000A" w:rsidRDefault="00C52923" w:rsidP="00C52923">
      <w:pPr>
        <w:pStyle w:val="Paragrafi"/>
      </w:pPr>
      <w:r w:rsidRPr="0041000A">
        <w:t>Në mbështetje të neneve 9 dhe 26 të ligjit nr</w:t>
      </w:r>
      <w:r>
        <w:t>.</w:t>
      </w:r>
      <w:r w:rsidRPr="0041000A">
        <w:t>90</w:t>
      </w:r>
      <w:r>
        <w:t>72, datë 22.5.2003</w:t>
      </w:r>
      <w:r w:rsidRPr="0041000A">
        <w:t xml:space="preserve"> “Për sektorin e energjisë elektrike”, të ndryshuar, neneve 18,</w:t>
      </w:r>
      <w:r>
        <w:t xml:space="preserve"> </w:t>
      </w:r>
      <w:r w:rsidRPr="0041000A">
        <w:t>20,</w:t>
      </w:r>
      <w:r>
        <w:t xml:space="preserve"> </w:t>
      </w:r>
      <w:r w:rsidRPr="0041000A">
        <w:t>21</w:t>
      </w:r>
      <w:r>
        <w:t xml:space="preserve"> </w:t>
      </w:r>
      <w:r w:rsidRPr="0041000A">
        <w:t>të Rregullave të Praktikës dhe Procedurave të ERE-s, miratuar me vendimin e Bordit të Komisio</w:t>
      </w:r>
      <w:r>
        <w:t>nerëve të ERE-s nr.21, datë 18.</w:t>
      </w:r>
      <w:r w:rsidRPr="0041000A">
        <w:t>3</w:t>
      </w:r>
      <w:r>
        <w:t>.2009, vendimit nr.79, datë 26.6.2008</w:t>
      </w:r>
      <w:r w:rsidRPr="0041000A">
        <w:t xml:space="preserve"> “Për miratimin e</w:t>
      </w:r>
      <w:r>
        <w:t xml:space="preserve"> metodologjisë së llogaritjes së</w:t>
      </w:r>
      <w:r w:rsidRPr="0041000A">
        <w:t xml:space="preserve"> tarifës së shpërndarjes së energjisë elektrike”,</w:t>
      </w:r>
      <w:r>
        <w:t xml:space="preserve"> </w:t>
      </w:r>
      <w:r w:rsidRPr="0041000A">
        <w:t>Bordi i Komisionerëve të En</w:t>
      </w:r>
      <w:r>
        <w:t>tit Rregullator të Energjisë (ERE), në mbledhjen e tij të datës 13.</w:t>
      </w:r>
      <w:r w:rsidRPr="0041000A">
        <w:t xml:space="preserve">9.2011, pasi shqyrtoi aplikimin e </w:t>
      </w:r>
      <w:r>
        <w:t>“C</w:t>
      </w:r>
      <w:r w:rsidRPr="0041000A">
        <w:t>EZ Shpërndarje</w:t>
      </w:r>
      <w:r>
        <w:t>”</w:t>
      </w:r>
      <w:r w:rsidRPr="0041000A">
        <w:t xml:space="preserve"> sh.a për përcaktimin e</w:t>
      </w:r>
      <w:r>
        <w:t xml:space="preserve"> </w:t>
      </w:r>
      <w:r w:rsidRPr="0041000A">
        <w:t>tarifës</w:t>
      </w:r>
      <w:r>
        <w:t xml:space="preserve"> </w:t>
      </w:r>
      <w:r w:rsidRPr="0041000A">
        <w:t xml:space="preserve">të shpërndarjes së </w:t>
      </w:r>
      <w:r>
        <w:t>energjisë elektrike për periudhë</w:t>
      </w:r>
      <w:r w:rsidRPr="0041000A">
        <w:t>n e tretë rregullatore dhe</w:t>
      </w:r>
      <w:r>
        <w:t xml:space="preserve"> </w:t>
      </w:r>
      <w:r w:rsidRPr="0041000A">
        <w:t>relacionin e grupit të punës,</w:t>
      </w:r>
    </w:p>
    <w:p w:rsidR="00C52923" w:rsidRPr="0041000A" w:rsidRDefault="00C52923" w:rsidP="00C52923">
      <w:pPr>
        <w:pStyle w:val="Paragrafi"/>
      </w:pPr>
      <w:r w:rsidRPr="0041000A">
        <w:t>konstatoi se:</w:t>
      </w:r>
    </w:p>
    <w:p w:rsidR="00C52923" w:rsidRPr="0041000A" w:rsidRDefault="00C52923" w:rsidP="00C52923">
      <w:pPr>
        <w:pStyle w:val="Paragrafi"/>
      </w:pPr>
      <w:r w:rsidRPr="0041000A">
        <w:t xml:space="preserve"> Aplikimi plotëson kryesisht kërkesat e përcaktuara në rregullat e ERE-s, për f</w:t>
      </w:r>
      <w:r>
        <w:t>illimin e proc</w:t>
      </w:r>
      <w:r w:rsidRPr="0041000A">
        <w:t>edurave të shqyrtimit të aplikimit për përcaktimin e tarifës të shpër</w:t>
      </w:r>
      <w:r>
        <w:t>ndarjes.</w:t>
      </w:r>
      <w:r w:rsidRPr="0041000A">
        <w:t xml:space="preserve"> </w:t>
      </w:r>
    </w:p>
    <w:p w:rsidR="00C52923" w:rsidRPr="0041000A" w:rsidRDefault="00C52923" w:rsidP="00C52923">
      <w:pPr>
        <w:pStyle w:val="Paragrafi"/>
      </w:pPr>
      <w:r w:rsidRPr="0041000A">
        <w:t>Për gjithë sa më sipër</w:t>
      </w:r>
      <w:r>
        <w:t>,</w:t>
      </w:r>
      <w:r w:rsidRPr="0041000A">
        <w:t xml:space="preserve"> Bordi i Komisionerëve të ERE-s </w:t>
      </w:r>
    </w:p>
    <w:p w:rsidR="00C52923" w:rsidRPr="0041000A" w:rsidRDefault="00C52923" w:rsidP="00C52923">
      <w:pPr>
        <w:pStyle w:val="Paragrafi"/>
        <w:ind w:firstLine="0"/>
      </w:pPr>
    </w:p>
    <w:p w:rsidR="00C52923" w:rsidRDefault="00C52923" w:rsidP="00C52923">
      <w:pPr>
        <w:pStyle w:val="VENDOSI"/>
        <w:keepNext w:val="0"/>
      </w:pPr>
      <w:r>
        <w:t>Vendosi</w:t>
      </w:r>
      <w:r w:rsidRPr="0041000A">
        <w:t>:</w:t>
      </w:r>
    </w:p>
    <w:p w:rsidR="00C52923" w:rsidRPr="0041000A" w:rsidRDefault="00C52923" w:rsidP="00C52923">
      <w:pPr>
        <w:pStyle w:val="Paragrafi"/>
      </w:pPr>
    </w:p>
    <w:p w:rsidR="00C52923" w:rsidRPr="0041000A" w:rsidRDefault="00C52923" w:rsidP="00C52923">
      <w:pPr>
        <w:pStyle w:val="Paragrafi"/>
      </w:pPr>
      <w:r>
        <w:t>1. Fillimin e proc</w:t>
      </w:r>
      <w:r w:rsidRPr="0041000A">
        <w:t>edurave për pë</w:t>
      </w:r>
      <w:r>
        <w:t>rcaktimin e tarifës s</w:t>
      </w:r>
      <w:r w:rsidRPr="0041000A">
        <w:t>ë shpërndarjes së energjisë elektrike për pe</w:t>
      </w:r>
      <w:r>
        <w:t>riudhë</w:t>
      </w:r>
      <w:r w:rsidRPr="0041000A">
        <w:t>n e tretë rregullatore.</w:t>
      </w:r>
    </w:p>
    <w:p w:rsidR="00C52923" w:rsidRPr="0041000A" w:rsidRDefault="00C52923" w:rsidP="00C52923">
      <w:pPr>
        <w:pStyle w:val="Paragrafi"/>
      </w:pPr>
      <w:r>
        <w:t xml:space="preserve">2. </w:t>
      </w:r>
      <w:r w:rsidRPr="0041000A">
        <w:t xml:space="preserve">Ngarkohet Drejtoria Juridike dhe e Mbrojtjes së Konsumatorit për njoftimin e </w:t>
      </w:r>
      <w:r>
        <w:t>“</w:t>
      </w:r>
      <w:r w:rsidRPr="0041000A">
        <w:t xml:space="preserve">CEZ </w:t>
      </w:r>
      <w:r>
        <w:t>s</w:t>
      </w:r>
      <w:r w:rsidRPr="0041000A">
        <w:t>hpërndarje</w:t>
      </w:r>
      <w:r>
        <w:t xml:space="preserve">” </w:t>
      </w:r>
      <w:r w:rsidRPr="0041000A">
        <w:t>sh.a.</w:t>
      </w:r>
    </w:p>
    <w:p w:rsidR="00C52923" w:rsidRPr="0041000A" w:rsidRDefault="00C52923" w:rsidP="00C52923">
      <w:pPr>
        <w:pStyle w:val="Paragrafi"/>
      </w:pPr>
      <w:r w:rsidRPr="0041000A">
        <w:t>Ky vendim hyn në fuqi menjëherë.</w:t>
      </w:r>
    </w:p>
    <w:p w:rsidR="00C52923" w:rsidRPr="0041000A" w:rsidRDefault="00C52923" w:rsidP="00C52923">
      <w:pPr>
        <w:pStyle w:val="Paragrafi"/>
      </w:pPr>
      <w:r w:rsidRPr="0041000A">
        <w:t xml:space="preserve">Ky vendim botohet në Fletoren Zyrtare. </w:t>
      </w:r>
    </w:p>
    <w:p w:rsidR="00C52923" w:rsidRPr="00D526BC" w:rsidRDefault="00C52923" w:rsidP="00C52923">
      <w:pPr>
        <w:pStyle w:val="Autoriteti"/>
        <w:keepNext w:val="0"/>
      </w:pPr>
      <w:r w:rsidRPr="00D526BC">
        <w:t>KRYETARI</w:t>
      </w:r>
      <w:r>
        <w:t xml:space="preserve"> </w:t>
      </w:r>
    </w:p>
    <w:p w:rsidR="00C52923" w:rsidRPr="00D526BC" w:rsidRDefault="00C52923" w:rsidP="00C52923">
      <w:pPr>
        <w:pStyle w:val="AutoritetiEmer"/>
      </w:pPr>
      <w:r w:rsidRPr="00D526BC">
        <w:t xml:space="preserve">Sokol Ramadani </w:t>
      </w:r>
    </w:p>
    <w:sectPr w:rsidR="00C52923" w:rsidRPr="00D526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2923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52923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B47C7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56E74-F5F5-4392-8D4B-E7F4E74E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C5292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5292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5292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2019-03-19T14:45:00Z</dcterms:created>
  <dcterms:modified xsi:type="dcterms:W3CDTF">2019-03-19T14:45:00Z</dcterms:modified>
</cp:coreProperties>
</file>