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77F" w:rsidRPr="00C109F5" w:rsidRDefault="00FA077F" w:rsidP="00FA077F">
      <w:pPr>
        <w:pStyle w:val="Akti"/>
        <w:keepNext w:val="0"/>
      </w:pPr>
      <w:bookmarkStart w:id="0" w:name="_GoBack"/>
      <w:bookmarkEnd w:id="0"/>
      <w:r w:rsidRPr="00C109F5">
        <w:t xml:space="preserve">VENDIM </w:t>
      </w:r>
    </w:p>
    <w:p w:rsidR="00FA077F" w:rsidRPr="00C109F5" w:rsidRDefault="00FA077F" w:rsidP="00FA077F">
      <w:pPr>
        <w:pStyle w:val="NumriData"/>
        <w:keepNext w:val="0"/>
      </w:pPr>
      <w:r>
        <w:t>Nr.</w:t>
      </w:r>
      <w:r w:rsidRPr="00C109F5">
        <w:t>160</w:t>
      </w:r>
      <w:r>
        <w:t>,</w:t>
      </w:r>
      <w:r w:rsidRPr="00C109F5">
        <w:t xml:space="preserve"> datë 19.12.2011</w:t>
      </w:r>
    </w:p>
    <w:p w:rsidR="00FA077F" w:rsidRPr="001903C9" w:rsidRDefault="00FA077F" w:rsidP="00FA077F">
      <w:pPr>
        <w:pStyle w:val="Paragrafi"/>
        <w:rPr>
          <w:sz w:val="14"/>
        </w:rPr>
      </w:pPr>
    </w:p>
    <w:p w:rsidR="00FA077F" w:rsidRPr="00C109F5" w:rsidRDefault="00FA077F" w:rsidP="00FA077F">
      <w:pPr>
        <w:pStyle w:val="Titulli"/>
        <w:keepNext w:val="0"/>
      </w:pPr>
      <w:r w:rsidRPr="00C109F5">
        <w:t>PËR FILLIMIN E PROC</w:t>
      </w:r>
      <w:r>
        <w:t>EDURAVe PËR MODIFIKIMIN E LICENc</w:t>
      </w:r>
      <w:r w:rsidRPr="00C109F5">
        <w:t>ËS SË PRODHIMIT TË ENERGJISË ELEKTRIKE ME SERI PV10K</w:t>
      </w:r>
      <w:r>
        <w:t>, NR. 104, LËSHUAR ME VENDIM TË BORDIT TË</w:t>
      </w:r>
      <w:r w:rsidRPr="00C109F5">
        <w:t xml:space="preserve"> K</w:t>
      </w:r>
      <w:r>
        <w:t>OMISIONERËVE TË ERE-S NR.51, DatË 5.7.2010 PËR SHOQËRINË “WENERG” SH</w:t>
      </w:r>
      <w:r w:rsidRPr="00C109F5">
        <w:t>A</w:t>
      </w:r>
    </w:p>
    <w:p w:rsidR="00FA077F" w:rsidRPr="001903C9" w:rsidRDefault="00FA077F" w:rsidP="00FA077F">
      <w:pPr>
        <w:pStyle w:val="Paragrafi"/>
        <w:rPr>
          <w:sz w:val="12"/>
        </w:rPr>
      </w:pPr>
    </w:p>
    <w:p w:rsidR="00FA077F" w:rsidRPr="00C109F5" w:rsidRDefault="00FA077F" w:rsidP="00FA077F">
      <w:pPr>
        <w:pStyle w:val="Paragrafi"/>
      </w:pPr>
      <w:r w:rsidRPr="00C109F5">
        <w:t>Në mbështetje të neneve 9 dhe 1</w:t>
      </w:r>
      <w:r>
        <w:t>9 të ligjit nr.9072, datë 22.5.2003</w:t>
      </w:r>
      <w:r w:rsidRPr="00C109F5">
        <w:t xml:space="preserve"> “Për sektorin e energjisë elektrike”, të ndry</w:t>
      </w:r>
      <w:r>
        <w:t>shuar, pikat 2.3 dhe 2.4 të “Licenc</w:t>
      </w:r>
      <w:r w:rsidRPr="00C109F5">
        <w:t>ës për prodhimin e energjisë elektrike”, si dhe neneve 10, 15 p</w:t>
      </w:r>
      <w:r>
        <w:t xml:space="preserve">ikat 1 dhe 2 germa “b”, pika 4, germat “a” dhe “b” të </w:t>
      </w:r>
      <w:r w:rsidRPr="00C109F5">
        <w:t xml:space="preserve">rregullores </w:t>
      </w:r>
      <w:r>
        <w:t>“</w:t>
      </w:r>
      <w:r w:rsidRPr="00C109F5">
        <w:t>Për pro</w:t>
      </w:r>
      <w:r>
        <w:t>c</w:t>
      </w:r>
      <w:r w:rsidRPr="00C109F5">
        <w:t xml:space="preserve">edurat e </w:t>
      </w:r>
      <w:r>
        <w:t>licencimit</w:t>
      </w:r>
      <w:r w:rsidRPr="00C109F5">
        <w:t>, mod</w:t>
      </w:r>
      <w:r>
        <w:t>ifikimit, transferimit të plotë</w:t>
      </w:r>
      <w:r w:rsidRPr="00C109F5">
        <w:t>/</w:t>
      </w:r>
      <w:r>
        <w:t>të pjesshëm dhe rinovimit të licenc</w:t>
      </w:r>
      <w:r w:rsidRPr="00C109F5">
        <w:t>ave”, të miratuar me vendimin e Bordit të Komisione</w:t>
      </w:r>
      <w:r>
        <w:t>rëve  nr.108,  datë 9.9.2008, dhe nenit 18 pika 1</w:t>
      </w:r>
      <w:r w:rsidRPr="00C109F5">
        <w:t xml:space="preserve"> </w:t>
      </w:r>
      <w:r>
        <w:t>germa “a”</w:t>
      </w:r>
      <w:r w:rsidRPr="00C109F5">
        <w:t xml:space="preserve"> të </w:t>
      </w:r>
      <w:r>
        <w:t>“</w:t>
      </w:r>
      <w:r w:rsidRPr="00C109F5">
        <w:t xml:space="preserve">Rregullave të praktikës dhe </w:t>
      </w:r>
      <w:r>
        <w:t>procedurave</w:t>
      </w:r>
      <w:r w:rsidRPr="00C109F5">
        <w:t xml:space="preserve"> të E</w:t>
      </w:r>
      <w:r>
        <w:t>RE-s”, miratuar me vendimin nr.21, datë 18.3.2009</w:t>
      </w:r>
      <w:r w:rsidRPr="00C109F5">
        <w:t xml:space="preserve"> të Bordit të Komisionerëve,  të ndryshuar, Bordi i Komisionerëve të Entit Rregullator të Energjisë (E</w:t>
      </w:r>
      <w:r>
        <w:t>R</w:t>
      </w:r>
      <w:r w:rsidRPr="00C109F5">
        <w:t>E), në mbledhj</w:t>
      </w:r>
      <w:r>
        <w:t>en e tij të datës 19.12.2011, p</w:t>
      </w:r>
      <w:r w:rsidRPr="00C109F5">
        <w:t>asi shqyrtoi aplikimin e shoqërisë “Wenerg” sh.</w:t>
      </w:r>
      <w:r>
        <w:t>a., për ndryshimin e licencës nr.</w:t>
      </w:r>
      <w:r w:rsidRPr="00C109F5">
        <w:t>104, Seria PV10K, për kryerjen e aktivitetit të prodhimit të energjisë elektrike, lëshuar me vendimin e Bordit të Komi</w:t>
      </w:r>
      <w:r>
        <w:t>sionerëve nr.51, datë 5.</w:t>
      </w:r>
      <w:r w:rsidRPr="00C109F5">
        <w:t xml:space="preserve">7.2010 dhe informacionin e Drejtorisë së </w:t>
      </w:r>
      <w:r>
        <w:t>Licencimit</w:t>
      </w:r>
      <w:r w:rsidRPr="00C109F5">
        <w:t xml:space="preserve"> dhe Monitorimit të Tregut dhe Drejtorisë Juridike dhe Mbrojtjes së Konsumatorit,</w:t>
      </w:r>
    </w:p>
    <w:p w:rsidR="00FA077F" w:rsidRPr="00C109F5" w:rsidRDefault="00FA077F" w:rsidP="00FA077F">
      <w:pPr>
        <w:pStyle w:val="Paragrafi"/>
      </w:pPr>
      <w:r w:rsidRPr="00C109F5">
        <w:t xml:space="preserve">konstatoi se: </w:t>
      </w:r>
    </w:p>
    <w:p w:rsidR="00FA077F" w:rsidRPr="00C109F5" w:rsidRDefault="00FA077F" w:rsidP="00FA077F">
      <w:pPr>
        <w:pStyle w:val="Paragrafi"/>
      </w:pPr>
      <w:r w:rsidRPr="00C109F5">
        <w:t>Aplikimi i shoqërisë "Wenerg" sh.a</w:t>
      </w:r>
      <w:r>
        <w:t>.</w:t>
      </w:r>
      <w:r w:rsidRPr="00C109F5">
        <w:t>, plotëson kërkesat ligjore siç kërko</w:t>
      </w:r>
      <w:r>
        <w:t xml:space="preserve">het nga </w:t>
      </w:r>
      <w:r w:rsidRPr="00C109F5">
        <w:t xml:space="preserve">rregullorja </w:t>
      </w:r>
      <w:r>
        <w:t>“</w:t>
      </w:r>
      <w:r w:rsidRPr="00C109F5">
        <w:t>Pë</w:t>
      </w:r>
      <w:r>
        <w:t>r proc</w:t>
      </w:r>
      <w:r w:rsidRPr="00C109F5">
        <w:t xml:space="preserve">edurat e </w:t>
      </w:r>
      <w:r>
        <w:t>licencimit</w:t>
      </w:r>
      <w:r w:rsidRPr="00C109F5">
        <w:t>, mod</w:t>
      </w:r>
      <w:r>
        <w:t>ifikimit, transferimit të plotë</w:t>
      </w:r>
      <w:r w:rsidRPr="00C109F5">
        <w:t>/</w:t>
      </w:r>
      <w:r>
        <w:t>të pjesshëm dhe rinovimit të licenc</w:t>
      </w:r>
      <w:r w:rsidRPr="00C109F5">
        <w:t>ave”</w:t>
      </w:r>
      <w:r>
        <w:t>,</w:t>
      </w:r>
      <w:r w:rsidRPr="00C109F5">
        <w:t xml:space="preserve"> si më poshtë: </w:t>
      </w:r>
    </w:p>
    <w:p w:rsidR="00FA077F" w:rsidRPr="00C109F5" w:rsidRDefault="00FA077F" w:rsidP="00FA077F">
      <w:pPr>
        <w:pStyle w:val="Paragrafi"/>
      </w:pPr>
      <w:r>
        <w:t>- Neni 15 pika 4 germa “a”</w:t>
      </w:r>
      <w:r w:rsidRPr="00C109F5">
        <w:t>: Informacioni me shkrim ku janë shpjeguar arsyet e kërkesës për modifikimi</w:t>
      </w:r>
      <w:r>
        <w:t>n e licenc</w:t>
      </w:r>
      <w:r w:rsidRPr="00C109F5">
        <w:t xml:space="preserve">ës. </w:t>
      </w:r>
    </w:p>
    <w:p w:rsidR="00FA077F" w:rsidRPr="00C109F5" w:rsidRDefault="00FA077F" w:rsidP="00FA077F">
      <w:pPr>
        <w:pStyle w:val="Paragrafi"/>
      </w:pPr>
      <w:r>
        <w:t>- Neni 15</w:t>
      </w:r>
      <w:r w:rsidRPr="00C109F5">
        <w:t xml:space="preserve"> pika</w:t>
      </w:r>
      <w:r>
        <w:t xml:space="preserve"> 4 germa “b”</w:t>
      </w:r>
      <w:r w:rsidRPr="00C109F5">
        <w:t xml:space="preserve">: Vendimi me shkrim i organeve drejtuese të të </w:t>
      </w:r>
      <w:r>
        <w:t>licencuarit</w:t>
      </w:r>
      <w:r w:rsidRPr="00C109F5">
        <w:t xml:space="preserve"> të cilat shprehin vullne</w:t>
      </w:r>
      <w:r>
        <w:t>tin për të kërkuar modifikim licenc</w:t>
      </w:r>
      <w:r w:rsidRPr="00C109F5">
        <w:t xml:space="preserve">e. </w:t>
      </w:r>
    </w:p>
    <w:p w:rsidR="00FA077F" w:rsidRPr="00C109F5" w:rsidRDefault="00FA077F" w:rsidP="00FA077F">
      <w:pPr>
        <w:pStyle w:val="Paragrafi"/>
      </w:pPr>
      <w:r>
        <w:t>Për gjithë sa më sipër</w:t>
      </w:r>
      <w:r w:rsidRPr="00C109F5">
        <w:t>cituar,</w:t>
      </w:r>
      <w:r>
        <w:t xml:space="preserve"> Bordi i Komisionerëve të ERE-s</w:t>
      </w:r>
    </w:p>
    <w:p w:rsidR="00FA077F" w:rsidRPr="001903C9" w:rsidRDefault="00FA077F" w:rsidP="00FA077F">
      <w:pPr>
        <w:pStyle w:val="Paragrafi"/>
        <w:ind w:firstLine="0"/>
        <w:rPr>
          <w:sz w:val="16"/>
        </w:rPr>
      </w:pPr>
    </w:p>
    <w:p w:rsidR="00FA077F" w:rsidRDefault="00FA077F" w:rsidP="00FA077F">
      <w:pPr>
        <w:pStyle w:val="VENDOSI"/>
        <w:keepNext w:val="0"/>
      </w:pPr>
      <w:r w:rsidRPr="00C109F5">
        <w:t>Vendosi:</w:t>
      </w:r>
    </w:p>
    <w:p w:rsidR="00FA077F" w:rsidRPr="001903C9" w:rsidRDefault="00FA077F" w:rsidP="00FA077F">
      <w:pPr>
        <w:pStyle w:val="Paragrafi"/>
        <w:rPr>
          <w:sz w:val="14"/>
        </w:rPr>
      </w:pPr>
    </w:p>
    <w:p w:rsidR="00FA077F" w:rsidRPr="00C109F5" w:rsidRDefault="00FA077F" w:rsidP="00FA077F">
      <w:pPr>
        <w:pStyle w:val="Paragrafi"/>
      </w:pPr>
      <w:r>
        <w:t>1. Të fillojë proc</w:t>
      </w:r>
      <w:r w:rsidRPr="00C109F5">
        <w:t xml:space="preserve">edurat për modifikimin e </w:t>
      </w:r>
      <w:r>
        <w:t>licencës me nr.</w:t>
      </w:r>
      <w:r w:rsidRPr="00C109F5">
        <w:t xml:space="preserve">104, seria PV10K, për prodhimin e energjisë elektrike nga hec </w:t>
      </w:r>
      <w:r>
        <w:t>“</w:t>
      </w:r>
      <w:r w:rsidRPr="00C109F5">
        <w:t>Dardha 1” me fuqi 4 Mw, të shoqërisë “Wenerg” sh.a</w:t>
      </w:r>
      <w:r>
        <w:t>.</w:t>
      </w:r>
      <w:r w:rsidRPr="00C109F5">
        <w:t>, të miratuar me vendimin e Bordi</w:t>
      </w:r>
      <w:r>
        <w:t>t</w:t>
      </w:r>
      <w:r w:rsidRPr="00C109F5">
        <w:t xml:space="preserve"> </w:t>
      </w:r>
      <w:r>
        <w:t xml:space="preserve">të </w:t>
      </w:r>
      <w:r w:rsidRPr="00C109F5">
        <w:t>Komisionerëve nr</w:t>
      </w:r>
      <w:r>
        <w:t>.51, datë 5.</w:t>
      </w:r>
      <w:r w:rsidRPr="00C109F5">
        <w:t>7.2010.</w:t>
      </w:r>
    </w:p>
    <w:p w:rsidR="00FA077F" w:rsidRPr="00C109F5" w:rsidRDefault="00FA077F" w:rsidP="00FA077F">
      <w:pPr>
        <w:pStyle w:val="Paragrafi"/>
      </w:pPr>
      <w:r>
        <w:t xml:space="preserve">2. </w:t>
      </w:r>
      <w:r w:rsidRPr="00C109F5">
        <w:t xml:space="preserve">Ngarkohet Drejtoria e </w:t>
      </w:r>
      <w:r>
        <w:t>Licencimit</w:t>
      </w:r>
      <w:r w:rsidRPr="00C109F5">
        <w:t xml:space="preserve"> dhe Monitorimit të Tregut të njoftojë aplikuesin për vendimin e Bordit të Komisionerëve  të ERE-s. </w:t>
      </w:r>
    </w:p>
    <w:p w:rsidR="00FA077F" w:rsidRPr="00C109F5" w:rsidRDefault="00FA077F" w:rsidP="00FA077F">
      <w:pPr>
        <w:pStyle w:val="Paragrafi"/>
      </w:pPr>
      <w:r w:rsidRPr="00C109F5">
        <w:t>Ky vendim hyn në fuqi menjëherë.</w:t>
      </w:r>
    </w:p>
    <w:p w:rsidR="00FA077F" w:rsidRPr="00C109F5" w:rsidRDefault="00FA077F" w:rsidP="00FA077F">
      <w:pPr>
        <w:pStyle w:val="Paragrafi"/>
      </w:pPr>
      <w:r w:rsidRPr="00C109F5">
        <w:t>Ky vendim botohet në Fletoren Zyrtare.</w:t>
      </w:r>
    </w:p>
    <w:p w:rsidR="00FA077F" w:rsidRPr="00C109F5" w:rsidRDefault="00FA077F" w:rsidP="00FA077F">
      <w:pPr>
        <w:pStyle w:val="Autoriteti"/>
        <w:keepNext w:val="0"/>
      </w:pPr>
      <w:r w:rsidRPr="00C109F5">
        <w:t xml:space="preserve">KRYETARI  </w:t>
      </w:r>
    </w:p>
    <w:p w:rsidR="00FA077F" w:rsidRDefault="00FA077F" w:rsidP="00FA077F">
      <w:pPr>
        <w:pStyle w:val="AutoritetiEmer"/>
      </w:pPr>
      <w:r w:rsidRPr="00C109F5">
        <w:t xml:space="preserve">Sokol Ramadani </w:t>
      </w:r>
    </w:p>
    <w:sectPr w:rsidR="00FA077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077F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9E0986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A077F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AB851E-8988-4E13-9B97-FF38C279F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FA077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FA077F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FA077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A077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2019-03-19T15:06:00Z</dcterms:created>
  <dcterms:modified xsi:type="dcterms:W3CDTF">2019-03-19T15:06:00Z</dcterms:modified>
</cp:coreProperties>
</file>