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111" w:rsidRPr="00AD73AB" w:rsidRDefault="00191111" w:rsidP="00191111">
      <w:pPr>
        <w:pStyle w:val="Akti"/>
        <w:rPr>
          <w:lang w:val="sq-AL"/>
        </w:rPr>
      </w:pPr>
      <w:bookmarkStart w:id="0" w:name="_GoBack"/>
      <w:bookmarkEnd w:id="0"/>
      <w:r w:rsidRPr="00AD73AB">
        <w:rPr>
          <w:lang w:val="sq-AL"/>
        </w:rPr>
        <w:t xml:space="preserve">VENDIM </w:t>
      </w:r>
    </w:p>
    <w:p w:rsidR="00191111" w:rsidRPr="00AD73AB" w:rsidRDefault="00191111" w:rsidP="00191111">
      <w:pPr>
        <w:pStyle w:val="NumriData"/>
        <w:rPr>
          <w:lang w:val="sq-AL"/>
        </w:rPr>
      </w:pPr>
      <w:r w:rsidRPr="00AD73AB">
        <w:rPr>
          <w:lang w:val="sq-AL"/>
        </w:rPr>
        <w:t>Nr. 54, datë 2.5.2012</w:t>
      </w:r>
    </w:p>
    <w:p w:rsidR="00191111" w:rsidRPr="00AD73AB" w:rsidRDefault="00191111" w:rsidP="00191111">
      <w:pPr>
        <w:pStyle w:val="Paragrafi"/>
        <w:rPr>
          <w:lang w:val="sq-AL"/>
        </w:rPr>
      </w:pPr>
    </w:p>
    <w:p w:rsidR="00191111" w:rsidRPr="00AD73AB" w:rsidRDefault="00191111" w:rsidP="00191111">
      <w:pPr>
        <w:pStyle w:val="Titulli"/>
        <w:rPr>
          <w:lang w:val="sq-AL"/>
        </w:rPr>
      </w:pPr>
      <w:r w:rsidRPr="00AD73AB">
        <w:rPr>
          <w:lang w:val="sq-AL"/>
        </w:rPr>
        <w:t>PËR MIRATIMIN E KONTRATËS SË SHITBLERJES SË ENERGJISË ELEKTRIKE MIDIS SHOQËRISË KESH SHA DHE SHOQËRISË “HEC LANABREGAS” SHA</w:t>
      </w:r>
    </w:p>
    <w:p w:rsidR="00191111" w:rsidRPr="00AD73AB" w:rsidRDefault="00191111" w:rsidP="00191111">
      <w:pPr>
        <w:pStyle w:val="Paragrafi"/>
        <w:rPr>
          <w:sz w:val="20"/>
          <w:lang w:val="sq-AL"/>
        </w:rPr>
      </w:pPr>
    </w:p>
    <w:p w:rsidR="00191111" w:rsidRPr="00AD73AB" w:rsidRDefault="00191111" w:rsidP="00191111">
      <w:pPr>
        <w:pStyle w:val="Paragrafi"/>
        <w:rPr>
          <w:lang w:val="sq-AL"/>
        </w:rPr>
      </w:pPr>
      <w:r w:rsidRPr="00AD73AB">
        <w:rPr>
          <w:lang w:val="sq-AL"/>
        </w:rPr>
        <w:t>Në mbështetje të nenit 9 të ligjit nr. 9072, datë 22.5.2003 “Për sektorin e energjisë elektrike”, të ndryshuar, pikës 4 të modelit të tregut shqiptar të energjisë elektrike, miratuar me vendimin e Këshillit të Ministrave nr. 338, datë 19.3.2008, të ndryshuar, Bordi i Komisionerëve të Entit Rregullator të Energjisë (ERE), në mbledhjen e tij të datës 2.5.2012, pasi shqyrtoi relacionin e përgatitur nga drejtoritë teknike të ERE-s dhe kontratën e shitblerjes së energjisë elektrike midis shoqërisë KESH sh.a. dhe shoqërisë “Hec Lanabregas” sh.a.,</w:t>
      </w:r>
    </w:p>
    <w:p w:rsidR="00191111" w:rsidRPr="00AD73AB" w:rsidRDefault="00191111" w:rsidP="00191111">
      <w:pPr>
        <w:pStyle w:val="Paragrafi"/>
        <w:rPr>
          <w:lang w:val="sq-AL"/>
        </w:rPr>
      </w:pPr>
      <w:r w:rsidRPr="00AD73AB">
        <w:rPr>
          <w:lang w:val="sq-AL"/>
        </w:rPr>
        <w:t xml:space="preserve">konstatoi se: </w:t>
      </w:r>
    </w:p>
    <w:p w:rsidR="00191111" w:rsidRPr="00AD73AB" w:rsidRDefault="00191111" w:rsidP="00191111">
      <w:pPr>
        <w:pStyle w:val="Paragrafi"/>
        <w:rPr>
          <w:lang w:val="sq-AL"/>
        </w:rPr>
      </w:pPr>
      <w:r w:rsidRPr="00AD73AB">
        <w:rPr>
          <w:lang w:val="sq-AL"/>
        </w:rPr>
        <w:t xml:space="preserve">- Shoqëria KESH sh.a. është licencuar për aktivitetin e furnizuesit publik me shumicë të energjisë elektrike me vendimin e Bordit të Komisionerëve të ERE-s, nr. 11, datë 23.6.2006, të ndryshuar. </w:t>
      </w:r>
    </w:p>
    <w:p w:rsidR="00191111" w:rsidRPr="00AD73AB" w:rsidRDefault="00191111" w:rsidP="00191111">
      <w:pPr>
        <w:pStyle w:val="Paragrafi"/>
        <w:rPr>
          <w:lang w:val="sq-AL"/>
        </w:rPr>
      </w:pPr>
      <w:r w:rsidRPr="00AD73AB">
        <w:rPr>
          <w:lang w:val="sq-AL"/>
        </w:rPr>
        <w:t>- Shoqëria “Hec Lanabregas” është licencuar në aktivitetin e prodhimit të energjisë elektrike me vendimin nr. 134, datë 6.12.2011, të Bordit të Komisionerëve të ERE-s dhe me vendimin nr. 135, datë 6.12.2011 është licencuar në aktivitetin e tregtimit të energjisë elektrike.</w:t>
      </w:r>
    </w:p>
    <w:p w:rsidR="00191111" w:rsidRPr="00AD73AB" w:rsidRDefault="00191111" w:rsidP="00191111">
      <w:pPr>
        <w:pStyle w:val="Paragrafi"/>
        <w:rPr>
          <w:lang w:val="sq-AL"/>
        </w:rPr>
      </w:pPr>
      <w:r w:rsidRPr="00AD73AB">
        <w:rPr>
          <w:lang w:val="sq-AL"/>
        </w:rPr>
        <w:t xml:space="preserve">- Dispozitat e kësaj kontrate janë në harmoni me ligjin nr. 9072, datë 22.5.2003 “Për sektorin e energjisë elektrike”, të ndryshuar, modelin shqiptar të tregut të energjisë, miratuar me vendimin e Këshillit të Ministrave nr. 338, datë 19.3.2008, të ndryshuar, si dhe me vendimin e ERE-s nr. 153, datë 7.12.2011 “Për përcaktimin e tarifës së prodhimit të energjisë elektrike nga “Hec Lanabregas” për periudhën e tretë rregullatore”. </w:t>
      </w:r>
    </w:p>
    <w:p w:rsidR="00191111" w:rsidRPr="00AD73AB" w:rsidRDefault="00191111" w:rsidP="00191111">
      <w:pPr>
        <w:pStyle w:val="Paragrafi"/>
        <w:rPr>
          <w:lang w:val="sq-AL"/>
        </w:rPr>
      </w:pPr>
      <w:r w:rsidRPr="00AD73AB">
        <w:rPr>
          <w:lang w:val="sq-AL"/>
        </w:rPr>
        <w:t xml:space="preserve">- Modeli i tregut e vendos ERE-n në cilësinë e autoritetit që ka të drejtën për të miratuar këtë kategori kontrate. </w:t>
      </w:r>
    </w:p>
    <w:p w:rsidR="00191111" w:rsidRPr="00AD73AB" w:rsidRDefault="00191111" w:rsidP="00191111">
      <w:pPr>
        <w:pStyle w:val="Paragrafi"/>
        <w:rPr>
          <w:lang w:val="sq-AL"/>
        </w:rPr>
      </w:pPr>
      <w:r w:rsidRPr="00AD73AB">
        <w:rPr>
          <w:lang w:val="sq-AL"/>
        </w:rPr>
        <w:t xml:space="preserve">Për gjithë sa më sipër, Bordi i Komisionerëve </w:t>
      </w:r>
    </w:p>
    <w:p w:rsidR="00191111" w:rsidRPr="00AD73AB" w:rsidRDefault="00191111" w:rsidP="00191111">
      <w:pPr>
        <w:pStyle w:val="VENDOSI"/>
        <w:rPr>
          <w:sz w:val="20"/>
          <w:lang w:val="sq-AL"/>
        </w:rPr>
      </w:pPr>
    </w:p>
    <w:p w:rsidR="00191111" w:rsidRPr="00AD73AB" w:rsidRDefault="00191111" w:rsidP="00191111">
      <w:pPr>
        <w:pStyle w:val="VENDOSI"/>
        <w:rPr>
          <w:lang w:val="sq-AL"/>
        </w:rPr>
      </w:pPr>
      <w:r w:rsidRPr="00AD73AB">
        <w:rPr>
          <w:lang w:val="sq-AL"/>
        </w:rPr>
        <w:t>Vendosi:</w:t>
      </w:r>
    </w:p>
    <w:p w:rsidR="00191111" w:rsidRPr="00AD73AB" w:rsidRDefault="00191111" w:rsidP="004E23B2">
      <w:pPr>
        <w:pStyle w:val="Paragrafi"/>
        <w:rPr>
          <w:lang w:val="sq-AL"/>
        </w:rPr>
      </w:pPr>
    </w:p>
    <w:p w:rsidR="00191111" w:rsidRPr="00AD73AB" w:rsidRDefault="00191111" w:rsidP="00191111">
      <w:pPr>
        <w:pStyle w:val="Paragrafi"/>
        <w:rPr>
          <w:lang w:val="sq-AL"/>
        </w:rPr>
      </w:pPr>
      <w:r w:rsidRPr="00AD73AB">
        <w:rPr>
          <w:lang w:val="sq-AL"/>
        </w:rPr>
        <w:t>1. Miratimin e kontratës me nr. 1220, prot., datë 20.3.2012 të shitblerjes së energjisë elektrike midis shoqërisë KESH sh.a. dhe shoqërisë “Hec Lanabregas” sh.a.</w:t>
      </w:r>
    </w:p>
    <w:p w:rsidR="00191111" w:rsidRPr="00AD73AB" w:rsidRDefault="00191111" w:rsidP="00191111">
      <w:pPr>
        <w:pStyle w:val="Paragrafi"/>
        <w:rPr>
          <w:lang w:val="sq-AL"/>
        </w:rPr>
      </w:pPr>
      <w:r w:rsidRPr="00AD73AB">
        <w:rPr>
          <w:lang w:val="sq-AL"/>
        </w:rPr>
        <w:t>2. Ngarkohet Drejtoria Juridike dhe Mbrojtjes se Konsumatorit për njoftimin e palëve.</w:t>
      </w:r>
    </w:p>
    <w:p w:rsidR="00191111" w:rsidRPr="00AD73AB" w:rsidRDefault="00191111" w:rsidP="00191111">
      <w:pPr>
        <w:pStyle w:val="Paragrafi"/>
        <w:rPr>
          <w:lang w:val="sq-AL"/>
        </w:rPr>
      </w:pPr>
      <w:r w:rsidRPr="00AD73AB">
        <w:rPr>
          <w:lang w:val="sq-AL"/>
        </w:rPr>
        <w:t>Ky vendim hyn në fuqi menjëherë.</w:t>
      </w:r>
    </w:p>
    <w:p w:rsidR="00191111" w:rsidRPr="00AD73AB" w:rsidRDefault="00191111" w:rsidP="00191111">
      <w:pPr>
        <w:pStyle w:val="Paragrafi"/>
        <w:rPr>
          <w:lang w:val="sq-AL"/>
        </w:rPr>
      </w:pPr>
      <w:r w:rsidRPr="00AD73AB">
        <w:rPr>
          <w:lang w:val="sq-AL"/>
        </w:rPr>
        <w:t>Ky vendim botohet në Fletoren Zyrtare.</w:t>
      </w:r>
    </w:p>
    <w:p w:rsidR="00191111" w:rsidRPr="00AD73AB" w:rsidRDefault="00191111" w:rsidP="00191111">
      <w:pPr>
        <w:pStyle w:val="Paragrafi"/>
        <w:rPr>
          <w:sz w:val="18"/>
          <w:lang w:val="sq-AL"/>
        </w:rPr>
      </w:pPr>
    </w:p>
    <w:p w:rsidR="00191111" w:rsidRPr="00AD73AB" w:rsidRDefault="00191111" w:rsidP="00191111">
      <w:pPr>
        <w:pStyle w:val="Autoriteti"/>
        <w:rPr>
          <w:lang w:val="sq-AL"/>
        </w:rPr>
      </w:pPr>
      <w:r w:rsidRPr="00AD73AB">
        <w:rPr>
          <w:lang w:val="sq-AL"/>
        </w:rPr>
        <w:t>KRYETARI</w:t>
      </w:r>
    </w:p>
    <w:p w:rsidR="00191111" w:rsidRPr="00AD73AB" w:rsidRDefault="00191111" w:rsidP="00191111">
      <w:pPr>
        <w:pStyle w:val="AutoritetiEmer"/>
        <w:rPr>
          <w:lang w:val="sq-AL"/>
        </w:rPr>
      </w:pPr>
      <w:r w:rsidRPr="00AD73AB">
        <w:rPr>
          <w:lang w:val="sq-AL"/>
        </w:rPr>
        <w:t xml:space="preserve"> Sokol Ramadani</w:t>
      </w:r>
    </w:p>
    <w:sectPr w:rsidR="00191111" w:rsidRPr="00AD73AB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1111"/>
    <w:rsid w:val="000277EF"/>
    <w:rsid w:val="000C2ABA"/>
    <w:rsid w:val="00142F5D"/>
    <w:rsid w:val="00191111"/>
    <w:rsid w:val="001D4B57"/>
    <w:rsid w:val="00321F3E"/>
    <w:rsid w:val="00443285"/>
    <w:rsid w:val="00477590"/>
    <w:rsid w:val="004A533F"/>
    <w:rsid w:val="004E23B2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2E4B5F-B9BA-4794-A660-47AC04D53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111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9111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9111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9111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19111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9111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191111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2019-03-18T14:41:00Z</dcterms:created>
  <dcterms:modified xsi:type="dcterms:W3CDTF">2019-03-18T14:41:00Z</dcterms:modified>
</cp:coreProperties>
</file>