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AEE" w:rsidRDefault="00A37AEE" w:rsidP="00A37AEE">
      <w:pPr>
        <w:pStyle w:val="Akti"/>
        <w:keepNext w:val="0"/>
        <w:rPr>
          <w:color w:val="auto"/>
          <w:sz w:val="21"/>
          <w:szCs w:val="21"/>
          <w:lang w:val="sq-AL"/>
        </w:rPr>
      </w:pPr>
      <w:r>
        <w:rPr>
          <w:color w:val="auto"/>
          <w:sz w:val="21"/>
          <w:szCs w:val="21"/>
          <w:lang w:val="sq-AL"/>
        </w:rPr>
        <w:t>VENDIM</w:t>
      </w:r>
    </w:p>
    <w:p w:rsidR="00A37AEE" w:rsidRDefault="00A37AEE" w:rsidP="00A37AEE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Nr. 77, datë 15.6.2012</w:t>
      </w:r>
    </w:p>
    <w:p w:rsidR="00A37AEE" w:rsidRDefault="00A37AEE" w:rsidP="00A37AEE">
      <w:pPr>
        <w:pStyle w:val="Titulli"/>
        <w:keepNext w:val="0"/>
        <w:rPr>
          <w:sz w:val="21"/>
          <w:szCs w:val="21"/>
          <w:lang w:val="sq-AL"/>
        </w:rPr>
      </w:pPr>
    </w:p>
    <w:p w:rsidR="00A37AEE" w:rsidRDefault="00A37AEE" w:rsidP="00A37AEE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PËR LICENCIMIN E SHOQËRISË “ALBANIAN POWER” SHPK NË AKTIVITETIN E TREGTIMIT TË ENERGJISË ELEKTRIKE</w:t>
      </w:r>
    </w:p>
    <w:p w:rsidR="00A37AEE" w:rsidRDefault="00A37AEE" w:rsidP="00A37AEE">
      <w:pPr>
        <w:pStyle w:val="Paragrafi"/>
        <w:rPr>
          <w:sz w:val="13"/>
          <w:szCs w:val="21"/>
          <w:lang w:val="sq-AL"/>
        </w:rPr>
      </w:pP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Në mbështetje të neneve: 8 pika 2 germa “a”, 9 dhe 13 pika 1 germa “d” të ligjit nr. 9072, datë 22.5.2003 “Për sektorin e energjisë elektrike”, të ndryshuar, neneve: 4 pika 1 germa “g”, 5 pika 2, neneve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15.6.2012, pasi shqyrtoi kërkesën e shoqërisë “Albanian Power” sh.p.k., si dhe relacionin e Drejtorisë së Licencimit dhe Monitorimit të Tregut dhe Drejtorisë Juridike dhe Mbrojtjes së Konsumatorit mbi licencimin në aktivitetin e tregtimit të energjisë elektrike, 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konstatoi se: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Aplikimi i shoqërisë “Albanian Power” sh.p.k., plotëson kërkesat e parashikuara nga ERE në rregulloren “Për procedurat e licencimit, modifikimit, transferimit të plotë/të pjesshëm dhe rinovimit të licencave”, si më poshtë: 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Dokumentacioni teknik (nenin 9, pika 4.10) është paraqitur dhe plotësuar në mënyrë korrekte.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A37AEE" w:rsidRDefault="00A37AEE" w:rsidP="00A37AEE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A37AEE" w:rsidRDefault="00A37AEE" w:rsidP="00A37AEE">
      <w:pPr>
        <w:pStyle w:val="Paragrafi"/>
        <w:rPr>
          <w:sz w:val="16"/>
          <w:szCs w:val="21"/>
          <w:lang w:val="sq-AL"/>
        </w:rPr>
      </w:pP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Të licencojë shoqërinë “Albanian Power” sh.p.k. në aktivitetin e tregtimit të energjisë elektrike për një afat 30-vjeçar.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Drejtoria e Licencimit dhe Monitorimit të Tregut të njoftojnë aplikuesin për vendimin e Bordit të Komisionerëve të ERE-s. 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A37AEE" w:rsidRDefault="00A37AEE" w:rsidP="00A37A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A37AEE" w:rsidRDefault="00A37AEE" w:rsidP="00A37AEE">
      <w:pPr>
        <w:pStyle w:val="Paragrafi"/>
        <w:rPr>
          <w:sz w:val="13"/>
          <w:szCs w:val="21"/>
          <w:lang w:val="sq-AL"/>
        </w:rPr>
      </w:pPr>
    </w:p>
    <w:p w:rsidR="00A37AEE" w:rsidRDefault="00A37AEE" w:rsidP="00A37AEE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A37AEE" w:rsidRDefault="00A37AEE" w:rsidP="00A37AEE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Sokol Ramadani</w:t>
      </w:r>
    </w:p>
    <w:p w:rsidR="0066036B" w:rsidRDefault="0066036B">
      <w:bookmarkStart w:id="0" w:name="_GoBack"/>
      <w:bookmarkEnd w:id="0"/>
    </w:p>
    <w:sectPr w:rsidR="00660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34"/>
    <w:rsid w:val="00615834"/>
    <w:rsid w:val="0066036B"/>
    <w:rsid w:val="00A3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A37AEE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A37AE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37AEE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A37AEE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A37AE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7AEE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37AE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A37AEE"/>
    <w:rPr>
      <w:rFonts w:ascii="CG Times" w:hAnsi="CG Times" w:cs="CG Times"/>
    </w:rPr>
  </w:style>
  <w:style w:type="paragraph" w:customStyle="1" w:styleId="Paragrafi">
    <w:name w:val="Paragrafi"/>
    <w:link w:val="ParagrafiChar"/>
    <w:rsid w:val="00A37AEE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A37AEE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A37AEE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7AEE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A37AEE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A37AEE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A37AE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37AEE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A37AEE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A37AE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7AEE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37AE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A37AEE"/>
    <w:rPr>
      <w:rFonts w:ascii="CG Times" w:hAnsi="CG Times" w:cs="CG Times"/>
    </w:rPr>
  </w:style>
  <w:style w:type="paragraph" w:customStyle="1" w:styleId="Paragrafi">
    <w:name w:val="Paragrafi"/>
    <w:link w:val="ParagrafiChar"/>
    <w:rsid w:val="00A37AEE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A37AEE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A37AEE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7AEE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A37AEE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2</cp:revision>
  <dcterms:created xsi:type="dcterms:W3CDTF">2019-02-05T13:37:00Z</dcterms:created>
  <dcterms:modified xsi:type="dcterms:W3CDTF">2019-02-05T13:37:00Z</dcterms:modified>
</cp:coreProperties>
</file>