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684" w:rsidRPr="00FD7B1B" w:rsidRDefault="00D24684" w:rsidP="00D24684">
      <w:pPr>
        <w:pStyle w:val="Akti"/>
        <w:rPr>
          <w:lang w:val="sq-AL"/>
        </w:rPr>
      </w:pPr>
      <w:bookmarkStart w:id="0" w:name="_GoBack"/>
      <w:bookmarkEnd w:id="0"/>
      <w:r w:rsidRPr="00FD7B1B">
        <w:rPr>
          <w:lang w:val="sq-AL"/>
        </w:rPr>
        <w:t>VENDIM</w:t>
      </w:r>
    </w:p>
    <w:p w:rsidR="00D24684" w:rsidRPr="00FD7B1B" w:rsidRDefault="00D24684" w:rsidP="00D24684">
      <w:pPr>
        <w:pStyle w:val="NumriData"/>
        <w:rPr>
          <w:lang w:val="sq-AL"/>
        </w:rPr>
      </w:pPr>
      <w:r w:rsidRPr="00FD7B1B">
        <w:rPr>
          <w:lang w:val="sq-AL"/>
        </w:rPr>
        <w:t>Nr. 158, datë 16.11.2012</w:t>
      </w:r>
    </w:p>
    <w:p w:rsidR="00D24684" w:rsidRPr="00FD7B1B" w:rsidRDefault="00D24684" w:rsidP="00D24684">
      <w:pPr>
        <w:pStyle w:val="Paragrafi"/>
        <w:rPr>
          <w:lang w:val="sq-AL"/>
        </w:rPr>
      </w:pPr>
    </w:p>
    <w:p w:rsidR="00D24684" w:rsidRPr="000F2FEB" w:rsidRDefault="00D24684" w:rsidP="00D24684">
      <w:pPr>
        <w:pStyle w:val="Paragrafi"/>
        <w:ind w:firstLine="0"/>
        <w:jc w:val="center"/>
        <w:rPr>
          <w:b/>
          <w:lang w:val="sq-AL"/>
        </w:rPr>
      </w:pPr>
      <w:r w:rsidRPr="000F2FEB">
        <w:rPr>
          <w:b/>
          <w:lang w:val="sq-AL"/>
        </w:rPr>
        <w:t xml:space="preserve">PËR FILLIMIN E PROCEDURAVE PËR HEQJEN E LICENCËS SË SHOQËRISË “CEZ SHPËRNDARJE” SHA, PËR AKTIVITETIN E SHPËRNDARJES SË ENERGJISË ELEKTRIKE, MIRATUAR </w:t>
      </w:r>
      <w:r>
        <w:rPr>
          <w:b/>
          <w:lang w:val="sq-AL"/>
        </w:rPr>
        <w:t xml:space="preserve">ME VENDIMIN NR. </w:t>
      </w:r>
      <w:r w:rsidRPr="000F2FEB">
        <w:rPr>
          <w:b/>
          <w:lang w:val="sq-AL"/>
        </w:rPr>
        <w:t>8, DATË 25.1.2008, TË NDRYSHUAR DHE PËR AKTIVITETIN E FURNIZIMIT PUBLIK M</w:t>
      </w:r>
      <w:r>
        <w:rPr>
          <w:b/>
          <w:lang w:val="sq-AL"/>
        </w:rPr>
        <w:t>E PAKICË TË ENERGJISË ELEKTRIKE,</w:t>
      </w:r>
      <w:r w:rsidRPr="000F2FEB">
        <w:rPr>
          <w:b/>
          <w:lang w:val="sq-AL"/>
        </w:rPr>
        <w:t xml:space="preserve"> TË MIRATUAR ME VENDIMET E BORDIT TË KOMISIONERËVE NR.</w:t>
      </w:r>
      <w:r>
        <w:rPr>
          <w:b/>
          <w:lang w:val="sq-AL"/>
        </w:rPr>
        <w:t xml:space="preserve"> </w:t>
      </w:r>
      <w:r w:rsidRPr="000F2FEB">
        <w:rPr>
          <w:b/>
          <w:lang w:val="sq-AL"/>
        </w:rPr>
        <w:t>9, DATË 25.1.2008</w:t>
      </w:r>
      <w:r>
        <w:rPr>
          <w:b/>
          <w:lang w:val="sq-AL"/>
        </w:rPr>
        <w:t>,</w:t>
      </w:r>
      <w:r w:rsidRPr="000F2FEB">
        <w:rPr>
          <w:b/>
          <w:lang w:val="sq-AL"/>
        </w:rPr>
        <w:t xml:space="preserve"> TË NDRYSHUAR</w:t>
      </w:r>
    </w:p>
    <w:p w:rsidR="00D24684" w:rsidRPr="00FD7B1B" w:rsidRDefault="00D24684" w:rsidP="00D24684">
      <w:pPr>
        <w:pStyle w:val="Paragrafi"/>
        <w:rPr>
          <w:lang w:val="sq-AL"/>
        </w:rPr>
      </w:pPr>
    </w:p>
    <w:p w:rsidR="00D24684" w:rsidRPr="00FD7B1B" w:rsidRDefault="00D24684" w:rsidP="00D24684">
      <w:pPr>
        <w:pStyle w:val="Paragrafi"/>
        <w:rPr>
          <w:lang w:val="sq-AL"/>
        </w:rPr>
      </w:pPr>
      <w:r w:rsidRPr="00FD7B1B">
        <w:rPr>
          <w:lang w:val="sq-AL"/>
        </w:rPr>
        <w:t xml:space="preserve">Në mbështetje të neneve 8 pika 2 </w:t>
      </w:r>
      <w:r>
        <w:rPr>
          <w:lang w:val="sq-AL"/>
        </w:rPr>
        <w:t>germa</w:t>
      </w:r>
      <w:r w:rsidRPr="00FD7B1B">
        <w:rPr>
          <w:lang w:val="sq-AL"/>
        </w:rPr>
        <w:t xml:space="preserve"> “a”, 9 dhe 18 të ligjit nr.</w:t>
      </w:r>
      <w:r>
        <w:rPr>
          <w:lang w:val="sq-AL"/>
        </w:rPr>
        <w:t xml:space="preserve"> </w:t>
      </w:r>
      <w:r w:rsidRPr="00FD7B1B">
        <w:rPr>
          <w:lang w:val="sq-AL"/>
        </w:rPr>
        <w:t xml:space="preserve">9072, datë 22.5.2003 “Për sektorin e energjisë elektrike”, të </w:t>
      </w:r>
      <w:r>
        <w:rPr>
          <w:lang w:val="sq-AL"/>
        </w:rPr>
        <w:t>ndryshuar,</w:t>
      </w:r>
      <w:r w:rsidRPr="00FD7B1B">
        <w:rPr>
          <w:lang w:val="sq-AL"/>
        </w:rPr>
        <w:t xml:space="preserve"> nenit 5,</w:t>
      </w:r>
      <w:r>
        <w:rPr>
          <w:lang w:val="sq-AL"/>
        </w:rPr>
        <w:t xml:space="preserve"> </w:t>
      </w:r>
      <w:r w:rsidRPr="00FD7B1B">
        <w:rPr>
          <w:lang w:val="sq-AL"/>
        </w:rPr>
        <w:t>6,</w:t>
      </w:r>
      <w:r>
        <w:rPr>
          <w:lang w:val="sq-AL"/>
        </w:rPr>
        <w:t xml:space="preserve"> </w:t>
      </w:r>
      <w:r w:rsidRPr="00FD7B1B">
        <w:rPr>
          <w:lang w:val="sq-AL"/>
        </w:rPr>
        <w:t xml:space="preserve">7 dhe 8 të </w:t>
      </w:r>
      <w:r>
        <w:rPr>
          <w:lang w:val="sq-AL"/>
        </w:rPr>
        <w:t>r</w:t>
      </w:r>
      <w:r w:rsidRPr="00FD7B1B">
        <w:rPr>
          <w:lang w:val="sq-AL"/>
        </w:rPr>
        <w:t xml:space="preserve">regullores </w:t>
      </w:r>
      <w:r>
        <w:rPr>
          <w:lang w:val="sq-AL"/>
        </w:rPr>
        <w:t>“</w:t>
      </w:r>
      <w:r w:rsidRPr="00FD7B1B">
        <w:rPr>
          <w:lang w:val="sq-AL"/>
        </w:rPr>
        <w:t xml:space="preserve">Për </w:t>
      </w:r>
      <w:r>
        <w:rPr>
          <w:lang w:val="sq-AL"/>
        </w:rPr>
        <w:t>h</w:t>
      </w:r>
      <w:r w:rsidRPr="00FD7B1B">
        <w:rPr>
          <w:lang w:val="sq-AL"/>
        </w:rPr>
        <w:t xml:space="preserve">eqjen e </w:t>
      </w:r>
      <w:r>
        <w:rPr>
          <w:lang w:val="sq-AL"/>
        </w:rPr>
        <w:t>l</w:t>
      </w:r>
      <w:r w:rsidRPr="00FD7B1B">
        <w:rPr>
          <w:lang w:val="sq-AL"/>
        </w:rPr>
        <w:t>icencave</w:t>
      </w:r>
      <w:r>
        <w:rPr>
          <w:lang w:val="sq-AL"/>
        </w:rPr>
        <w:t>”</w:t>
      </w:r>
      <w:r w:rsidRPr="00FD7B1B">
        <w:rPr>
          <w:lang w:val="sq-AL"/>
        </w:rPr>
        <w:t xml:space="preserve">, miratuar me vendimin nr. 68, datë 4.11.2004 të Bordit të Komisionerëve të ERE-s; </w:t>
      </w:r>
      <w:r>
        <w:rPr>
          <w:lang w:val="sq-AL"/>
        </w:rPr>
        <w:t>l</w:t>
      </w:r>
      <w:r w:rsidRPr="00FD7B1B">
        <w:rPr>
          <w:lang w:val="sq-AL"/>
        </w:rPr>
        <w:t>ice</w:t>
      </w:r>
      <w:r>
        <w:rPr>
          <w:lang w:val="sq-AL"/>
        </w:rPr>
        <w:t>n</w:t>
      </w:r>
      <w:r w:rsidRPr="00FD7B1B">
        <w:rPr>
          <w:lang w:val="sq-AL"/>
        </w:rPr>
        <w:t>cës “Për aktivitetin e furnizimit publik me pakicë të energjisë elektrike”, miratuar me vendimin nr.</w:t>
      </w:r>
      <w:r>
        <w:rPr>
          <w:lang w:val="sq-AL"/>
        </w:rPr>
        <w:t xml:space="preserve"> </w:t>
      </w:r>
      <w:r w:rsidRPr="00FD7B1B">
        <w:rPr>
          <w:lang w:val="sq-AL"/>
        </w:rPr>
        <w:t xml:space="preserve">9, datë 25.1.2008 të Bordit të Komisionerëve të ERE-s, të ndryshuar, </w:t>
      </w:r>
      <w:r>
        <w:rPr>
          <w:lang w:val="sq-AL"/>
        </w:rPr>
        <w:t>l</w:t>
      </w:r>
      <w:r w:rsidRPr="00FD7B1B">
        <w:rPr>
          <w:lang w:val="sq-AL"/>
        </w:rPr>
        <w:t xml:space="preserve">icencës </w:t>
      </w:r>
      <w:r>
        <w:rPr>
          <w:lang w:val="sq-AL"/>
        </w:rPr>
        <w:t>“P</w:t>
      </w:r>
      <w:r w:rsidRPr="00FD7B1B">
        <w:rPr>
          <w:lang w:val="sq-AL"/>
        </w:rPr>
        <w:t>ër aktivitetin e shpërndarjes së energjisë elektrike</w:t>
      </w:r>
      <w:r>
        <w:rPr>
          <w:lang w:val="sq-AL"/>
        </w:rPr>
        <w:t>”</w:t>
      </w:r>
      <w:r w:rsidRPr="00FD7B1B">
        <w:rPr>
          <w:lang w:val="sq-AL"/>
        </w:rPr>
        <w:t>, miratuar me vendimin nr.</w:t>
      </w:r>
      <w:r>
        <w:rPr>
          <w:lang w:val="sq-AL"/>
        </w:rPr>
        <w:t xml:space="preserve"> </w:t>
      </w:r>
      <w:r w:rsidRPr="00FD7B1B">
        <w:rPr>
          <w:lang w:val="sq-AL"/>
        </w:rPr>
        <w:t>8, datë 25.1.2008 të Bordit të Komisionerëve të ERE-s, të ndryshuar; kontratës së furnizimit me energji elektrike për klientë</w:t>
      </w:r>
      <w:r>
        <w:rPr>
          <w:lang w:val="sq-AL"/>
        </w:rPr>
        <w:t>t familjar</w:t>
      </w:r>
      <w:r w:rsidRPr="001D328F">
        <w:rPr>
          <w:lang w:val="sq-AL"/>
        </w:rPr>
        <w:t>ë</w:t>
      </w:r>
      <w:r>
        <w:rPr>
          <w:lang w:val="sq-AL"/>
        </w:rPr>
        <w:t xml:space="preserve"> dhe jo</w:t>
      </w:r>
      <w:r w:rsidRPr="00FD7B1B">
        <w:rPr>
          <w:lang w:val="sq-AL"/>
        </w:rPr>
        <w:t>familjar</w:t>
      </w:r>
      <w:r w:rsidRPr="001D328F">
        <w:rPr>
          <w:lang w:val="sq-AL"/>
        </w:rPr>
        <w:t>ë</w:t>
      </w:r>
      <w:r w:rsidRPr="00FD7B1B">
        <w:rPr>
          <w:lang w:val="sq-AL"/>
        </w:rPr>
        <w:t>, miratuar me vendimet nr.</w:t>
      </w:r>
      <w:r>
        <w:rPr>
          <w:lang w:val="sq-AL"/>
        </w:rPr>
        <w:t xml:space="preserve"> </w:t>
      </w:r>
      <w:r w:rsidRPr="00FD7B1B">
        <w:rPr>
          <w:lang w:val="sq-AL"/>
        </w:rPr>
        <w:t xml:space="preserve">108 dhe </w:t>
      </w:r>
      <w:r>
        <w:rPr>
          <w:lang w:val="sq-AL"/>
        </w:rPr>
        <w:t xml:space="preserve">nr. </w:t>
      </w:r>
      <w:r w:rsidRPr="00FD7B1B">
        <w:rPr>
          <w:lang w:val="sq-AL"/>
        </w:rPr>
        <w:t>109, datë 21.10.2011 të Bordit të Komisionerëve të</w:t>
      </w:r>
      <w:r>
        <w:rPr>
          <w:lang w:val="sq-AL"/>
        </w:rPr>
        <w:t xml:space="preserve"> ERE-s;</w:t>
      </w:r>
      <w:r w:rsidRPr="00FD7B1B">
        <w:rPr>
          <w:lang w:val="sq-AL"/>
        </w:rPr>
        <w:t xml:space="preserve"> </w:t>
      </w:r>
      <w:r>
        <w:rPr>
          <w:lang w:val="sq-AL"/>
        </w:rPr>
        <w:t>k</w:t>
      </w:r>
      <w:r w:rsidRPr="00FD7B1B">
        <w:rPr>
          <w:lang w:val="sq-AL"/>
        </w:rPr>
        <w:t xml:space="preserve">ontratës së furnizimit </w:t>
      </w:r>
      <w:r>
        <w:rPr>
          <w:lang w:val="sq-AL"/>
        </w:rPr>
        <w:t>me</w:t>
      </w:r>
      <w:r w:rsidRPr="00FD7B1B">
        <w:rPr>
          <w:lang w:val="sq-AL"/>
        </w:rPr>
        <w:t xml:space="preserve"> </w:t>
      </w:r>
      <w:r>
        <w:rPr>
          <w:lang w:val="sq-AL"/>
        </w:rPr>
        <w:t>e</w:t>
      </w:r>
      <w:r w:rsidRPr="00FD7B1B">
        <w:rPr>
          <w:lang w:val="sq-AL"/>
        </w:rPr>
        <w:t xml:space="preserve">nergji </w:t>
      </w:r>
      <w:r>
        <w:rPr>
          <w:lang w:val="sq-AL"/>
        </w:rPr>
        <w:t>e</w:t>
      </w:r>
      <w:r w:rsidRPr="00FD7B1B">
        <w:rPr>
          <w:lang w:val="sq-AL"/>
        </w:rPr>
        <w:t>lektrike me KESH sh.a</w:t>
      </w:r>
      <w:r>
        <w:rPr>
          <w:lang w:val="sq-AL"/>
        </w:rPr>
        <w:t>.</w:t>
      </w:r>
      <w:r w:rsidRPr="00FD7B1B">
        <w:rPr>
          <w:lang w:val="sq-AL"/>
        </w:rPr>
        <w:t xml:space="preserve"> dhe </w:t>
      </w:r>
      <w:r>
        <w:rPr>
          <w:lang w:val="sq-AL"/>
        </w:rPr>
        <w:t>“</w:t>
      </w:r>
      <w:r w:rsidRPr="00FD7B1B">
        <w:rPr>
          <w:lang w:val="sq-AL"/>
        </w:rPr>
        <w:t>CEZ shpërndarje</w:t>
      </w:r>
      <w:r>
        <w:rPr>
          <w:lang w:val="sq-AL"/>
        </w:rPr>
        <w:t>”;</w:t>
      </w:r>
      <w:r w:rsidRPr="00FD7B1B">
        <w:rPr>
          <w:lang w:val="sq-AL"/>
        </w:rPr>
        <w:t xml:space="preserve"> marrëveshjes së transmetimit mes OST sh.a</w:t>
      </w:r>
      <w:r>
        <w:rPr>
          <w:lang w:val="sq-AL"/>
        </w:rPr>
        <w:t>.</w:t>
      </w:r>
      <w:r w:rsidRPr="00FD7B1B">
        <w:rPr>
          <w:lang w:val="sq-AL"/>
        </w:rPr>
        <w:t xml:space="preserve"> dhe </w:t>
      </w:r>
      <w:r>
        <w:rPr>
          <w:lang w:val="sq-AL"/>
        </w:rPr>
        <w:t>“</w:t>
      </w:r>
      <w:r w:rsidRPr="00FD7B1B">
        <w:rPr>
          <w:lang w:val="sq-AL"/>
        </w:rPr>
        <w:t xml:space="preserve">CEZ </w:t>
      </w:r>
      <w:r>
        <w:rPr>
          <w:lang w:val="sq-AL"/>
        </w:rPr>
        <w:t>S</w:t>
      </w:r>
      <w:r w:rsidRPr="00FD7B1B">
        <w:rPr>
          <w:lang w:val="sq-AL"/>
        </w:rPr>
        <w:t>hpërndarje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dhe nenit 18 pika 1 germa </w:t>
      </w:r>
      <w:r>
        <w:rPr>
          <w:lang w:val="sq-AL"/>
        </w:rPr>
        <w:t>“</w:t>
      </w:r>
      <w:r w:rsidRPr="00FD7B1B">
        <w:rPr>
          <w:lang w:val="sq-AL"/>
        </w:rPr>
        <w:t>a</w:t>
      </w:r>
      <w:r>
        <w:rPr>
          <w:lang w:val="sq-AL"/>
        </w:rPr>
        <w:t>”</w:t>
      </w:r>
      <w:r w:rsidRPr="00FD7B1B">
        <w:rPr>
          <w:lang w:val="sq-AL"/>
        </w:rPr>
        <w:t xml:space="preserve"> të </w:t>
      </w:r>
      <w:r>
        <w:rPr>
          <w:lang w:val="sq-AL"/>
        </w:rPr>
        <w:t>“</w:t>
      </w:r>
      <w:r w:rsidRPr="00FD7B1B">
        <w:rPr>
          <w:lang w:val="sq-AL"/>
        </w:rPr>
        <w:t xml:space="preserve">Rregullave të praktikës dhe </w:t>
      </w:r>
      <w:r>
        <w:rPr>
          <w:lang w:val="sq-AL"/>
        </w:rPr>
        <w:t>p</w:t>
      </w:r>
      <w:r w:rsidRPr="00FD7B1B">
        <w:rPr>
          <w:lang w:val="sq-AL"/>
        </w:rPr>
        <w:t>rocedurave të ERE-s</w:t>
      </w:r>
      <w:r>
        <w:rPr>
          <w:lang w:val="sq-AL"/>
        </w:rPr>
        <w:t>”</w:t>
      </w:r>
      <w:r w:rsidRPr="00FD7B1B">
        <w:rPr>
          <w:lang w:val="sq-AL"/>
        </w:rPr>
        <w:t>, miratuar me vendimin e Bordit të Komisionerëve nr.</w:t>
      </w:r>
      <w:r>
        <w:rPr>
          <w:lang w:val="sq-AL"/>
        </w:rPr>
        <w:t xml:space="preserve"> </w:t>
      </w:r>
      <w:r w:rsidRPr="00FD7B1B">
        <w:rPr>
          <w:lang w:val="sq-AL"/>
        </w:rPr>
        <w:t>21, datë 18.3.2009, të ndryshuar, Bordi i Komisionerëve të Entit Rregullator të Energjisë</w:t>
      </w:r>
      <w:r>
        <w:rPr>
          <w:lang w:val="sq-AL"/>
        </w:rPr>
        <w:t xml:space="preserve"> (ER</w:t>
      </w:r>
      <w:r w:rsidRPr="00FD7B1B">
        <w:rPr>
          <w:lang w:val="sq-AL"/>
        </w:rPr>
        <w:t xml:space="preserve">E), në mbledhjen e tij të datës 16.11.2012, </w:t>
      </w:r>
      <w:r>
        <w:rPr>
          <w:lang w:val="sq-AL"/>
        </w:rPr>
        <w:t>p</w:t>
      </w:r>
      <w:r w:rsidRPr="00FD7B1B">
        <w:rPr>
          <w:lang w:val="sq-AL"/>
        </w:rPr>
        <w:t xml:space="preserve">asi shqyrtoi relacionin e drejtorive </w:t>
      </w:r>
      <w:r>
        <w:rPr>
          <w:lang w:val="sq-AL"/>
        </w:rPr>
        <w:t>t</w:t>
      </w:r>
      <w:r w:rsidRPr="00FD7B1B">
        <w:rPr>
          <w:lang w:val="sq-AL"/>
        </w:rPr>
        <w:t xml:space="preserve">eknike për heqjen e licencës së shoqërisë </w:t>
      </w:r>
      <w:r>
        <w:rPr>
          <w:lang w:val="sq-AL"/>
        </w:rPr>
        <w:t>“</w:t>
      </w:r>
      <w:r w:rsidRPr="00FD7B1B">
        <w:rPr>
          <w:lang w:val="sq-AL"/>
        </w:rPr>
        <w:t>CEZ Shpërndarje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sh.a</w:t>
      </w:r>
      <w:r>
        <w:rPr>
          <w:lang w:val="sq-AL"/>
        </w:rPr>
        <w:t>.</w:t>
      </w:r>
      <w:r w:rsidRPr="00FD7B1B">
        <w:rPr>
          <w:lang w:val="sq-AL"/>
        </w:rPr>
        <w:t xml:space="preserve"> në aktivitetin e shpërndarjes dhe furnizimit publik me pakicë të energjisë elektrike, </w:t>
      </w:r>
    </w:p>
    <w:p w:rsidR="00D24684" w:rsidRPr="00FD7B1B" w:rsidRDefault="00D24684" w:rsidP="00D24684">
      <w:pPr>
        <w:pStyle w:val="Paragrafi"/>
        <w:rPr>
          <w:lang w:val="sq-AL"/>
        </w:rPr>
      </w:pPr>
    </w:p>
    <w:p w:rsidR="00D24684" w:rsidRPr="00FD7B1B" w:rsidRDefault="00D24684" w:rsidP="00D24684">
      <w:pPr>
        <w:pStyle w:val="VENDOSI"/>
        <w:rPr>
          <w:lang w:val="sq-AL"/>
        </w:rPr>
      </w:pPr>
      <w:r w:rsidRPr="00FD7B1B">
        <w:rPr>
          <w:lang w:val="sq-AL"/>
        </w:rPr>
        <w:t>Vendosi:</w:t>
      </w:r>
    </w:p>
    <w:p w:rsidR="00D24684" w:rsidRPr="00FD7B1B" w:rsidRDefault="00D24684" w:rsidP="00D24684">
      <w:pPr>
        <w:pStyle w:val="Paragrafi"/>
        <w:rPr>
          <w:lang w:val="sq-AL"/>
        </w:rPr>
      </w:pPr>
    </w:p>
    <w:p w:rsidR="00D24684" w:rsidRPr="00FD7B1B" w:rsidRDefault="00D24684" w:rsidP="00D24684">
      <w:pPr>
        <w:pStyle w:val="Paragrafi"/>
        <w:rPr>
          <w:lang w:val="sq-AL"/>
        </w:rPr>
      </w:pPr>
      <w:r w:rsidRPr="00FD7B1B">
        <w:rPr>
          <w:lang w:val="sq-AL"/>
        </w:rPr>
        <w:t xml:space="preserve">1. Fillimin e procedurës për heqje të licencave të shpërndarjes së energjisë elektrike dhe furnizimit publik me pakicë të energjisë elektrike shoqërisë </w:t>
      </w:r>
      <w:r>
        <w:rPr>
          <w:lang w:val="sq-AL"/>
        </w:rPr>
        <w:t>“</w:t>
      </w:r>
      <w:r w:rsidRPr="00FD7B1B">
        <w:rPr>
          <w:lang w:val="sq-AL"/>
        </w:rPr>
        <w:t>CEZ Shpërndarje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sh.a</w:t>
      </w:r>
      <w:r>
        <w:rPr>
          <w:lang w:val="sq-AL"/>
        </w:rPr>
        <w:t>.</w:t>
      </w:r>
    </w:p>
    <w:p w:rsidR="00D24684" w:rsidRPr="00FD7B1B" w:rsidRDefault="00D24684" w:rsidP="00D24684">
      <w:pPr>
        <w:pStyle w:val="Paragrafi"/>
        <w:rPr>
          <w:lang w:val="sq-AL"/>
        </w:rPr>
      </w:pPr>
      <w:r w:rsidRPr="00FD7B1B">
        <w:rPr>
          <w:lang w:val="sq-AL"/>
        </w:rPr>
        <w:t xml:space="preserve">2. Ngarkohet Drejtoria Juridike dhe </w:t>
      </w:r>
      <w:r>
        <w:rPr>
          <w:lang w:val="sq-AL"/>
        </w:rPr>
        <w:t xml:space="preserve">e </w:t>
      </w:r>
      <w:r w:rsidRPr="00FD7B1B">
        <w:rPr>
          <w:lang w:val="sq-AL"/>
        </w:rPr>
        <w:t xml:space="preserve">Mbrojtjes së Konsumatorit të njoftojë </w:t>
      </w:r>
      <w:r>
        <w:rPr>
          <w:lang w:val="sq-AL"/>
        </w:rPr>
        <w:t>“</w:t>
      </w:r>
      <w:r w:rsidRPr="00FD7B1B">
        <w:rPr>
          <w:lang w:val="sq-AL"/>
        </w:rPr>
        <w:t>CEZ S</w:t>
      </w:r>
      <w:r>
        <w:rPr>
          <w:lang w:val="sq-AL"/>
        </w:rPr>
        <w:t>h</w:t>
      </w:r>
      <w:r w:rsidRPr="00FD7B1B">
        <w:rPr>
          <w:lang w:val="sq-AL"/>
        </w:rPr>
        <w:t>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pë</w:t>
      </w:r>
      <w:r>
        <w:rPr>
          <w:lang w:val="sq-AL"/>
        </w:rPr>
        <w:t>r v</w:t>
      </w:r>
      <w:r w:rsidRPr="00FD7B1B">
        <w:rPr>
          <w:lang w:val="sq-AL"/>
        </w:rPr>
        <w:t>e</w:t>
      </w:r>
      <w:r>
        <w:rPr>
          <w:lang w:val="sq-AL"/>
        </w:rPr>
        <w:t>n</w:t>
      </w:r>
      <w:r w:rsidRPr="00FD7B1B">
        <w:rPr>
          <w:lang w:val="sq-AL"/>
        </w:rPr>
        <w:t>dimin e Bordit të Komisionerëve të ERE</w:t>
      </w:r>
      <w:r>
        <w:rPr>
          <w:lang w:val="sq-AL"/>
        </w:rPr>
        <w:t>-s</w:t>
      </w:r>
      <w:r w:rsidRPr="00FD7B1B">
        <w:rPr>
          <w:lang w:val="sq-AL"/>
        </w:rPr>
        <w:t>.</w:t>
      </w:r>
    </w:p>
    <w:p w:rsidR="00D24684" w:rsidRPr="00FD7B1B" w:rsidRDefault="00D24684" w:rsidP="00D24684">
      <w:pPr>
        <w:pStyle w:val="Paragrafi"/>
        <w:rPr>
          <w:lang w:val="sq-AL"/>
        </w:rPr>
      </w:pPr>
      <w:r w:rsidRPr="00FD7B1B">
        <w:rPr>
          <w:lang w:val="sq-AL"/>
        </w:rPr>
        <w:t xml:space="preserve">3. </w:t>
      </w:r>
      <w:r>
        <w:rPr>
          <w:lang w:val="sq-AL"/>
        </w:rPr>
        <w:t>“</w:t>
      </w:r>
      <w:r w:rsidRPr="00FD7B1B">
        <w:rPr>
          <w:lang w:val="sq-AL"/>
        </w:rPr>
        <w:t>CEZ S</w:t>
      </w:r>
      <w:r>
        <w:rPr>
          <w:lang w:val="sq-AL"/>
        </w:rPr>
        <w:t>h</w:t>
      </w:r>
      <w:r w:rsidRPr="00FD7B1B">
        <w:rPr>
          <w:lang w:val="sq-AL"/>
        </w:rPr>
        <w:t>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ka të drejtën për të kthyer përgjigje me shkrim brenda 30 ditëve nga marrja e njoftimit, në bazë të nenit 18 të ligjit </w:t>
      </w:r>
      <w:r>
        <w:rPr>
          <w:lang w:val="sq-AL"/>
        </w:rPr>
        <w:t xml:space="preserve">nr. </w:t>
      </w:r>
      <w:r w:rsidRPr="00FD7B1B">
        <w:rPr>
          <w:lang w:val="sq-AL"/>
        </w:rPr>
        <w:t xml:space="preserve">9072, datë 22.5.2003 “Për sektorin e energjisë elektrike”, të ndryshuar dhe nenit 8 të </w:t>
      </w:r>
      <w:r>
        <w:rPr>
          <w:lang w:val="sq-AL"/>
        </w:rPr>
        <w:t>“R</w:t>
      </w:r>
      <w:r w:rsidRPr="00FD7B1B">
        <w:rPr>
          <w:lang w:val="sq-AL"/>
        </w:rPr>
        <w:t xml:space="preserve">regullores së heqjes së </w:t>
      </w:r>
      <w:r>
        <w:rPr>
          <w:lang w:val="sq-AL"/>
        </w:rPr>
        <w:t>l</w:t>
      </w:r>
      <w:r w:rsidRPr="00FD7B1B">
        <w:rPr>
          <w:lang w:val="sq-AL"/>
        </w:rPr>
        <w:t>icencës</w:t>
      </w:r>
      <w:r>
        <w:rPr>
          <w:lang w:val="sq-AL"/>
        </w:rPr>
        <w:t>”</w:t>
      </w:r>
      <w:r w:rsidRPr="00FD7B1B">
        <w:rPr>
          <w:lang w:val="sq-AL"/>
        </w:rPr>
        <w:t>.</w:t>
      </w:r>
    </w:p>
    <w:p w:rsidR="00D24684" w:rsidRPr="00FD7B1B" w:rsidRDefault="00D24684" w:rsidP="00D24684">
      <w:pPr>
        <w:pStyle w:val="Paragrafi"/>
        <w:rPr>
          <w:lang w:val="sq-AL"/>
        </w:rPr>
      </w:pPr>
      <w:r w:rsidRPr="00FD7B1B">
        <w:rPr>
          <w:lang w:val="sq-AL"/>
        </w:rPr>
        <w:t xml:space="preserve">Ky vendim hyn në fuqi menjëherë. </w:t>
      </w:r>
    </w:p>
    <w:p w:rsidR="00D24684" w:rsidRPr="00FD7B1B" w:rsidRDefault="00D24684" w:rsidP="00D24684">
      <w:pPr>
        <w:pStyle w:val="Paragrafi"/>
        <w:rPr>
          <w:lang w:val="sq-AL"/>
        </w:rPr>
      </w:pPr>
      <w:r w:rsidRPr="00FD7B1B">
        <w:rPr>
          <w:lang w:val="sq-AL"/>
        </w:rPr>
        <w:t>Ky vendim botohet në Fletoren Zyrtare.</w:t>
      </w:r>
    </w:p>
    <w:p w:rsidR="00D24684" w:rsidRPr="00FD7B1B" w:rsidRDefault="00D24684" w:rsidP="00D24684">
      <w:pPr>
        <w:pStyle w:val="Paragrafi"/>
        <w:rPr>
          <w:lang w:val="sq-AL"/>
        </w:rPr>
      </w:pPr>
    </w:p>
    <w:p w:rsidR="00D24684" w:rsidRPr="00FD7B1B" w:rsidRDefault="00D24684" w:rsidP="00D24684">
      <w:pPr>
        <w:pStyle w:val="Autoriteti"/>
        <w:rPr>
          <w:lang w:val="sq-AL"/>
        </w:rPr>
      </w:pPr>
      <w:r w:rsidRPr="00FD7B1B">
        <w:rPr>
          <w:lang w:val="sq-AL"/>
        </w:rPr>
        <w:t>KRYETARI</w:t>
      </w:r>
    </w:p>
    <w:p w:rsidR="00D24684" w:rsidRPr="00FD7B1B" w:rsidRDefault="00D24684" w:rsidP="00D24684">
      <w:pPr>
        <w:pStyle w:val="AutoritetiEmer"/>
        <w:rPr>
          <w:lang w:val="sq-AL"/>
        </w:rPr>
      </w:pPr>
      <w:r w:rsidRPr="00FD7B1B">
        <w:rPr>
          <w:lang w:val="sq-AL"/>
        </w:rPr>
        <w:t>Sokol Ramadani</w:t>
      </w:r>
    </w:p>
    <w:sectPr w:rsidR="00D24684" w:rsidRPr="00FD7B1B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4684"/>
    <w:rsid w:val="001D4883"/>
    <w:rsid w:val="004B6294"/>
    <w:rsid w:val="00D2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0950BE-151E-42FE-AF87-299E3839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246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D2468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2468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D246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D2468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2468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D2468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D2468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D246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246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2468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