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F14" w:rsidRPr="000A2DB1" w:rsidRDefault="00171F14" w:rsidP="00171F14">
      <w:pPr>
        <w:pStyle w:val="Paragrafi"/>
        <w:ind w:firstLine="0"/>
        <w:jc w:val="center"/>
        <w:rPr>
          <w:b/>
          <w:lang w:val="sq-AL"/>
        </w:rPr>
      </w:pPr>
      <w:r w:rsidRPr="000A2DB1">
        <w:rPr>
          <w:b/>
          <w:lang w:val="sq-AL"/>
        </w:rPr>
        <w:t>VENDIM</w:t>
      </w:r>
    </w:p>
    <w:p w:rsidR="00171F14" w:rsidRPr="000A2DB1" w:rsidRDefault="00171F14" w:rsidP="00171F14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0A2DB1">
        <w:rPr>
          <w:b/>
          <w:lang w:val="sq-AL"/>
        </w:rPr>
        <w:t>173, datë 24.12.2012</w:t>
      </w:r>
    </w:p>
    <w:p w:rsidR="00171F14" w:rsidRPr="000A2DB1" w:rsidRDefault="00171F14" w:rsidP="00171F14">
      <w:pPr>
        <w:pStyle w:val="Paragrafi"/>
        <w:jc w:val="center"/>
        <w:rPr>
          <w:b/>
          <w:lang w:val="sq-AL"/>
        </w:rPr>
      </w:pPr>
    </w:p>
    <w:p w:rsidR="00171F14" w:rsidRPr="000A2DB1" w:rsidRDefault="00171F14" w:rsidP="00171F14">
      <w:pPr>
        <w:pStyle w:val="Paragrafi"/>
        <w:ind w:firstLine="0"/>
        <w:jc w:val="center"/>
        <w:rPr>
          <w:b/>
          <w:lang w:val="sq-AL"/>
        </w:rPr>
      </w:pPr>
      <w:r w:rsidRPr="000A2DB1">
        <w:rPr>
          <w:b/>
          <w:lang w:val="sq-AL"/>
        </w:rPr>
        <w:t>PËR FILLIMIN E PROCEDURAVE TË SHQYRTIMIT TË APLIKIMIT TË SHOQËRISË</w:t>
      </w:r>
      <w:r>
        <w:rPr>
          <w:b/>
          <w:lang w:val="sq-AL"/>
        </w:rPr>
        <w:t xml:space="preserve"> “BALKAN GREEN ENERGY” SH</w:t>
      </w:r>
      <w:r w:rsidRPr="000A2DB1">
        <w:rPr>
          <w:b/>
          <w:lang w:val="sq-AL"/>
        </w:rPr>
        <w:t>PK PËR KUALIFIKIMIN E IMPIANTIT PRODHUES NGA</w:t>
      </w:r>
      <w:r>
        <w:rPr>
          <w:b/>
          <w:lang w:val="sq-AL"/>
        </w:rPr>
        <w:t xml:space="preserve"> </w:t>
      </w:r>
      <w:r w:rsidRPr="000A2DB1">
        <w:rPr>
          <w:b/>
          <w:lang w:val="sq-AL"/>
        </w:rPr>
        <w:t xml:space="preserve">HECET “ARRAS”, “FUNARES”, “DUKAGJIN”, </w:t>
      </w:r>
      <w:r>
        <w:rPr>
          <w:b/>
          <w:lang w:val="sq-AL"/>
        </w:rPr>
        <w:t>“</w:t>
      </w:r>
      <w:r w:rsidRPr="000A2DB1">
        <w:rPr>
          <w:b/>
          <w:lang w:val="sq-AL"/>
        </w:rPr>
        <w:t>NIKOLIC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”, “BULQIZ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”, “LUR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”, “ORGJOST”, “LEKBIBAJ”, “VELCAN”, “ZERQAN”, “BORSH”, “LESHNIC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”, “SHOSHAN”, “UJANIK”, “K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RPIC</w:t>
      </w:r>
      <w:r>
        <w:rPr>
          <w:b/>
          <w:lang w:val="sq-AL"/>
        </w:rPr>
        <w:t>E</w:t>
      </w:r>
      <w:r w:rsidRPr="000A2DB1">
        <w:rPr>
          <w:b/>
          <w:lang w:val="sq-AL"/>
        </w:rPr>
        <w:t>”, “BARMASH”, “LUNIK”, “HOMESH”, “MUHUR”, “RAJAN”, “MARJAN” DHE “TRESK</w:t>
      </w:r>
      <w:r>
        <w:rPr>
          <w:b/>
          <w:lang w:val="sq-AL"/>
        </w:rPr>
        <w:t>E</w:t>
      </w:r>
      <w:r w:rsidRPr="000A2DB1">
        <w:rPr>
          <w:b/>
          <w:lang w:val="sq-AL"/>
        </w:rPr>
        <w:t xml:space="preserve"> 2”</w:t>
      </w:r>
      <w:r>
        <w:rPr>
          <w:b/>
          <w:lang w:val="sq-AL"/>
        </w:rPr>
        <w:t>,</w:t>
      </w:r>
      <w:r w:rsidRPr="000A2DB1">
        <w:rPr>
          <w:b/>
          <w:lang w:val="sq-AL"/>
        </w:rPr>
        <w:t xml:space="preserve"> SI BURIME TË RINOVUESHME ENERGJIE</w:t>
      </w:r>
    </w:p>
    <w:p w:rsidR="00171F14" w:rsidRPr="000A2DB1" w:rsidRDefault="00171F14" w:rsidP="00171F14">
      <w:pPr>
        <w:pStyle w:val="Paragrafi"/>
        <w:jc w:val="center"/>
        <w:rPr>
          <w:b/>
          <w:lang w:val="sq-AL"/>
        </w:rPr>
      </w:pP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neneve 8 pika 2 germa “ll”, 9 dhe 39 të ligjit </w:t>
      </w:r>
      <w:r>
        <w:rPr>
          <w:lang w:val="sq-AL"/>
        </w:rPr>
        <w:t>nr. 9072, datë 22.</w:t>
      </w:r>
      <w:r w:rsidRPr="00ED5E58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5 pika 8, 6</w:t>
      </w:r>
      <w:r>
        <w:rPr>
          <w:lang w:val="sq-AL"/>
        </w:rPr>
        <w:t>,</w:t>
      </w:r>
      <w:r w:rsidRPr="00ED5E58">
        <w:rPr>
          <w:lang w:val="sq-AL"/>
        </w:rPr>
        <w:t xml:space="preserve"> 7 dhe 8 të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9, datë 21.</w:t>
      </w:r>
      <w:r w:rsidRPr="00ED5E58">
        <w:rPr>
          <w:lang w:val="sq-AL"/>
        </w:rPr>
        <w:t>2.2007</w:t>
      </w:r>
      <w:r>
        <w:rPr>
          <w:lang w:val="sq-AL"/>
        </w:rPr>
        <w:t xml:space="preserve">, </w:t>
      </w:r>
      <w:r w:rsidRPr="00ED5E58">
        <w:rPr>
          <w:lang w:val="sq-AL"/>
        </w:rPr>
        <w:t xml:space="preserve">nenit 18 pika 1 germa “d”,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</w:t>
      </w:r>
      <w:r>
        <w:rPr>
          <w:lang w:val="sq-AL"/>
        </w:rPr>
        <w:t>, datë 18.</w:t>
      </w:r>
      <w:r w:rsidRPr="00ED5E58">
        <w:rPr>
          <w:lang w:val="sq-AL"/>
        </w:rPr>
        <w:t xml:space="preserve">3.2009, të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>, në mbledhjen e tij të datës 24.12.2012, pasi shqyrtoi aplikimin e paraqitur nga shoqëria “</w:t>
      </w:r>
      <w:proofErr w:type="spellStart"/>
      <w:r w:rsidRPr="00ED5E58">
        <w:rPr>
          <w:lang w:val="sq-AL"/>
        </w:rPr>
        <w:t>Balkan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për kualifikimin e impiantit prodhues për </w:t>
      </w:r>
      <w:proofErr w:type="spellStart"/>
      <w:r w:rsidRPr="00ED5E58">
        <w:rPr>
          <w:lang w:val="sq-AL"/>
        </w:rPr>
        <w:t>hecet</w:t>
      </w:r>
      <w:proofErr w:type="spellEnd"/>
      <w:r w:rsidRPr="00ED5E58">
        <w:rPr>
          <w:lang w:val="sq-AL"/>
        </w:rPr>
        <w:t xml:space="preserve"> “Arras”, “</w:t>
      </w:r>
      <w:proofErr w:type="spellStart"/>
      <w:r w:rsidRPr="00ED5E58">
        <w:rPr>
          <w:lang w:val="sq-AL"/>
        </w:rPr>
        <w:t>Funares</w:t>
      </w:r>
      <w:proofErr w:type="spellEnd"/>
      <w:r w:rsidRPr="00ED5E58">
        <w:rPr>
          <w:lang w:val="sq-AL"/>
        </w:rPr>
        <w:t xml:space="preserve">”, “Dukagjin”, </w:t>
      </w:r>
      <w:r>
        <w:rPr>
          <w:lang w:val="sq-AL"/>
        </w:rPr>
        <w:t>“</w:t>
      </w:r>
      <w:proofErr w:type="spellStart"/>
      <w:r w:rsidRPr="00ED5E58">
        <w:rPr>
          <w:lang w:val="sq-AL"/>
        </w:rPr>
        <w:t>Nikolic</w:t>
      </w:r>
      <w:r>
        <w:rPr>
          <w:lang w:val="sq-AL"/>
        </w:rPr>
        <w:t>e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Bulqiz</w:t>
      </w:r>
      <w:r>
        <w:rPr>
          <w:lang w:val="sq-AL"/>
        </w:rPr>
        <w:t>e</w:t>
      </w:r>
      <w:proofErr w:type="spellEnd"/>
      <w:r w:rsidRPr="00ED5E58">
        <w:rPr>
          <w:lang w:val="sq-AL"/>
        </w:rPr>
        <w:t>”, “Lur</w:t>
      </w:r>
      <w:r>
        <w:rPr>
          <w:lang w:val="sq-AL"/>
        </w:rPr>
        <w:t>e</w:t>
      </w:r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Orgjost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Lekbibaj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Velcan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Zerqan</w:t>
      </w:r>
      <w:proofErr w:type="spellEnd"/>
      <w:r w:rsidRPr="00ED5E58">
        <w:rPr>
          <w:lang w:val="sq-AL"/>
        </w:rPr>
        <w:t>”, “Borsh”, “Leshnic</w:t>
      </w:r>
      <w:r>
        <w:rPr>
          <w:lang w:val="sq-AL"/>
        </w:rPr>
        <w:t>e</w:t>
      </w:r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Shoshan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Ujanik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Kerpic</w:t>
      </w:r>
      <w:r>
        <w:rPr>
          <w:lang w:val="sq-AL"/>
        </w:rPr>
        <w:t>e</w:t>
      </w:r>
      <w:proofErr w:type="spellEnd"/>
      <w:r w:rsidRPr="00ED5E58">
        <w:rPr>
          <w:lang w:val="sq-AL"/>
        </w:rPr>
        <w:t>”, “Barmash”, “Lunik”, “Homesh”, “</w:t>
      </w:r>
      <w:proofErr w:type="spellStart"/>
      <w:r w:rsidRPr="00ED5E58">
        <w:rPr>
          <w:lang w:val="sq-AL"/>
        </w:rPr>
        <w:t>Muhur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Rajan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Marjan</w:t>
      </w:r>
      <w:proofErr w:type="spellEnd"/>
      <w:r w:rsidRPr="00ED5E58">
        <w:rPr>
          <w:lang w:val="sq-AL"/>
        </w:rPr>
        <w:t>” dhe “Tresk</w:t>
      </w:r>
      <w:r>
        <w:rPr>
          <w:lang w:val="sq-AL"/>
        </w:rPr>
        <w:t>e</w:t>
      </w:r>
      <w:r w:rsidRPr="00ED5E58">
        <w:rPr>
          <w:lang w:val="sq-AL"/>
        </w:rPr>
        <w:t xml:space="preserve"> 2”, si burime të </w:t>
      </w:r>
      <w:proofErr w:type="spellStart"/>
      <w:r w:rsidRPr="00ED5E58">
        <w:rPr>
          <w:lang w:val="sq-AL"/>
        </w:rPr>
        <w:t>rinovueshme</w:t>
      </w:r>
      <w:proofErr w:type="spellEnd"/>
      <w:r w:rsidRPr="00ED5E58">
        <w:rPr>
          <w:lang w:val="sq-AL"/>
        </w:rPr>
        <w:t xml:space="preserve"> energjie, 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 konstatoi se: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>Aplikimi i paraqitur nga shoqëria “</w:t>
      </w:r>
      <w:proofErr w:type="spellStart"/>
      <w:r w:rsidRPr="00ED5E58">
        <w:rPr>
          <w:lang w:val="sq-AL"/>
        </w:rPr>
        <w:t>Balkan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është </w:t>
      </w:r>
      <w:proofErr w:type="spellStart"/>
      <w:r w:rsidRPr="00ED5E58">
        <w:rPr>
          <w:lang w:val="sq-AL"/>
        </w:rPr>
        <w:t>konform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</w:p>
    <w:p w:rsidR="00171F14" w:rsidRPr="00ED5E58" w:rsidRDefault="00171F14" w:rsidP="00171F14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ED5E58">
        <w:rPr>
          <w:lang w:val="sq-AL"/>
        </w:rPr>
        <w:t xml:space="preserve"> pika 1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Përshkrimi i përgjithshëm i centralit. 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dhënë i saktë dhe i plotë. </w:t>
      </w:r>
    </w:p>
    <w:p w:rsidR="00171F14" w:rsidRDefault="00171F14" w:rsidP="00171F14">
      <w:pPr>
        <w:pStyle w:val="Paragrafi"/>
        <w:rPr>
          <w:lang w:val="sq-AL"/>
        </w:rPr>
      </w:pPr>
      <w:r>
        <w:rPr>
          <w:lang w:val="sq-AL"/>
        </w:rPr>
        <w:t>- Neni 7 pika 2</w:t>
      </w:r>
      <w:r w:rsidRPr="00ED5E58">
        <w:rPr>
          <w:lang w:val="sq-AL"/>
        </w:rPr>
        <w:t xml:space="preserve">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  <w:r w:rsidRPr="00ED5E58">
        <w:rPr>
          <w:lang w:val="sq-AL"/>
        </w:rPr>
        <w:t xml:space="preserve"> </w:t>
      </w:r>
    </w:p>
    <w:p w:rsidR="00171F14" w:rsidRDefault="00171F14" w:rsidP="00171F14">
      <w:pPr>
        <w:pStyle w:val="Paragrafi"/>
        <w:rPr>
          <w:lang w:val="sq-AL"/>
        </w:rPr>
      </w:pPr>
    </w:p>
    <w:p w:rsidR="00171F14" w:rsidRPr="00ED5E58" w:rsidRDefault="00171F14" w:rsidP="00171F14">
      <w:pPr>
        <w:pStyle w:val="Paragrafi"/>
        <w:rPr>
          <w:lang w:val="sq-AL"/>
        </w:rPr>
      </w:pP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Dokumentacioni vijues grafik, koreografia, planimetria e përgjithshme, skema funksionale etj. 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paraqitur ne mënyrë korrekte. </w:t>
      </w:r>
    </w:p>
    <w:p w:rsidR="00171F14" w:rsidRPr="00ED5E58" w:rsidRDefault="00171F14" w:rsidP="00171F14">
      <w:pPr>
        <w:pStyle w:val="Paragrafi"/>
        <w:rPr>
          <w:lang w:val="sq-AL"/>
        </w:rPr>
      </w:pPr>
      <w:r>
        <w:rPr>
          <w:lang w:val="sq-AL"/>
        </w:rPr>
        <w:t>- Neni 7 pika 3</w:t>
      </w:r>
      <w:r w:rsidRPr="00ED5E58">
        <w:rPr>
          <w:lang w:val="sq-AL"/>
        </w:rPr>
        <w:t xml:space="preserve">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ED5E58">
        <w:rPr>
          <w:lang w:val="sq-AL"/>
        </w:rPr>
        <w:t>...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>Për gjithë sa më sipër cituar,</w:t>
      </w:r>
      <w:r>
        <w:rPr>
          <w:lang w:val="sq-AL"/>
        </w:rPr>
        <w:t xml:space="preserve">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</w:t>
      </w:r>
    </w:p>
    <w:p w:rsidR="00171F14" w:rsidRPr="00ED5E58" w:rsidRDefault="00171F14" w:rsidP="00171F14">
      <w:pPr>
        <w:pStyle w:val="Paragrafi"/>
        <w:rPr>
          <w:lang w:val="sq-AL"/>
        </w:rPr>
      </w:pPr>
    </w:p>
    <w:p w:rsidR="00171F14" w:rsidRPr="00ED5E58" w:rsidRDefault="00171F14" w:rsidP="00171F14">
      <w:pPr>
        <w:pStyle w:val="VENDOSI"/>
      </w:pPr>
      <w:r w:rsidRPr="00ED5E58">
        <w:t>VENDOSI:</w:t>
      </w:r>
    </w:p>
    <w:p w:rsidR="00171F14" w:rsidRPr="00ED5E58" w:rsidRDefault="00171F14" w:rsidP="00171F14">
      <w:pPr>
        <w:pStyle w:val="Paragrafi"/>
        <w:rPr>
          <w:lang w:val="sq-AL"/>
        </w:rPr>
      </w:pPr>
    </w:p>
    <w:p w:rsidR="00171F14" w:rsidRPr="00ED5E58" w:rsidRDefault="00171F14" w:rsidP="00171F1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fillojë procedurat për shqyrtimin e aplikimit të shoqërisë “</w:t>
      </w:r>
      <w:proofErr w:type="spellStart"/>
      <w:r w:rsidRPr="00ED5E58">
        <w:rPr>
          <w:lang w:val="sq-AL"/>
        </w:rPr>
        <w:t>Balkan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kualifikimin e impiantit prodhues nga </w:t>
      </w:r>
      <w:proofErr w:type="spellStart"/>
      <w:r w:rsidRPr="00ED5E58">
        <w:rPr>
          <w:lang w:val="sq-AL"/>
        </w:rPr>
        <w:t>hecet</w:t>
      </w:r>
      <w:proofErr w:type="spellEnd"/>
      <w:r w:rsidRPr="00ED5E58">
        <w:rPr>
          <w:lang w:val="sq-AL"/>
        </w:rPr>
        <w:t xml:space="preserve"> “Arras”, “</w:t>
      </w:r>
      <w:proofErr w:type="spellStart"/>
      <w:r w:rsidRPr="00ED5E58">
        <w:rPr>
          <w:lang w:val="sq-AL"/>
        </w:rPr>
        <w:t>Funares</w:t>
      </w:r>
      <w:proofErr w:type="spellEnd"/>
      <w:r w:rsidRPr="00ED5E58">
        <w:rPr>
          <w:lang w:val="sq-AL"/>
        </w:rPr>
        <w:t xml:space="preserve">”, “Dukagjin”, </w:t>
      </w:r>
      <w:proofErr w:type="spellStart"/>
      <w:r w:rsidRPr="00ED5E58">
        <w:rPr>
          <w:lang w:val="sq-AL"/>
        </w:rPr>
        <w:t>Nikolic</w:t>
      </w:r>
      <w:r>
        <w:rPr>
          <w:lang w:val="sq-AL"/>
        </w:rPr>
        <w:t>ë</w:t>
      </w:r>
      <w:proofErr w:type="spellEnd"/>
      <w:r w:rsidRPr="00ED5E58">
        <w:rPr>
          <w:lang w:val="sq-AL"/>
        </w:rPr>
        <w:t>”, “Bulqizë”, “Lur</w:t>
      </w:r>
      <w:r>
        <w:rPr>
          <w:lang w:val="sq-AL"/>
        </w:rPr>
        <w:t>e</w:t>
      </w:r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Orgjost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Lekbibaj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Velcan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Zerqan</w:t>
      </w:r>
      <w:proofErr w:type="spellEnd"/>
      <w:r w:rsidRPr="00ED5E58">
        <w:rPr>
          <w:lang w:val="sq-AL"/>
        </w:rPr>
        <w:t>”, “Borsh”, “Leshnic</w:t>
      </w:r>
      <w:r>
        <w:rPr>
          <w:lang w:val="sq-AL"/>
        </w:rPr>
        <w:t>ë</w:t>
      </w:r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Shoshan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Ujanik</w:t>
      </w:r>
      <w:proofErr w:type="spellEnd"/>
      <w:r w:rsidRPr="00ED5E58">
        <w:rPr>
          <w:lang w:val="sq-AL"/>
        </w:rPr>
        <w:t>”, “K</w:t>
      </w:r>
      <w:r>
        <w:rPr>
          <w:lang w:val="sq-AL"/>
        </w:rPr>
        <w:t>ë</w:t>
      </w:r>
      <w:r w:rsidRPr="00ED5E58">
        <w:rPr>
          <w:lang w:val="sq-AL"/>
        </w:rPr>
        <w:t>rpic</w:t>
      </w:r>
      <w:r>
        <w:rPr>
          <w:lang w:val="sq-AL"/>
        </w:rPr>
        <w:t>e</w:t>
      </w:r>
      <w:r w:rsidRPr="00ED5E58">
        <w:rPr>
          <w:lang w:val="sq-AL"/>
        </w:rPr>
        <w:t>”, “Barmash”, “Lunik”, “Homesh”, “</w:t>
      </w:r>
      <w:proofErr w:type="spellStart"/>
      <w:r w:rsidRPr="00ED5E58">
        <w:rPr>
          <w:lang w:val="sq-AL"/>
        </w:rPr>
        <w:t>Muhur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Rajan</w:t>
      </w:r>
      <w:proofErr w:type="spellEnd"/>
      <w:r w:rsidRPr="00ED5E58">
        <w:rPr>
          <w:lang w:val="sq-AL"/>
        </w:rPr>
        <w:t>”, “</w:t>
      </w:r>
      <w:proofErr w:type="spellStart"/>
      <w:r w:rsidRPr="00ED5E58">
        <w:rPr>
          <w:lang w:val="sq-AL"/>
        </w:rPr>
        <w:t>Marjan</w:t>
      </w:r>
      <w:proofErr w:type="spellEnd"/>
      <w:r w:rsidRPr="00ED5E58">
        <w:rPr>
          <w:lang w:val="sq-AL"/>
        </w:rPr>
        <w:t>” dhe “Tresk</w:t>
      </w:r>
      <w:r>
        <w:rPr>
          <w:lang w:val="sq-AL"/>
        </w:rPr>
        <w:t>e</w:t>
      </w:r>
      <w:r w:rsidRPr="00ED5E58">
        <w:rPr>
          <w:lang w:val="sq-AL"/>
        </w:rPr>
        <w:t xml:space="preserve"> 2”, si burime të </w:t>
      </w:r>
      <w:proofErr w:type="spellStart"/>
      <w:r w:rsidRPr="00ED5E58">
        <w:rPr>
          <w:lang w:val="sq-AL"/>
        </w:rPr>
        <w:t>rinovueshme</w:t>
      </w:r>
      <w:proofErr w:type="spellEnd"/>
      <w:r w:rsidRPr="00ED5E58">
        <w:rPr>
          <w:lang w:val="sq-AL"/>
        </w:rPr>
        <w:t xml:space="preserve"> energjie.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 </w:t>
      </w: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>imit dhe</w:t>
      </w:r>
      <w:r>
        <w:rPr>
          <w:lang w:val="sq-AL"/>
        </w:rPr>
        <w:t xml:space="preserve"> e</w:t>
      </w:r>
      <w:r w:rsidRPr="00ED5E58">
        <w:rPr>
          <w:lang w:val="sq-AL"/>
        </w:rPr>
        <w:t xml:space="preserve"> 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171F14" w:rsidRPr="00ED5E58" w:rsidRDefault="00171F14" w:rsidP="00171F14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171F14" w:rsidRPr="00ED5E58" w:rsidRDefault="00171F14" w:rsidP="00171F14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lastRenderedPageBreak/>
        <w:t>KRYETARI</w:t>
      </w:r>
    </w:p>
    <w:p w:rsidR="00171F14" w:rsidRPr="00ED5E58" w:rsidRDefault="00171F14" w:rsidP="00171F14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000000" w:rsidRDefault="00171F1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171F14"/>
    <w:rsid w:val="0017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171F1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171F1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71F1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71F14"/>
    <w:rPr>
      <w:rFonts w:ascii="CG Times" w:eastAsia="MS Mincho" w:hAnsi="CG Times" w:cs="CG Times"/>
    </w:rPr>
  </w:style>
  <w:style w:type="paragraph" w:customStyle="1" w:styleId="VENDOSI">
    <w:name w:val="VENDOSI"/>
    <w:next w:val="Normal"/>
    <w:link w:val="VENDOSIChar"/>
    <w:rsid w:val="00171F1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71F14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71F14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>Grizli777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2014-09-04T09:21:00Z</dcterms:created>
  <dcterms:modified xsi:type="dcterms:W3CDTF">2014-09-04T09:21:00Z</dcterms:modified>
</cp:coreProperties>
</file>