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624" w:rsidRPr="007E6932" w:rsidRDefault="00E53624" w:rsidP="00E53624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VENDIM</w:t>
      </w:r>
    </w:p>
    <w:p w:rsidR="00E53624" w:rsidRPr="007E6932" w:rsidRDefault="00E53624" w:rsidP="00E53624">
      <w:pPr>
        <w:pStyle w:val="NumriData"/>
        <w:rPr>
          <w:lang w:val="sq-AL"/>
        </w:rPr>
      </w:pPr>
      <w:r w:rsidRPr="007E6932">
        <w:rPr>
          <w:lang w:val="sq-AL"/>
        </w:rPr>
        <w:t xml:space="preserve"> Nr. 21, datë 18.2.2013</w:t>
      </w:r>
    </w:p>
    <w:p w:rsidR="00E53624" w:rsidRPr="007E6932" w:rsidRDefault="00E53624" w:rsidP="00E53624">
      <w:pPr>
        <w:pStyle w:val="Paragrafi"/>
        <w:rPr>
          <w:sz w:val="16"/>
          <w:lang w:val="sq-AL"/>
        </w:rPr>
      </w:pPr>
    </w:p>
    <w:p w:rsidR="00E53624" w:rsidRDefault="00E53624" w:rsidP="00E53624">
      <w:pPr>
        <w:pStyle w:val="Titulli"/>
        <w:rPr>
          <w:lang w:val="sq-AL"/>
        </w:rPr>
      </w:pPr>
      <w:r w:rsidRPr="007E6932">
        <w:rPr>
          <w:lang w:val="sq-AL"/>
        </w:rPr>
        <w:t xml:space="preserve">MBI KËRKESËN PËR MIRATIM TË TABELAVE TË KLASIFIKIMIT TË PERSONELIT DHE STRUKTURËS SË PAGAVE PËR PUNONJËSIT E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SHA </w:t>
      </w:r>
    </w:p>
    <w:p w:rsidR="00E53624" w:rsidRPr="007E6932" w:rsidRDefault="00E53624" w:rsidP="00E53624">
      <w:pPr>
        <w:pStyle w:val="Titulli"/>
        <w:rPr>
          <w:lang w:val="sq-AL"/>
        </w:rPr>
      </w:pPr>
      <w:r w:rsidRPr="007E6932">
        <w:rPr>
          <w:lang w:val="sq-AL"/>
        </w:rPr>
        <w:t>(NË ADMINISTRIM TË PËRKOHSHËM)</w:t>
      </w:r>
    </w:p>
    <w:p w:rsidR="00E53624" w:rsidRPr="007E6932" w:rsidRDefault="00E53624" w:rsidP="00E53624">
      <w:pPr>
        <w:pStyle w:val="Paragrafi"/>
        <w:rPr>
          <w:sz w:val="16"/>
          <w:lang w:val="sq-AL"/>
        </w:rPr>
      </w:pP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Në mbështetje të nenit 8 pika 2 dhe 9 të ligjit nr. 9072, datë 22.5.2003 “Për sektorin e energjisë elektrike”, të ndryshuar, vendimin nr. 5, datë 21.1.2013 “Për vendosjen e shoqërisë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sh.a</w:t>
      </w:r>
      <w:r>
        <w:rPr>
          <w:lang w:val="sq-AL"/>
        </w:rPr>
        <w:t>.</w:t>
      </w:r>
      <w:r w:rsidRPr="007E6932">
        <w:rPr>
          <w:lang w:val="sq-AL"/>
        </w:rPr>
        <w:t xml:space="preserve">, në administrim të përkohshëm dhe emërimin e administratorit të shoqërisë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sh.a., në zbatim të vendimit të Bordit të Komisionerëve të ERE nr. 4, datë 21 janar 2013 “Për heqjen e licencave për aktivitetin e shpërndarjes së energjisë elektrike dhe aktivitetit të furnizimit publik me pakicë të energjisë elektrike të shoqërisë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sh.a.”, rregullores “Për procedurat e emërimit të administratorit dhe kompetencat e tij”, miratuar me vendimin nr. 1, datë 10.1.2013, Bordi i Komisionerëve të ERE-s në mbledhjen e tij të datës 18.2.2013, pasi shqyrtoi relacionin e drejtorive teknike të ERE-s </w:t>
      </w:r>
    </w:p>
    <w:p w:rsidR="00E53624" w:rsidRPr="00C30908" w:rsidRDefault="00E53624" w:rsidP="00E53624">
      <w:pPr>
        <w:pStyle w:val="Paragrafi"/>
        <w:rPr>
          <w:sz w:val="20"/>
          <w:lang w:val="sq-AL"/>
        </w:rPr>
      </w:pPr>
    </w:p>
    <w:p w:rsidR="00E53624" w:rsidRPr="007E6932" w:rsidRDefault="00E53624" w:rsidP="00E53624">
      <w:pPr>
        <w:pStyle w:val="VENDOSI"/>
        <w:rPr>
          <w:lang w:val="sq-AL"/>
        </w:rPr>
      </w:pPr>
      <w:r w:rsidRPr="007E6932">
        <w:rPr>
          <w:lang w:val="sq-AL"/>
        </w:rPr>
        <w:t>Vendosi:</w:t>
      </w:r>
    </w:p>
    <w:p w:rsidR="00E53624" w:rsidRPr="00C30908" w:rsidRDefault="00E53624" w:rsidP="00E53624">
      <w:pPr>
        <w:pStyle w:val="Paragrafi"/>
        <w:rPr>
          <w:sz w:val="20"/>
          <w:lang w:val="sq-AL"/>
        </w:rPr>
      </w:pP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1. Miratimin e klasifikimit të personelit dhe strukturës së pagave për punonjësit e shoqërisë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(bashkëlidhur).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2. Deri në saktësimin e detyrimeve që “CEZ Shpërndarje” ka ndaj palëve të treta, fondi i pagave mos të tejkalojë realizimin faktik të vitit 2012.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Ky vendim hyn në fuqi menjëherë. 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Ky vendim botohet në Fletoren Zyrtare.</w:t>
      </w:r>
    </w:p>
    <w:p w:rsidR="00E53624" w:rsidRPr="00C30908" w:rsidRDefault="00E53624" w:rsidP="00E53624">
      <w:pPr>
        <w:pStyle w:val="Paragrafi"/>
        <w:rPr>
          <w:sz w:val="20"/>
          <w:lang w:val="sq-AL"/>
        </w:rPr>
      </w:pPr>
    </w:p>
    <w:p w:rsidR="00E53624" w:rsidRPr="007E6932" w:rsidRDefault="00E53624" w:rsidP="00E53624">
      <w:pPr>
        <w:pStyle w:val="Autoriteti"/>
        <w:rPr>
          <w:lang w:val="sq-AL"/>
        </w:rPr>
      </w:pPr>
      <w:r w:rsidRPr="007E6932">
        <w:rPr>
          <w:lang w:val="sq-AL"/>
        </w:rPr>
        <w:t>KRYETARI</w:t>
      </w:r>
    </w:p>
    <w:p w:rsidR="00E53624" w:rsidRPr="007E6932" w:rsidRDefault="00E53624" w:rsidP="00E53624">
      <w:pPr>
        <w:pStyle w:val="AutoritetiEmer"/>
        <w:rPr>
          <w:lang w:val="sq-AL"/>
        </w:rPr>
      </w:pPr>
      <w:r w:rsidRPr="007E6932">
        <w:rPr>
          <w:lang w:val="sq-AL"/>
        </w:rPr>
        <w:t>Sokol Ramadani</w:t>
      </w:r>
    </w:p>
    <w:p w:rsidR="00E53624" w:rsidRPr="007E6932" w:rsidRDefault="00E53624" w:rsidP="00E53624">
      <w:pPr>
        <w:pStyle w:val="Akti"/>
        <w:keepNext w:val="0"/>
        <w:jc w:val="left"/>
        <w:rPr>
          <w:caps w:val="0"/>
          <w:lang w:val="sq-AL"/>
        </w:rPr>
      </w:pPr>
    </w:p>
    <w:p w:rsidR="00E53624" w:rsidRPr="007E6932" w:rsidRDefault="00E53624" w:rsidP="00E53624">
      <w:pPr>
        <w:pStyle w:val="Paragrafi"/>
        <w:jc w:val="center"/>
        <w:rPr>
          <w:lang w:val="sq-AL"/>
        </w:rPr>
      </w:pPr>
      <w:r w:rsidRPr="007E6932">
        <w:rPr>
          <w:lang w:val="sq-AL"/>
        </w:rPr>
        <w:t>STRUKTURA E “CEZ SHPËRNDARJE”</w:t>
      </w:r>
    </w:p>
    <w:p w:rsidR="00E53624" w:rsidRPr="00C30908" w:rsidRDefault="00E53624" w:rsidP="00E53624">
      <w:pPr>
        <w:pStyle w:val="Paragrafi"/>
        <w:rPr>
          <w:sz w:val="16"/>
          <w:lang w:val="sq-AL"/>
        </w:rPr>
      </w:pP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1. Administratori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2. Kabineti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Sekretaria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Këshilltarët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Marrëdhëniet me Publikun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3. Njësia e Tregtimit të Energjisë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4. Departamenti i Shpërndarjes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Dispeçeria Qendrore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Drejtoria e Menaxhimit të Rrjetit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Sektori TM/TU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Sektori TL/Nënstacion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Planifikimit</w:t>
      </w:r>
      <w:r>
        <w:rPr>
          <w:lang w:val="sq-AL"/>
        </w:rPr>
        <w:t xml:space="preserve">, </w:t>
      </w:r>
      <w:r w:rsidRPr="007E6932">
        <w:rPr>
          <w:lang w:val="sq-AL"/>
        </w:rPr>
        <w:t>Zhvillimit</w:t>
      </w:r>
      <w:r>
        <w:rPr>
          <w:lang w:val="sq-AL"/>
        </w:rPr>
        <w:t>,</w:t>
      </w:r>
      <w:r w:rsidRPr="007E6932">
        <w:rPr>
          <w:lang w:val="sq-AL"/>
        </w:rPr>
        <w:t xml:space="preserve"> Projektim</w:t>
      </w:r>
      <w:r>
        <w:rPr>
          <w:lang w:val="sq-AL"/>
        </w:rPr>
        <w:t>it</w:t>
      </w:r>
      <w:r w:rsidRPr="007E6932">
        <w:rPr>
          <w:lang w:val="sq-AL"/>
        </w:rPr>
        <w:t xml:space="preserve"> </w:t>
      </w:r>
      <w:r>
        <w:rPr>
          <w:lang w:val="sq-AL"/>
        </w:rPr>
        <w:t xml:space="preserve">dhe </w:t>
      </w:r>
      <w:r w:rsidRPr="007E6932">
        <w:rPr>
          <w:lang w:val="sq-AL"/>
        </w:rPr>
        <w:t>Standardizim</w:t>
      </w:r>
      <w:r>
        <w:rPr>
          <w:lang w:val="sq-AL"/>
        </w:rPr>
        <w:t>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Sektori i Analizës së të Dhënave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Sektori i Projektimit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Asistencës Teknike Matja, verifikim/kolaudim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 drejtoritë e tjera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 privatë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 të tretët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Llogaritjes dhe Analizës së Humbjeve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Humbje</w:t>
      </w:r>
      <w:r>
        <w:rPr>
          <w:lang w:val="sq-AL"/>
        </w:rPr>
        <w:t>t</w:t>
      </w:r>
      <w:r w:rsidRPr="007E6932">
        <w:rPr>
          <w:lang w:val="sq-AL"/>
        </w:rPr>
        <w:t xml:space="preserve"> TL/Nënstacion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Humbjet TM/TU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Drejtoria e Riparimit të Transformatorëve dhe Likuidimit të Avarive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Drejtoria e Sigurisë </w:t>
      </w:r>
      <w:r>
        <w:rPr>
          <w:lang w:val="sq-AL"/>
        </w:rPr>
        <w:t>n</w:t>
      </w:r>
      <w:r w:rsidRPr="007E6932">
        <w:rPr>
          <w:lang w:val="sq-AL"/>
        </w:rPr>
        <w:t>ë Punë</w:t>
      </w:r>
      <w:r>
        <w:rPr>
          <w:lang w:val="sq-AL"/>
        </w:rPr>
        <w:t>,</w:t>
      </w:r>
      <w:r w:rsidRPr="007E6932">
        <w:rPr>
          <w:lang w:val="sq-AL"/>
        </w:rPr>
        <w:t xml:space="preserve"> Shëndeti dhe Ambienti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5. Departamenti i Shitjeve dhe Arkëtimeve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Faturimit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Billingu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Menaxhimi i Humbjeve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Menaxhimi i Shitblerjes së Energjisë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Stafi Qendror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Specialistët Rajonalë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Arkëtimeve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Menaxhimi i Debisë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Menaxhimi i Arkave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Stafi Qendror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Specialistët Rajonalë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Marrëdhënieve me Klientët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Kujdesi ndaj Klientit (zyrat e ankesave, verifikuese)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Merketingu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Stafi Qendror dhe Specialistët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Asistencës Teknike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Menaxhimi i Lidhjeve të Reja (TM/TU)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Menaxhimi i Matjes (TM,TU)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6. Departamenti i Administrimit të Përgjithshëm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Burimeve Njerëzore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Sektori i Menaxhimit të Burimeve Njerëzore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Sektori i Administrimit të Personelit (pagat)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Ligjore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Njësia e Pasurive të Paluajtshme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Stafi Qendror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Specialistët Rajonalë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Shërbimeve Mbështetëse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Njësia e Prokurimit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Sektori i Shërbimeve të Brendshme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Protokoll/arkiv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Teknologjisë dhe Informacionit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Sektori i Menaxhimit të Sistemeve (Billing, Financë etj.)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Njësia e Mirëmbajtjes Rrjetit/Pajisjet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7. Departamenti Ekonomik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Kontabilitetit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Stafi Qendror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Specialistët Rajonalë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Drejtoria e Financës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Stafi Qendror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Specialistët Rajonalë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Drejtoria e Planifikimit të Kontrollit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Stafi Qendror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Specialistët Rajonalë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Drejtoria e Logjistikës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Stafi Qendror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Specialistët Rajonalë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8. Drejtoritë rajonale: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Tiranë, Durrës, Fier, Elbasan, Korçë, Shkodër, Burrel, Berat, Gjirokastër, Njësia Kukës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9. Drejtoritë e Tensionit të Lartë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(Fier, Elbasan, Burrel dhe Tiranë)</w:t>
      </w:r>
    </w:p>
    <w:p w:rsidR="00E53624" w:rsidRDefault="00E53624" w:rsidP="00E53624">
      <w:pPr>
        <w:pStyle w:val="Paragrafi"/>
        <w:ind w:firstLine="0"/>
        <w:rPr>
          <w:lang w:val="sq-AL"/>
        </w:rPr>
      </w:pPr>
    </w:p>
    <w:p w:rsidR="00E53624" w:rsidRDefault="00E53624" w:rsidP="00E53624">
      <w:pPr>
        <w:pStyle w:val="Paragrafi"/>
        <w:ind w:firstLine="0"/>
        <w:rPr>
          <w:lang w:val="sq-AL"/>
        </w:rPr>
      </w:pPr>
    </w:p>
    <w:p w:rsidR="00E53624" w:rsidRDefault="00E53624" w:rsidP="00E53624">
      <w:pPr>
        <w:pStyle w:val="Paragrafi"/>
        <w:ind w:firstLine="0"/>
        <w:rPr>
          <w:lang w:val="sq-AL"/>
        </w:rPr>
      </w:pPr>
    </w:p>
    <w:p w:rsidR="00E53624" w:rsidRDefault="00E53624" w:rsidP="00E53624">
      <w:pPr>
        <w:pStyle w:val="Paragrafi"/>
        <w:ind w:firstLine="0"/>
        <w:rPr>
          <w:lang w:val="sq-AL"/>
        </w:rPr>
      </w:pPr>
    </w:p>
    <w:p w:rsidR="00E53624" w:rsidRPr="007E6932" w:rsidRDefault="00E53624" w:rsidP="00E53624">
      <w:pPr>
        <w:pStyle w:val="Paragrafi"/>
        <w:ind w:firstLine="0"/>
        <w:rPr>
          <w:lang w:val="sq-AL"/>
        </w:rPr>
      </w:pPr>
    </w:p>
    <w:p w:rsidR="00E53624" w:rsidRPr="007E6932" w:rsidRDefault="00E53624" w:rsidP="00E53624">
      <w:pPr>
        <w:pStyle w:val="Paragrafi"/>
        <w:jc w:val="center"/>
        <w:rPr>
          <w:lang w:val="sq-AL"/>
        </w:rPr>
      </w:pPr>
      <w:r w:rsidRPr="007E6932">
        <w:rPr>
          <w:lang w:val="sq-AL"/>
        </w:rPr>
        <w:t xml:space="preserve">PËRGJEGJËSITË DHE DETYRAT KRYESORE </w:t>
      </w:r>
      <w:r>
        <w:rPr>
          <w:lang w:val="sq-AL"/>
        </w:rPr>
        <w:t xml:space="preserve">TË </w:t>
      </w:r>
      <w:r w:rsidRPr="007E6932">
        <w:rPr>
          <w:lang w:val="sq-AL"/>
        </w:rPr>
        <w:t>NJËSIVE ORGANIZATIVE TË</w:t>
      </w:r>
    </w:p>
    <w:p w:rsidR="00E53624" w:rsidRDefault="00E53624" w:rsidP="00E53624">
      <w:pPr>
        <w:pStyle w:val="Paragrafi"/>
        <w:jc w:val="center"/>
        <w:rPr>
          <w:lang w:val="sq-AL"/>
        </w:rPr>
      </w:pPr>
      <w:r w:rsidRPr="007E6932">
        <w:rPr>
          <w:lang w:val="sq-AL"/>
        </w:rPr>
        <w:t>“CEZ SHPËRNDARJE” SHA</w:t>
      </w:r>
    </w:p>
    <w:p w:rsidR="00E53624" w:rsidRPr="0029502F" w:rsidRDefault="00E53624" w:rsidP="00E53624">
      <w:pPr>
        <w:pStyle w:val="Paragrafi"/>
        <w:jc w:val="center"/>
        <w:rPr>
          <w:sz w:val="16"/>
          <w:lang w:val="sq-AL"/>
        </w:rPr>
      </w:pP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1. Administratori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Mbështetur në vendimin nr. 1, datë 10.1.2013 “Mbi procedurat e emërimit të administratorit dhe kompetencat e tij</w:t>
      </w:r>
      <w:r>
        <w:rPr>
          <w:lang w:val="sq-AL"/>
        </w:rPr>
        <w:t>”</w:t>
      </w:r>
      <w:r w:rsidRPr="007E6932">
        <w:rPr>
          <w:lang w:val="sq-AL"/>
        </w:rPr>
        <w:t xml:space="preserve"> në zbatim të nenit 18 pika 4/c të ligjit nr. 9072, datë 22.5.2003 “Për sektorin e energjisë elektrike”.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Gjatë ushtrimit të rolit të tij hyn në marrëdhënie me organet e kompanisë dhe me institucionet ekonomiko-politiko, sociale referuese. Detyrat dhe kompetencat e administratorit përcaktohen në bazë të legjislacionit për shoqëritë tregtare dhe rregullores. 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Kabineti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Mbështet administratorin me përgatitjen e materialeve dhe kushteve të nevojshme për zhvillimin normal të punës së tij.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Kujdeset për marrëdhëniet me institucionet dhe organizma të tjerë, mediat dhe publikun.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 materialet e administratorit për q</w:t>
      </w:r>
      <w:r>
        <w:rPr>
          <w:lang w:val="sq-AL"/>
        </w:rPr>
        <w:t>ë</w:t>
      </w:r>
      <w:r w:rsidRPr="007E6932">
        <w:rPr>
          <w:lang w:val="sq-AL"/>
        </w:rPr>
        <w:t>llim të raportit në organet mbikëqyrëse të shoqërisë (ERE).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Kujdeset për marrëdhëniet me institucionet dhe organizmat e tjerë të vendit apo të jashtme.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Mbikëqyr aktivitetin e departamenteve, drejtorive rajonale dhe Drejtorisë së Tensioneve të Larta në përmbushjen e objektivave dhe detyrave të përcaktuara nga administratori.</w:t>
      </w:r>
    </w:p>
    <w:p w:rsidR="00E53624" w:rsidRPr="008B7088" w:rsidRDefault="00E53624" w:rsidP="00E53624">
      <w:pPr>
        <w:pStyle w:val="Paragrafi"/>
        <w:rPr>
          <w:lang w:val="sq-AL"/>
        </w:rPr>
      </w:pPr>
      <w:r w:rsidRPr="008B7088">
        <w:rPr>
          <w:lang w:val="sq-AL"/>
        </w:rPr>
        <w:t>Përgjegjësitë kryesore</w:t>
      </w:r>
      <w:r>
        <w:rPr>
          <w:lang w:val="sq-AL"/>
        </w:rPr>
        <w:t>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2. Sekretaria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Trajtimi i problemeve të Sekretarisë.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Përgatitja e përgjegjësive të postës së administratorit, kur nevojitet.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Asistimi i </w:t>
      </w:r>
      <w:r>
        <w:rPr>
          <w:lang w:val="sq-AL"/>
        </w:rPr>
        <w:t>a</w:t>
      </w:r>
      <w:r w:rsidRPr="007E6932">
        <w:rPr>
          <w:lang w:val="sq-AL"/>
        </w:rPr>
        <w:t>dministratorit për aktivitetet që janë ngarkuar prej tij.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3. Këshilltarët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Përgatitja e </w:t>
      </w:r>
      <w:r>
        <w:rPr>
          <w:lang w:val="sq-AL"/>
        </w:rPr>
        <w:t>dokumenteve për administratorin.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Përgatitja e dokumenteve për institucionet e ndryshme të qeverisjes qendrore dhe lokale.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Përgatitja e vendimeve, urdhrave, udhëzimeve, kur kërkohet nga administratori për çështje të rëndësishme.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Trajtimi i marrëdhënieve me persona fizikë dhe juridikë, kombëtar</w:t>
      </w:r>
      <w:r>
        <w:rPr>
          <w:lang w:val="sq-AL"/>
        </w:rPr>
        <w:t>ë</w:t>
      </w:r>
      <w:r w:rsidRPr="007E6932">
        <w:rPr>
          <w:lang w:val="sq-AL"/>
        </w:rPr>
        <w:t xml:space="preserve"> ose të huaj.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Studimi i tarifave të energjisë bazuar në studimin e kostos së saj dhe parashikimin e kërkesës për energjinë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Mbikëqyrja e procesit të zbatimit të politikave të kompanisë.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4. Marrëdhëniet me publikun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Monitorimi i marrëdhënieve dhe konsulencë për raportet me median dhe publikun.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Menaxhimi i raporteve me median.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Njoftimi i shtypit dhe aktivitetin e gjithanshëm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Mbrojta e imazhit publik të kompanisë, replikat me median.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Përgatitja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dhe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organizimi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i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konferencave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të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shtypit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të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drejtuesve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të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“CEZ</w:t>
      </w:r>
      <w:r w:rsidRPr="00C30908">
        <w:rPr>
          <w:sz w:val="18"/>
          <w:lang w:val="sq-AL"/>
        </w:rPr>
        <w:t xml:space="preserve"> </w:t>
      </w:r>
      <w:r w:rsidRPr="007E6932">
        <w:rPr>
          <w:lang w:val="sq-AL"/>
        </w:rPr>
        <w:t>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Koordinimi i bashkëpunimit me</w:t>
      </w:r>
      <w:r>
        <w:rPr>
          <w:lang w:val="sq-AL"/>
        </w:rPr>
        <w:t xml:space="preserve"> mediat, kontaktet e përditshme.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Informimi i drejtuesve me shtypin e përditshëm.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Përgatitja e fushatave publicitare për risitë në sektorë të ndryshëm.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Organizimi i konferencave të shtypit në “CEZ Shpërndarje” dhe rrethe.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5. Njësia e Tregtimit të Energjisë Elektrike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Funksioni i kësaj njësie është argumentimi, zhvillimi, administrimi dhe koordinimi i sigurimit nga importi i energjisë elektrike të nevojshme për mbulimin e humbjeve të rrjetit në sistemin e shpërndarjes, në bazë të modelit të tregut të energjisë elektrike. Planifikimi dhe krijimi i programeve në bazë orare, ditore, javore, mujore dhe vjetore të energjisë elektrike për të mundësuar një furnizim të pandërprerë me import të klientëve tariforë.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Argumentimi i sasisë së energjisë elektrike të nevojshme për t’u siguruar nëpërmjet procedurave përkatëse të prokurimit, si dhe argumentimi i përzgjedhjes së llojit të procedurave përkatëse të prokurimit për </w:t>
      </w:r>
      <w:r>
        <w:rPr>
          <w:lang w:val="sq-AL"/>
        </w:rPr>
        <w:t>sigurimin e energjisë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Organizimi, administrimi dhe koordinimi i</w:t>
      </w:r>
      <w:r>
        <w:rPr>
          <w:lang w:val="sq-AL"/>
        </w:rPr>
        <w:t xml:space="preserve"> blerjes së energjisë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Koordinimi dhe mbikëq</w:t>
      </w:r>
      <w:r>
        <w:rPr>
          <w:lang w:val="sq-AL"/>
        </w:rPr>
        <w:t>yrja e procedurave të negocimit.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Komunikimi dhe raportimi me drejtuesit e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mbi ecurinë e procedurave përkatëse lidhur m</w:t>
      </w:r>
      <w:r>
        <w:rPr>
          <w:lang w:val="sq-AL"/>
        </w:rPr>
        <w:t>e blerjen e energjisë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Negocimi dhe mbikëqyrja e kontratave për blerjen e energjisë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Përgatitja e programeve ditore dhe orare të importit të energjisë elektrike për OST sh.a. dhe KESH </w:t>
      </w:r>
      <w:r>
        <w:rPr>
          <w:lang w:val="sq-AL"/>
        </w:rPr>
        <w:t>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Ndjekja e ecurisë së pagesave të kryera për shoqëritë furnizuese me energji </w:t>
      </w:r>
      <w:r>
        <w:rPr>
          <w:lang w:val="sq-AL"/>
        </w:rPr>
        <w:t>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Rakordimet e rregullta mujore të importit të energjisë elektrike me OST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Rakordimi i humbjeve me importin e </w:t>
      </w:r>
      <w:r>
        <w:rPr>
          <w:lang w:val="sq-AL"/>
        </w:rPr>
        <w:t>“</w:t>
      </w:r>
      <w:r w:rsidRPr="007E6932">
        <w:rPr>
          <w:lang w:val="sq-AL"/>
        </w:rPr>
        <w:t>CEZ Shpërndarjes</w:t>
      </w:r>
      <w:r>
        <w:rPr>
          <w:lang w:val="sq-AL"/>
        </w:rPr>
        <w:t>”</w:t>
      </w:r>
      <w:r w:rsidRPr="007E6932">
        <w:rPr>
          <w:lang w:val="sq-AL"/>
        </w:rPr>
        <w:t>, në bashkëpunim me Divizionin e Shitjes.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Azhurnimi i vazhdueshëm lidhur me çmimet e energjisë elektrike në rajon dhe më gjerë në funksion të procedurave të blerjes.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Mbajtja e korrespondencës dhe </w:t>
      </w:r>
      <w:r>
        <w:rPr>
          <w:lang w:val="sq-AL"/>
        </w:rPr>
        <w:t>kontakteve me shoqëritë e huaja.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Informohet mbi ankandet e rajonit dhe ankandin e OST sh.a. për përdorimet e kapaciteteve të transmetimit, gjithashtu, dhe azhurnohet për aktivitetet dhe zhvillimet që ndodhin për kapacitetet e transmetimit.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zbatimin e ligjit “Për sektorin e energjisë elektrike”, modelit të tregut të energjisë elektrike, rregullave të tregut të energjisë elektrike, si dhe të gjitha akteve të tjera nënligjore që prekin këtë njësi.</w:t>
      </w:r>
    </w:p>
    <w:p w:rsidR="00E53624" w:rsidRPr="007E6932" w:rsidRDefault="00E53624" w:rsidP="00E53624">
      <w:pPr>
        <w:pStyle w:val="Paragrafi"/>
        <w:rPr>
          <w:lang w:val="sq-AL"/>
        </w:rPr>
      </w:pPr>
      <w:r>
        <w:rPr>
          <w:lang w:val="sq-AL"/>
        </w:rPr>
        <w:t>- Aktivitete të tjera</w:t>
      </w:r>
      <w:r w:rsidRPr="007E6932">
        <w:rPr>
          <w:lang w:val="sq-AL"/>
        </w:rPr>
        <w:t xml:space="preserve"> të ngarkuara nga supervizori i drejtpërdrejtë.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6. Departamenti i Shpërndarjes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Përgjegjësitë kryesore</w:t>
      </w:r>
      <w:r>
        <w:rPr>
          <w:lang w:val="sq-AL"/>
        </w:rPr>
        <w:t>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dhe koordinon aktivitetin e kontrollit, mirëmbajtjes dhe zhvillimit të impianteve dhe rrjetave të TL-TM-TU, në administrim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dhe koordinon aktivitetin e kontrollit teknik të impianteve dhe rrjetave të shpërndarjes së energjisë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Koordinon dhe asiston drejtoritë rajonale dhe drejtoritë e tensionit të lartë, në varësi të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sh.a., për problematikat që kan</w:t>
      </w:r>
      <w:r>
        <w:rPr>
          <w:lang w:val="sq-AL"/>
        </w:rPr>
        <w:t>ë</w:t>
      </w:r>
      <w:r w:rsidRPr="007E6932">
        <w:rPr>
          <w:lang w:val="sq-AL"/>
        </w:rPr>
        <w:t xml:space="preserve"> karakter teknik.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aktivitetin e planifikimit dhe zhvillimit të sistemit të shpërndarjes në përputhje me standardet e projektimit.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 në bashkëpunim me Departamentin e Shitjes dhe interpreton bilancin energjetik të</w:t>
      </w:r>
      <w:r>
        <w:rPr>
          <w:lang w:val="sq-AL"/>
        </w:rPr>
        <w:t xml:space="preserve"> </w:t>
      </w:r>
      <w:r w:rsidRPr="007E6932">
        <w:rPr>
          <w:lang w:val="sq-AL"/>
        </w:rPr>
        <w:t>Kompanisë, mbikëqyr humbjet teknike në impiante dhe rrjetat TL-TM-TU të shoqërisë.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Menaxhon dhe koordinon aktivitetin e verifikimit dhe </w:t>
      </w:r>
      <w:r>
        <w:rPr>
          <w:lang w:val="sq-AL"/>
        </w:rPr>
        <w:t xml:space="preserve">të </w:t>
      </w:r>
      <w:r w:rsidRPr="007E6932">
        <w:rPr>
          <w:lang w:val="sq-AL"/>
        </w:rPr>
        <w:t>kolaudimit të matjes, planifikon në bashkëpunim me Departamentin e Shitjes nevojat për njësinë matëse dhe sigurimin e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Menaxhimit të Rrjetit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Siguron monitorimin e parametrave të cilësisë së shërbimit dhe përpunon raporte periodike (ditë/muaj/vite) mbi cilësinë e shërbimit.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Koordinon aktivitetin e impianteve elektrike në administrim dhe </w:t>
      </w:r>
      <w:r>
        <w:rPr>
          <w:lang w:val="sq-AL"/>
        </w:rPr>
        <w:t xml:space="preserve">në </w:t>
      </w:r>
      <w:r w:rsidRPr="007E6932">
        <w:rPr>
          <w:lang w:val="sq-AL"/>
        </w:rPr>
        <w:t>varësi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sistemet e telekontrollit dhe telekomunikimit.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Përpunon sisteme automatike dhe të kontrollit të rrjeteve.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rinovimin dhe mirëmbajtjen e rrjeteve shpërndarëse.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Planifikimit, Zhvillimit</w:t>
      </w:r>
      <w:r>
        <w:rPr>
          <w:lang w:val="sq-AL"/>
        </w:rPr>
        <w:t>,</w:t>
      </w:r>
      <w:r w:rsidRPr="007E6932">
        <w:rPr>
          <w:lang w:val="sq-AL"/>
        </w:rPr>
        <w:t xml:space="preserve"> Projektimit dhe Standardizimit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Siguron planet shumëvjeçare të zhvillimit dhe </w:t>
      </w:r>
      <w:r>
        <w:rPr>
          <w:lang w:val="sq-AL"/>
        </w:rPr>
        <w:t xml:space="preserve">të </w:t>
      </w:r>
      <w:r w:rsidRPr="007E6932">
        <w:rPr>
          <w:lang w:val="sq-AL"/>
        </w:rPr>
        <w:t>kontrollon realizimin e tyre.</w:t>
      </w:r>
    </w:p>
    <w:p w:rsidR="00E53624" w:rsidRDefault="00E53624" w:rsidP="00E53624">
      <w:pPr>
        <w:pStyle w:val="Paragrafi"/>
        <w:rPr>
          <w:lang w:val="sq-AL"/>
        </w:rPr>
      </w:pP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Në bashkëpunim me drejtoritë rajonale dhe TL kryen studimet e nevojshme për zhvillimin optimal të rrjeteve shpërndarëse.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Studion, përcakton dhe siguron standardizimin e elementeve dhe pajisjeve të impianteve n</w:t>
      </w:r>
      <w:r>
        <w:rPr>
          <w:lang w:val="sq-AL"/>
        </w:rPr>
        <w:t>ë</w:t>
      </w:r>
      <w:r w:rsidRPr="007E6932">
        <w:rPr>
          <w:lang w:val="sq-AL"/>
        </w:rPr>
        <w:t xml:space="preserve"> administrim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Cakton buxhetin për fushën teknike.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 ndarjen e buxhetit për drejtoritë rajonale dhe DTL.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Kontrollon analizën ekonomike-pasurore dhe jep siguri për kontrollin dhe menaxhimin.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Përmirëson dhe përhap kriteret e projektimit.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Kujdeset për topografinë dhe kartografinë e territorit.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Asistencës Teknike, Matje, Verifikim, Kolaudim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sistemet e matjes dhe drejton punën e kolaudimit të matësave.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Kolaudimi i matësa</w:t>
      </w:r>
      <w:r>
        <w:rPr>
          <w:lang w:val="sq-AL"/>
        </w:rPr>
        <w:t>ve kry</w:t>
      </w:r>
      <w:r w:rsidRPr="007E6932">
        <w:rPr>
          <w:lang w:val="sq-AL"/>
        </w:rPr>
        <w:t>en kolaudime të specifikuara të sistemit të matjes, organizon mbledhjen, kontrollin dhe kolaudimin e matësave nga drejtoritë rajonale.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Kujdeset për shpërndarjen e modaliteteve për përdorimin e materialeve dhe komponentëve të ndërtimit të impianteve TL/TM/TU dhe kontrollon përdorimin e saktë të tyre.</w:t>
      </w:r>
    </w:p>
    <w:p w:rsidR="00E53624" w:rsidRPr="007E6932" w:rsidRDefault="00E53624" w:rsidP="00E53624">
      <w:pPr>
        <w:pStyle w:val="Paragrafi"/>
        <w:rPr>
          <w:lang w:val="sq-AL"/>
        </w:rPr>
      </w:pPr>
      <w:r>
        <w:rPr>
          <w:lang w:val="sq-AL"/>
        </w:rPr>
        <w:t>- Kry</w:t>
      </w:r>
      <w:r w:rsidRPr="007E6932">
        <w:rPr>
          <w:lang w:val="sq-AL"/>
        </w:rPr>
        <w:t>en kolaudimin e materialeve dhe pajisjeve pranë furnitorëve në përputhje me specifikimet teknike të kontratave përkatëse.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Merr pjesë në kryerjen e vlerësimit të specifikimeve teknike, të firmave ofertuese.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Llogaritjes dhe Analizës së Humbjeve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Llogaritja e ngarkesave, flukseve të energjisë dhe humbjeve përkatëse.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Në bazë të analizave përcakton masat e duhura për zbulimin e humbjeve, duke rritur eficencën e rrjetit shpërndarës.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Riparimit të Transformatorëve dhe Likuidimit të Avarive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Në koherencë me direktivat e administratorit të “CEZ Shpërndarje” sh.a. dhe me bashkëpunim me Departamentin e Shpërndarjes, merret me koordinimin nga pikëpamja operative të Nën/st dhe Rrjetit 35 kV, me organizimin sa më të shpejtë të likuidimit të avarive dhe riparimit të transformatorëve.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mirëmbajtjen e Nën/st dhe Rrjetit 35kV.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Koordinon në bashkëpunim me DTL ndërhyrjen e shpejtë në rastet e avarive dhe merr masa për eliminimin e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Merret me përcaktimin e modaliteteve për përdorimin e materialeve dhe komponentëve të Nën/st, Rrjetit 35kV dhe kontrollon përdorimin e duhur të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Studion, përcakton dhe zgjidh në bashkëpunim me DTL fuqizimin e nënstacioneve.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Merret me riparimin e transformatorëve të dëmtuar.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Preventivon bazën materiale që nevojitet për riparim.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dhe monitoron përdorimin e bazës së materialeve të nevojshme për riparimin e</w:t>
      </w:r>
    </w:p>
    <w:p w:rsidR="00E53624" w:rsidRPr="007E6932" w:rsidRDefault="00E53624" w:rsidP="00E53624">
      <w:pPr>
        <w:pStyle w:val="Paragrafi"/>
        <w:ind w:firstLine="0"/>
        <w:rPr>
          <w:lang w:val="sq-AL"/>
        </w:rPr>
      </w:pPr>
      <w:r w:rsidRPr="007E6932">
        <w:rPr>
          <w:lang w:val="sq-AL"/>
        </w:rPr>
        <w:t>transformatorëve.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Studion përshtatjet organizative të arrira nga drejtimi sa më i mirë i proceseve.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dokumentacionin e plotë mbi gjendjen teknike të transformatorëve dhe evidenton lëvizjen e tyre nga jashtë në këtë sektor dhe anasjellas.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• Drejtoria e Sigurisë në </w:t>
      </w:r>
      <w:r>
        <w:rPr>
          <w:lang w:val="sq-AL"/>
        </w:rPr>
        <w:t>Punë,</w:t>
      </w:r>
      <w:r w:rsidRPr="007E6932">
        <w:rPr>
          <w:lang w:val="sq-AL"/>
        </w:rPr>
        <w:t xml:space="preserve"> Shëndeti dhe Ambienti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Drejton, planifikon dhe kontrollon të gjithë punën që bëhet për zbatimin e rregullores së zbatimit teknik në të gjithë organizmat e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Analizon aksidentet në punë dhe nxjerr konkluzionet përkatëse, si dhe merr masat e duhura për minimizimin e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Në bashkëpunim me Drejtorinë e Burim</w:t>
      </w:r>
      <w:r>
        <w:rPr>
          <w:lang w:val="sq-AL"/>
        </w:rPr>
        <w:t>eve Njerëzore projekton dhe kry</w:t>
      </w:r>
      <w:r w:rsidRPr="007E6932">
        <w:rPr>
          <w:lang w:val="sq-AL"/>
        </w:rPr>
        <w:t>en ndërhyrjen për trajnimin dhe formimin profesional të punonjësve.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7. Departamenti i Shitjeve dhe Arkëtimeve</w:t>
      </w:r>
    </w:p>
    <w:p w:rsidR="00E53624" w:rsidRPr="008B7088" w:rsidRDefault="00E53624" w:rsidP="00E53624">
      <w:pPr>
        <w:pStyle w:val="Paragrafi"/>
        <w:rPr>
          <w:lang w:val="sq-AL"/>
        </w:rPr>
      </w:pPr>
      <w:r w:rsidRPr="008B7088">
        <w:rPr>
          <w:lang w:val="sq-AL"/>
        </w:rPr>
        <w:t>Përgjegjësitë kryesore</w:t>
      </w:r>
      <w:r>
        <w:rPr>
          <w:lang w:val="sq-AL"/>
        </w:rPr>
        <w:t>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4E0844">
        <w:rPr>
          <w:lang w:val="sq-AL"/>
        </w:rPr>
        <w:t>- Kujdeset për mbarëvajtjen,</w:t>
      </w:r>
      <w:r w:rsidRPr="007E6932">
        <w:rPr>
          <w:lang w:val="sq-AL"/>
        </w:rPr>
        <w:t xml:space="preserve"> rinovimin shpërndarjen dhe përdorimin e legjislacionit dhe dokumentacionit të shitblerjes së energjisë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Koordinon veprimtaritë tregtare blerje-shitje të energjisë elektrike ndërmjet drejtorive rajonale, drejtorive TL dhe OST dhe KESH.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Merr dhe përpunon informacionin, përcakton nevojat për sigurimin me energji elektrike të</w:t>
      </w:r>
    </w:p>
    <w:p w:rsidR="00E53624" w:rsidRPr="007E6932" w:rsidRDefault="00E53624" w:rsidP="00E53624">
      <w:pPr>
        <w:pStyle w:val="Paragrafi"/>
        <w:ind w:firstLine="0"/>
        <w:rPr>
          <w:lang w:val="sq-AL"/>
        </w:rPr>
      </w:pPr>
      <w:r w:rsidRPr="007E6932">
        <w:rPr>
          <w:lang w:val="sq-AL"/>
        </w:rPr>
        <w:t>konsumatorëve.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 dhe interpreton bilancin përmbledhës kwh dhe lek (</w:t>
      </w:r>
      <w:r w:rsidRPr="00DC1EC0">
        <w:rPr>
          <w:i/>
          <w:lang w:val="sq-AL"/>
        </w:rPr>
        <w:t>Cash-flow</w:t>
      </w:r>
      <w:r w:rsidRPr="007E6932">
        <w:rPr>
          <w:lang w:val="sq-AL"/>
        </w:rPr>
        <w:t>) të arkëtimit dhe debive të energjisë.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Faturimit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Përgjegjës për mirëmbajtjen e llogarisë së abonentit.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Kuadron arkëtimet nga Posta Shqiptare.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Kontrollon kreditimet nga Posta dhe bankat.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Monitoron dhe kuadron gjendjet pozitive</w:t>
      </w:r>
      <w:r>
        <w:rPr>
          <w:lang w:val="sq-AL"/>
        </w:rPr>
        <w:t xml:space="preserve"> të tepricave kreditore (saldo)</w:t>
      </w:r>
      <w:r w:rsidRPr="007E6932">
        <w:rPr>
          <w:lang w:val="sq-AL"/>
        </w:rPr>
        <w:t xml:space="preserve"> dhe të pagesave të pakredituara.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 raportet për mbylljen e fondeve/llogarive bankare.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leximet me anomali.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leximet e pakaluara.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lidhjet e reja në sistem.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zëvendësimet e matësave, vulave etj.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Proceson dëm ekonomik, nënfaturimin dhe energjinë e pamatur.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ndryshmin e të dhënave të abonentit (tarifë, kategori, koeficient etj.).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Proceson ankesat nga klienti.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Kontrollet ditore para faturimit.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Gjeneron strukturën mujore të shitjes, si edhe paketën e raporteve për mbylljen e muajit.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Kontrollon lëvizjet me kontratat e pezulluara ose të shembura.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Krijon PDF dhe kontrollon që faturat të jenë në formatin e duhur.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Koordinon me shtëpinë printuese aktivitetin e printimit dhe shpërndarjen e faturave të energjisë.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Rakordon me agjentët që shpërndajnë faturën.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Mirëmban arkivin e shkresave që janë procesuar.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procesin e faturimit, regjistrimit e leximeve.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Arkëtimeve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procesin e arkëtimeve në të gjitha pikat e arkëtimit të faturës së energjisë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Koordinon marrëdhëniet me të tretët (banka, posta, institucione të tjera) për arkëtimin e faturës së energjisë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menaxhon procesin e azhurnimit të pagesave, si dhe regjistrimin e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Përpunon informacion lidhur me arkëtimet, interpreton dhe është pjesë e planifikimit të programit të zhvillimit të kompanisë.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përpunon urdhëresat e udhëzime për mbarëvajtjen e procesit të ndjekjes së debitorëve.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Marrëdhënieve me Klientët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Asistencës Teknike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Bën verifikim e sistemit të matjes me konsumatorët e “CEZ Shpërndarje” sh.a. dhe ndjek ndërhyrjet për përmirësimin e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Planifikon nevojat për përmirësimin e sistemit të matjes.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Mban kontakte të drejtpërdrejta me ERE-n për probleme të ndryshme.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8. Departamenti i Administrimit të Përgjithshëm</w:t>
      </w:r>
    </w:p>
    <w:p w:rsidR="00E53624" w:rsidRDefault="00E53624" w:rsidP="00E53624">
      <w:pPr>
        <w:pStyle w:val="Paragrafi"/>
        <w:rPr>
          <w:lang w:val="sq-AL"/>
        </w:rPr>
      </w:pP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shërbimet që janë në mbështetje të realizimit të akteve të shpërndarjes dhe të furnizimit me energji elektrike.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Mbështet strukturat e shoqërisë me opinione ligjore, ndjek dhe realizon përfaqësimin në gjyq të proceseve gjyqësore në të cilat përfshihet shoqëria.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Realizon administrimin e burimeve njerëzore konform parashikimeve ligjore dhe nënligjore të marrëdhënieve të punës,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Mbështet strukturat e tjera me shërbimet mbështetëse (automjete, shërbimet e mirëmbajtjes etj.).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Drejtoria e Burimeve Njerëzore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Përcakton dhe promovon politikat, planet dhe procedurat për drejtimin dhe zhvillimin e burimeve të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sh.a., mbështet ekipin drejtues të kryejë detyrat e tyre në drejtimin e personelit. Mbështet ndryshimet duke promovuar integrimin dhe përfshirjen e të gjithë punonjësve.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Përgjegjësitë kryesore: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Merret me administrimin, drejtimin dhe zhvillimin e personelit.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Kujdeset për raportet me sindikatën, bën interpretimin dhe aplikimin e kontratës kolektive të punës.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Studion dhe propozon ndryshime organizative, organizon dhe menaxhon manualet e BNJ, përfshirë dhe ndryshimet në strukturë.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Ideon të gjitha procedurat dhe sistemet për drejtimin e personelit, të cilat kërkohen për marrje në punë, caktimin e detyrave, personat përkatës, përshkrimin e punës dhe vlerësimin, pagesat dhe përfitimet sociale, karrierën dhe planet në vazhdim, trajnimin e personelit dhe planet për zhvillimin e tij, vlerësimin e personelit të tij.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Përcakton dhe kryen politikat e pagesave të “CEZ Shpërndarje” sh.a. në lidhje me personelin dhe kujdeset për zbatimin e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Përcakton dhe drejton strategjitë për marrëdhëniet e punës, si dhe bashkëpunimin me sindikatat.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Krijon planet vjetore për zhvillimin dhe trajtimin e personelit, të cilat shkojnë në mënyrë të përbashkët me atë të strukturave përkatëse të kompanisë.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Drejton procesin e administrimit të personelit dhe kryen parashikimet për shpenzimet, si dhe monitoron vazhdimësinë dhe kontrollin e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Drejton sistemin e pagesave (rrogat, pensionet dhe përfitimet sociale) në përputhje me politikat e pagave të “CEZ Shpërndaje”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Koordinon punën për politikat e punësimit, si dhe menaxhimin e përfundimit të kontratave të punës së punonjësve.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Përcakton procesin e përpunimit të të dhënave, si dhe sistemin e mbajtjes së informacionit (të dhënat bazë).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Administron dosjet personale të punonjësve dhe kujdeset për azhurnimin e tyre në bazë të të dhënave të secilit punonjës.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9. Drejtoria Ligjore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Përgjegjësitë kryesore: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Ndihmon administratorin e “CEZ Shpërndarje” sh.a. në zhvillimin e aktiviteteve të kompetencës.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Drejton dokumentacionin juridik të shoqërisë.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drejton konfliktet gjyqësore në të cilat është përfshirë shoqëria.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Drejton marrëdhëniet me institucionet dhe shoqëritë e tjera.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Shpjegon dhe shpërn</w:t>
      </w:r>
      <w:r>
        <w:rPr>
          <w:lang w:val="sq-AL"/>
        </w:rPr>
        <w:t>dan kuadrin ligjor që i përket</w:t>
      </w:r>
      <w:r w:rsidRPr="007E6932">
        <w:rPr>
          <w:lang w:val="sq-AL"/>
        </w:rPr>
        <w:t xml:space="preserve"> organizimit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Jep konsulencë në fushën juridike për strukturat përkatëse të kompanisë.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Përpilon kontrata dhe marrëveshjet e nënshkruara nga shoqëria me subjektet e treta.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Mbledh dhe përpunon evidencat e konflikteve gjyqësore dhe kallëzimeve penale.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Përfaqëson pranë gjykatës në të gjitha shkallët e gjykimit, çështjet gjyqësore që i përkasin shoqërisë.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Ndjekin korrespodencat e përditshme.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Në koherencë me direktivat e administratorit të “CEZ Shpërndarje” sh.a. plotëson në kohë procedurat ligjore të akteve për realizimin e shpronësimeve.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Plotëson në kohë procedurat e akteve ligjore për regjistrimin e të gjitha pasurive të paluajtshme që kanë në administrim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10. Drejtoria e Shërbimeve Mbështetëse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Përgjegjësitë kryesore: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Nxjerr urdhrat dhe ndjek procedurat, sipas ligjit, për blerjet e vogla, në lidhje me sigurimin e bazës materiale të nevojshme për pullën e stafit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shërbimin e ruajtjes së objektit.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të gjitha mjetet e transportit të stafit qendror të “CEZ Shpërndarje”.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Brenda afateve të përcaktuara në rregullat e prokurimit publik, harton regjistrin vjetor të</w:t>
      </w:r>
      <w:r>
        <w:rPr>
          <w:lang w:val="sq-AL"/>
        </w:rPr>
        <w:t xml:space="preserve"> </w:t>
      </w:r>
      <w:r w:rsidRPr="007E6932">
        <w:rPr>
          <w:lang w:val="sq-AL"/>
        </w:rPr>
        <w:t>parashikimit të prokurimeve, në bazë të programeve të dërguara nga departamentet e tjera.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procedurat e prokurimit të nevojshëm sipas kërkesave të specifikuara (specifikimet teknike të departamenteve të tjera), mbështetur në legjislacionin në fuqi.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Parapërgatit dokumentacionin për çdo procedurë prokurimi dhe e menaxhon atë deri në nënshkrimin e kontratës.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Gjatë vitit kalendarik brenda afateve të përcaktuara në rregullat e prokurimit publik, dhe në bazë të të dhënave të dërguara nga departamentet, përgatit dhe dërgon në Agjencinë e Prokurimit Publik, regjistrin e realizimit të prokurimeve publike së bashku me ndryshimet.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kancelaritë pajisjet për të gjithë selinë e stafit qendror.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Përgatit materialet për blerjen/ose riparimin e mjeteve kancelarike, bojërave, pajisjeve etj.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problematikën që lidhet me sigurinë e objektit.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shërbimet e pastrimit të centralit telefonik.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Drejton protokollin e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Administron dhe ruan dokumentet e depozituara.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Administron dhe merret me arkivin e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11. Drejtoria e Teknologjisë dhe Informacionit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Përgjegjësitë kryesore</w:t>
      </w:r>
      <w:r>
        <w:rPr>
          <w:lang w:val="sq-AL"/>
        </w:rPr>
        <w:t>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Sipas udhëzimeve dhe programeve të autorizuara nga administratori i “CEZ Shpërndarje” sh.a., kujdeset për zhvillimin e rrjetit informatik të “CEZ Shpërndarje” sh.a. dhe të nevojave të digjitalizimit.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nevojat për pajisje dhe instrumente informatike, duke u kujdesur për blerjen e tyre (përgatitja e specifikimeve teknike).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Përgjigjet për administrimin dhe zhvillimin e sistemeve informatike në funksion të një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administrimi elektronik të informacionit.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Planifikon dhe menaxhon projektet që lidhen me teknologjinë e informacionit.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12. Departamenti Ekonomik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Sigurimi dhe menaxhimi i burimeve financiare dhe </w:t>
      </w:r>
      <w:r>
        <w:rPr>
          <w:lang w:val="sq-AL"/>
        </w:rPr>
        <w:t xml:space="preserve">i </w:t>
      </w:r>
      <w:r w:rsidRPr="007E6932">
        <w:rPr>
          <w:lang w:val="sq-AL"/>
        </w:rPr>
        <w:t>materialeve të nevojshme për të mundësuar që “CEZ Shpërndarje” sh.a. të arrijë objektivat e saj, ndërkohë që përmbush buxhetin, politikat dhe strategjitë e përcaktuara, duke siguruar që informacioni i brendshëm dhe i jashtëm të jetë korrekt, si dhe vlerëson fizibilitetin e veprimeve dhe efektet e tyre.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Përgjegjësitë kryesore</w:t>
      </w:r>
      <w:r>
        <w:rPr>
          <w:lang w:val="sq-AL"/>
        </w:rPr>
        <w:t>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burimet financiare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Përcakton politik</w:t>
      </w:r>
      <w:r>
        <w:rPr>
          <w:lang w:val="sq-AL"/>
        </w:rPr>
        <w:t>ë</w:t>
      </w:r>
      <w:r w:rsidRPr="007E6932">
        <w:rPr>
          <w:lang w:val="sq-AL"/>
        </w:rPr>
        <w:t>n e kontabilitetit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</w:t>
      </w:r>
      <w:r w:rsidRPr="0029502F">
        <w:rPr>
          <w:sz w:val="20"/>
          <w:lang w:val="sq-AL"/>
        </w:rPr>
        <w:t xml:space="preserve"> </w:t>
      </w:r>
      <w:r w:rsidRPr="007E6932">
        <w:rPr>
          <w:lang w:val="sq-AL"/>
        </w:rPr>
        <w:t>Përgatit</w:t>
      </w:r>
      <w:r w:rsidRPr="0029502F">
        <w:rPr>
          <w:sz w:val="20"/>
          <w:lang w:val="sq-AL"/>
        </w:rPr>
        <w:t xml:space="preserve"> </w:t>
      </w:r>
      <w:r w:rsidRPr="007E6932">
        <w:rPr>
          <w:lang w:val="sq-AL"/>
        </w:rPr>
        <w:t>planet,</w:t>
      </w:r>
      <w:r w:rsidRPr="0029502F">
        <w:rPr>
          <w:sz w:val="20"/>
          <w:lang w:val="sq-AL"/>
        </w:rPr>
        <w:t xml:space="preserve"> </w:t>
      </w:r>
      <w:r w:rsidRPr="007E6932">
        <w:rPr>
          <w:lang w:val="sq-AL"/>
        </w:rPr>
        <w:t>programet,</w:t>
      </w:r>
      <w:r w:rsidRPr="0029502F">
        <w:rPr>
          <w:sz w:val="20"/>
          <w:lang w:val="sq-AL"/>
        </w:rPr>
        <w:t xml:space="preserve"> </w:t>
      </w:r>
      <w:r w:rsidRPr="007E6932">
        <w:rPr>
          <w:lang w:val="sq-AL"/>
        </w:rPr>
        <w:t>buxhetin</w:t>
      </w:r>
      <w:r w:rsidRPr="0029502F">
        <w:rPr>
          <w:sz w:val="20"/>
          <w:lang w:val="sq-AL"/>
        </w:rPr>
        <w:t xml:space="preserve"> </w:t>
      </w:r>
      <w:r w:rsidRPr="007E6932">
        <w:rPr>
          <w:lang w:val="sq-AL"/>
        </w:rPr>
        <w:t>ekonomik-financiar</w:t>
      </w:r>
      <w:r w:rsidRPr="0029502F">
        <w:rPr>
          <w:sz w:val="20"/>
          <w:lang w:val="sq-AL"/>
        </w:rPr>
        <w:t xml:space="preserve"> </w:t>
      </w:r>
      <w:r w:rsidRPr="007E6932">
        <w:rPr>
          <w:lang w:val="sq-AL"/>
        </w:rPr>
        <w:t>afatshkurtër,</w:t>
      </w:r>
      <w:r w:rsidRPr="0029502F">
        <w:rPr>
          <w:sz w:val="20"/>
          <w:lang w:val="sq-AL"/>
        </w:rPr>
        <w:t xml:space="preserve"> </w:t>
      </w:r>
      <w:r w:rsidRPr="007E6932">
        <w:rPr>
          <w:lang w:val="sq-AL"/>
        </w:rPr>
        <w:t>afatmesëm,</w:t>
      </w:r>
      <w:r w:rsidRPr="0029502F">
        <w:rPr>
          <w:sz w:val="20"/>
          <w:lang w:val="sq-AL"/>
        </w:rPr>
        <w:t xml:space="preserve"> </w:t>
      </w:r>
      <w:r w:rsidRPr="007E6932">
        <w:rPr>
          <w:lang w:val="sq-AL"/>
        </w:rPr>
        <w:t>afatgjatë.</w:t>
      </w:r>
    </w:p>
    <w:p w:rsidR="00E53624" w:rsidRDefault="00E53624" w:rsidP="00E53624">
      <w:pPr>
        <w:pStyle w:val="Paragrafi"/>
        <w:rPr>
          <w:lang w:val="sq-AL"/>
        </w:rPr>
      </w:pP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Në bashkëpunim me departamentet e tjera harton planin e bazës materiale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• Sektori </w:t>
      </w:r>
      <w:r>
        <w:rPr>
          <w:lang w:val="sq-AL"/>
        </w:rPr>
        <w:t>i</w:t>
      </w:r>
      <w:r w:rsidRPr="007E6932">
        <w:rPr>
          <w:lang w:val="sq-AL"/>
        </w:rPr>
        <w:t xml:space="preserve"> Kontabilitetit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Përcakton politikën e kontabilitetit për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përgatitjen e pasqyrave financiare në nivel sistemi energjetik</w:t>
      </w:r>
      <w:r>
        <w:rPr>
          <w:lang w:val="sq-AL"/>
        </w:rPr>
        <w:t>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Koordinon veprimet me të tretet, nëpërmjet bashkëpunimit me drejtoritë rajonale, që kanë të bëjnë me detyrimet ndaj shtetit, si tatime dhe taksa etj.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Sektori i Financës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burimet financiare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raportet me bankat dhe institucionet e tjera financiare</w:t>
      </w:r>
      <w:r>
        <w:rPr>
          <w:lang w:val="sq-AL"/>
        </w:rPr>
        <w:t>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projektimin e fluksit të arkës, për çdo drejtori rajonale.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Menaxhon kreditë financiare direkte dhe nëpërmjet Ministrisë së Financ</w:t>
      </w:r>
      <w:r>
        <w:rPr>
          <w:lang w:val="sq-AL"/>
        </w:rPr>
        <w:t>ave</w:t>
      </w:r>
      <w:r w:rsidRPr="007E6932">
        <w:rPr>
          <w:lang w:val="sq-AL"/>
        </w:rPr>
        <w:t>, me komunitetin e donatorëve.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Sektori i Planifikimit dhe Kontrollit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Përgatit planet, </w:t>
      </w:r>
      <w:r>
        <w:rPr>
          <w:lang w:val="sq-AL"/>
        </w:rPr>
        <w:t>programet dhe buxhetin ekonomik</w:t>
      </w:r>
      <w:r w:rsidRPr="007E6932">
        <w:rPr>
          <w:lang w:val="sq-AL"/>
        </w:rPr>
        <w:t>-financiar afatshkurtër, afatgjatë, afatmesëm</w:t>
      </w:r>
      <w:r>
        <w:rPr>
          <w:lang w:val="sq-AL"/>
        </w:rPr>
        <w:t>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Monitoron</w:t>
      </w:r>
      <w:r>
        <w:rPr>
          <w:lang w:val="sq-AL"/>
        </w:rPr>
        <w:t>,</w:t>
      </w:r>
      <w:r w:rsidRPr="007E6932">
        <w:rPr>
          <w:lang w:val="sq-AL"/>
        </w:rPr>
        <w:t xml:space="preserve"> kontrollon</w:t>
      </w:r>
      <w:r>
        <w:rPr>
          <w:lang w:val="sq-AL"/>
        </w:rPr>
        <w:t>,</w:t>
      </w:r>
      <w:r w:rsidRPr="007E6932">
        <w:rPr>
          <w:lang w:val="sq-AL"/>
        </w:rPr>
        <w:t xml:space="preserve"> raporton për realizimin e planeve të miratuara dhe planit të investimeve.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Raporton të dhëna të ndryshme periodike tekniko-financiare.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Sektori Logjistik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Në bashkëpunim me departamentet e tjera, harton planin e bazës materiale të “CEZ Shpërndarje” sh.a.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Merr masat e duhura dhe përgjigjet për administrimin e bazës materiale dhe shërbimeve të</w:t>
      </w:r>
    </w:p>
    <w:p w:rsidR="00E53624" w:rsidRPr="007E6932" w:rsidRDefault="00E53624" w:rsidP="00E53624">
      <w:pPr>
        <w:pStyle w:val="Paragrafi"/>
        <w:ind w:firstLine="0"/>
        <w:rPr>
          <w:lang w:val="sq-AL"/>
        </w:rPr>
      </w:pPr>
      <w:r w:rsidRPr="007E6932">
        <w:rPr>
          <w:lang w:val="sq-AL"/>
        </w:rPr>
        <w:t>tjera të nevojshme.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Kontrollon vazhdimisht gjendjen e materialeve në magazinat e drejtorive rajonale dhe lëshon autorizimet përkatëse për lëvizjet e tyre sipas nevojave.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Përgjigjet për dokumentacionin e magazinave dhe kryen inventarin fizik mbi to.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Kontrollon vazhdimisht gjendjen materiale në magazinat e drejtorive rajonale dhe lëshon</w:t>
      </w:r>
    </w:p>
    <w:p w:rsidR="00E53624" w:rsidRPr="007E6932" w:rsidRDefault="00E53624" w:rsidP="00E53624">
      <w:pPr>
        <w:pStyle w:val="Paragrafi"/>
        <w:ind w:firstLine="0"/>
        <w:rPr>
          <w:lang w:val="sq-AL"/>
        </w:rPr>
      </w:pPr>
      <w:r w:rsidRPr="007E6932">
        <w:rPr>
          <w:lang w:val="sq-AL"/>
        </w:rPr>
        <w:t>autorizime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</w:t>
      </w:r>
      <w:r>
        <w:rPr>
          <w:lang w:val="sq-AL"/>
        </w:rPr>
        <w:t xml:space="preserve"> </w:t>
      </w:r>
      <w:r w:rsidRPr="007E6932">
        <w:rPr>
          <w:lang w:val="sq-AL"/>
        </w:rPr>
        <w:t xml:space="preserve">Drejtoritë </w:t>
      </w:r>
      <w:r>
        <w:rPr>
          <w:lang w:val="sq-AL"/>
        </w:rPr>
        <w:t>r</w:t>
      </w:r>
      <w:r w:rsidRPr="007E6932">
        <w:rPr>
          <w:lang w:val="sq-AL"/>
        </w:rPr>
        <w:t>ajonale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Realizojnë në bazë funksionet e Departamentit të Shpërndarjes, Departamentit të Shitjes.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Sigurojnë marrjen e masave teknike, organizative për sigurimin e furnizimit me energji elektrike të konsumator</w:t>
      </w:r>
      <w:r>
        <w:rPr>
          <w:lang w:val="sq-AL"/>
        </w:rPr>
        <w:t>ë</w:t>
      </w:r>
      <w:r w:rsidRPr="007E6932">
        <w:rPr>
          <w:lang w:val="sq-AL"/>
        </w:rPr>
        <w:t>ve në njësitë administrative që shtrihen rajonet që ata drejtojnë.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Sigurojnë marrjen e masave teknike e organizative për mirëmbajtjen dhe rregullimin e defekteve që konstatohen në rrjetin e shpërndarjes që shtrihet në rajonet që drejtojnë.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 xml:space="preserve">- Realizojnë administrimin e personelit </w:t>
      </w:r>
      <w:r>
        <w:rPr>
          <w:lang w:val="sq-AL"/>
        </w:rPr>
        <w:t>dh</w:t>
      </w:r>
      <w:r w:rsidRPr="007E6932">
        <w:rPr>
          <w:lang w:val="sq-AL"/>
        </w:rPr>
        <w:t>e mbikëqyrjen e punës së punonjësve, të cilët ushtrojnë veprimtarinë e tyre në këto rajone.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Marrin masa teknike e organizative për mbikëqyrjen e uljen e humbjeve teknike e joteknike në rrjetin e shpërndarjes së energjisë elektrike.</w:t>
      </w:r>
    </w:p>
    <w:p w:rsidR="00E53624" w:rsidRPr="007E6932" w:rsidRDefault="00E53624" w:rsidP="00E53624">
      <w:pPr>
        <w:pStyle w:val="Paragrafi"/>
        <w:tabs>
          <w:tab w:val="left" w:pos="7560"/>
        </w:tabs>
        <w:rPr>
          <w:lang w:val="sq-AL"/>
        </w:rPr>
      </w:pPr>
      <w:r w:rsidRPr="007E6932">
        <w:rPr>
          <w:lang w:val="sq-AL"/>
        </w:rPr>
        <w:t>- Marrin masa për mbikëqyrjen e procesit të saktësisë së faturimit të konsumator</w:t>
      </w:r>
      <w:r>
        <w:rPr>
          <w:lang w:val="sq-AL"/>
        </w:rPr>
        <w:t>ë</w:t>
      </w:r>
      <w:r w:rsidRPr="007E6932">
        <w:rPr>
          <w:lang w:val="sq-AL"/>
        </w:rPr>
        <w:t>ve në këto rajone.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</w:t>
      </w:r>
      <w:r>
        <w:rPr>
          <w:lang w:val="sq-AL"/>
        </w:rPr>
        <w:t>rejtuesit e drejtorive rajonale</w:t>
      </w:r>
      <w:r w:rsidRPr="007E6932">
        <w:rPr>
          <w:lang w:val="sq-AL"/>
        </w:rPr>
        <w:t xml:space="preserve"> raportojnë e përgjigjen tek administratori lidhur me nivelin e humbjeve në rrjet, nivelin e arkëtimeve të energjisë elektrike, procesin e faturimit</w:t>
      </w:r>
      <w:r>
        <w:rPr>
          <w:lang w:val="sq-AL"/>
        </w:rPr>
        <w:t>,</w:t>
      </w:r>
      <w:r w:rsidRPr="007E6932">
        <w:rPr>
          <w:lang w:val="sq-AL"/>
        </w:rPr>
        <w:t xml:space="preserve"> rastet</w:t>
      </w:r>
      <w:r>
        <w:rPr>
          <w:lang w:val="sq-AL"/>
        </w:rPr>
        <w:t xml:space="preserve"> </w:t>
      </w:r>
      <w:r w:rsidRPr="00494573">
        <w:rPr>
          <w:lang w:val="sq-AL"/>
        </w:rPr>
        <w:t>defekteve</w:t>
      </w:r>
      <w:r>
        <w:rPr>
          <w:lang w:val="sq-AL"/>
        </w:rPr>
        <w:t>,</w:t>
      </w:r>
      <w:r w:rsidRPr="007E6932">
        <w:rPr>
          <w:lang w:val="sq-AL"/>
        </w:rPr>
        <w:t xml:space="preserve"> mirëmbajtjen e rrjetit, si dhe për çdo gjë që ka të b</w:t>
      </w:r>
      <w:r>
        <w:rPr>
          <w:lang w:val="sq-AL"/>
        </w:rPr>
        <w:t>ë</w:t>
      </w:r>
      <w:r w:rsidRPr="007E6932">
        <w:rPr>
          <w:lang w:val="sq-AL"/>
        </w:rPr>
        <w:t>j</w:t>
      </w:r>
      <w:r>
        <w:rPr>
          <w:lang w:val="sq-AL"/>
        </w:rPr>
        <w:t>ë</w:t>
      </w:r>
      <w:r w:rsidRPr="007E6932">
        <w:rPr>
          <w:lang w:val="sq-AL"/>
        </w:rPr>
        <w:t xml:space="preserve"> me veprimtarinë e shoqërisë në këto rajone</w:t>
      </w:r>
      <w:r>
        <w:rPr>
          <w:lang w:val="sq-AL"/>
        </w:rPr>
        <w:t>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• Drejtoritë e Tensionit të Lartë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Përgjegjësitë kryesore</w:t>
      </w:r>
      <w:r>
        <w:rPr>
          <w:lang w:val="sq-AL"/>
        </w:rPr>
        <w:t>: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Drejton dhe menaxhon aktivitetet e menaxhimit të rrjetit.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Siguron eliminimin e defekteve dhe anomalive në rrjet.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Siguron realizimin e planit të remonteve dhe përgatit skemat për furnizimin optimal t</w:t>
      </w:r>
      <w:r>
        <w:rPr>
          <w:lang w:val="sq-AL"/>
        </w:rPr>
        <w:t xml:space="preserve">ë </w:t>
      </w:r>
      <w:r w:rsidRPr="007E6932">
        <w:rPr>
          <w:lang w:val="sq-AL"/>
        </w:rPr>
        <w:t>konsumator</w:t>
      </w:r>
      <w:r>
        <w:rPr>
          <w:lang w:val="sq-AL"/>
        </w:rPr>
        <w:t>ë</w:t>
      </w:r>
      <w:r w:rsidRPr="007E6932">
        <w:rPr>
          <w:lang w:val="sq-AL"/>
        </w:rPr>
        <w:t>ve me energji</w:t>
      </w:r>
      <w:r>
        <w:rPr>
          <w:lang w:val="sq-AL"/>
        </w:rPr>
        <w:t>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Siguron zbatimin e rregullores së shfrytëzimit dhe të sigurimit teknik nga ana e dispeçerëve.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Siguron azhurnimin e ndryshimeve të skemave.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Siguron analizat e avarive</w:t>
      </w:r>
      <w:r>
        <w:rPr>
          <w:lang w:val="sq-AL"/>
        </w:rPr>
        <w:t>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Siguron studimin e ngarkesave, si dhe harton planifikimin e rrjetit që ka në vartësi.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me përgjegjësi furnizimin me energji elektrike dhe pa ndërprerje të konsumator</w:t>
      </w:r>
      <w:r>
        <w:rPr>
          <w:lang w:val="sq-AL"/>
        </w:rPr>
        <w:t>ë</w:t>
      </w:r>
      <w:r w:rsidRPr="007E6932">
        <w:rPr>
          <w:lang w:val="sq-AL"/>
        </w:rPr>
        <w:t>ve dhe siguron</w:t>
      </w:r>
      <w:r>
        <w:rPr>
          <w:lang w:val="sq-AL"/>
        </w:rPr>
        <w:t xml:space="preserve"> </w:t>
      </w:r>
      <w:r w:rsidRPr="007E6932">
        <w:rPr>
          <w:lang w:val="sq-AL"/>
        </w:rPr>
        <w:t>qëndrueshmërinë e rrjetit që ka në varësi</w:t>
      </w:r>
      <w:r>
        <w:rPr>
          <w:lang w:val="sq-AL"/>
        </w:rPr>
        <w:t>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përgatit projektplanin vjetor të remonteve TL dhe TM/TU.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koordinon me OST planin e remonteve, përpilon këtë plan.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dërgon të detajuar për zbatim planin e remonteve TL,TM/TU</w:t>
      </w:r>
      <w:r>
        <w:rPr>
          <w:lang w:val="sq-AL"/>
        </w:rPr>
        <w:t>,</w:t>
      </w:r>
      <w:r w:rsidRPr="007E6932">
        <w:rPr>
          <w:lang w:val="sq-AL"/>
        </w:rPr>
        <w:t xml:space="preserve"> Departamenti i Shpërndarjes.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planifikimin e manovrimeve në rrjet (vjetore, mujore, javore, ditore) për realizimin e remonteve dhe ia dërgon për zbatim Dispeçerisë dhe Departamenti</w:t>
      </w:r>
      <w:r>
        <w:rPr>
          <w:lang w:val="sq-AL"/>
        </w:rPr>
        <w:t xml:space="preserve">t të </w:t>
      </w:r>
      <w:r w:rsidRPr="007E6932">
        <w:rPr>
          <w:lang w:val="sq-AL"/>
        </w:rPr>
        <w:t>Shpërndarjes.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kontrollon zbatimin e planit të remonteve dhe manovrimeve në bashkëpunim me</w:t>
      </w:r>
      <w:r>
        <w:rPr>
          <w:lang w:val="sq-AL"/>
        </w:rPr>
        <w:t xml:space="preserve"> </w:t>
      </w:r>
      <w:r w:rsidRPr="007E6932">
        <w:rPr>
          <w:lang w:val="sq-AL"/>
        </w:rPr>
        <w:t>Departamentin e Shpërndarjes.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përcakton në rastet e remonteve zonat që mbeten pa energji dhe kohëzgjatjen e tyre duke qen</w:t>
      </w:r>
      <w:r>
        <w:rPr>
          <w:lang w:val="sq-AL"/>
        </w:rPr>
        <w:t>ë</w:t>
      </w:r>
      <w:r w:rsidRPr="007E6932">
        <w:rPr>
          <w:lang w:val="sq-AL"/>
        </w:rPr>
        <w:t xml:space="preserve"> përgjegjës për njoftimin në këtë rast të Zyrës së Komunikimit.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grumbullon të dhënat për rrjetin nga specialisti për analizën dhe zhvillimin e rrjetit dhe përpunon gjithçka nevojitet për perfomancën e rrjetit.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Ndjek dhe përgatit performancën e rrjetit dhe është përgjegjës për marrëdhëniet me ERE-n për këtë qëllim.</w:t>
      </w:r>
    </w:p>
    <w:p w:rsidR="00E53624" w:rsidRPr="007E6932" w:rsidRDefault="00E53624" w:rsidP="00E53624">
      <w:pPr>
        <w:pStyle w:val="Paragrafi"/>
        <w:rPr>
          <w:lang w:val="sq-AL"/>
        </w:rPr>
      </w:pPr>
      <w:r w:rsidRPr="007E6932">
        <w:rPr>
          <w:lang w:val="sq-AL"/>
        </w:rPr>
        <w:t>- Koordinon punën e Dispe</w:t>
      </w:r>
      <w:r>
        <w:rPr>
          <w:lang w:val="sq-AL"/>
        </w:rPr>
        <w:t>ç</w:t>
      </w:r>
      <w:r w:rsidRPr="007E6932">
        <w:rPr>
          <w:lang w:val="sq-AL"/>
        </w:rPr>
        <w:t xml:space="preserve">erisë dhe të </w:t>
      </w:r>
      <w:r>
        <w:rPr>
          <w:lang w:val="sq-AL"/>
        </w:rPr>
        <w:t>“</w:t>
      </w:r>
      <w:r w:rsidRPr="007E6932">
        <w:rPr>
          <w:lang w:val="sq-AL"/>
        </w:rPr>
        <w:t>Operacioneve dhe Mirëmbajtjes</w:t>
      </w:r>
      <w:r>
        <w:rPr>
          <w:lang w:val="sq-AL"/>
        </w:rPr>
        <w:t>”</w:t>
      </w:r>
      <w:r w:rsidRPr="007E6932">
        <w:rPr>
          <w:lang w:val="sq-AL"/>
        </w:rPr>
        <w:t xml:space="preserve"> për optizimin </w:t>
      </w:r>
      <w:r>
        <w:rPr>
          <w:lang w:val="sq-AL"/>
        </w:rPr>
        <w:t xml:space="preserve">e </w:t>
      </w:r>
      <w:r w:rsidRPr="007E6932">
        <w:rPr>
          <w:lang w:val="sq-AL"/>
        </w:rPr>
        <w:t>skemave n</w:t>
      </w:r>
      <w:r>
        <w:rPr>
          <w:lang w:val="sq-AL"/>
        </w:rPr>
        <w:t>ë</w:t>
      </w:r>
      <w:r w:rsidRPr="007E6932">
        <w:rPr>
          <w:lang w:val="sq-AL"/>
        </w:rPr>
        <w:t xml:space="preserve"> raste remontesh dhe avarish në rrjet, duke garantuar fuqizimin maksimal të konsumator</w:t>
      </w:r>
      <w:r>
        <w:rPr>
          <w:lang w:val="sq-AL"/>
        </w:rPr>
        <w:t>ë</w:t>
      </w:r>
      <w:r w:rsidRPr="007E6932">
        <w:rPr>
          <w:lang w:val="sq-AL"/>
        </w:rPr>
        <w:t>ve me energji.</w:t>
      </w:r>
    </w:p>
    <w:sectPr w:rsidR="00E53624" w:rsidRPr="007E6932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3624"/>
    <w:rsid w:val="004C2711"/>
    <w:rsid w:val="00E53624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3209BC-A999-4476-A019-E54636FE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5362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5362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5362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5362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5362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5362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5362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5362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5362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5362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5362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5362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5362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3993</Words>
  <Characters>22764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