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762" w:rsidRPr="007E6932" w:rsidRDefault="00985762" w:rsidP="00985762">
      <w:pPr>
        <w:pStyle w:val="Akti"/>
        <w:rPr>
          <w:lang w:val="sq-AL"/>
        </w:rPr>
      </w:pPr>
      <w:bookmarkStart w:id="0" w:name="_GoBack"/>
      <w:bookmarkEnd w:id="0"/>
      <w:r w:rsidRPr="007E6932">
        <w:rPr>
          <w:lang w:val="sq-AL"/>
        </w:rPr>
        <w:t>VENDIM</w:t>
      </w:r>
    </w:p>
    <w:p w:rsidR="00985762" w:rsidRPr="007E6932" w:rsidRDefault="00985762" w:rsidP="00985762">
      <w:pPr>
        <w:pStyle w:val="NumriData"/>
        <w:rPr>
          <w:lang w:val="sq-AL"/>
        </w:rPr>
      </w:pPr>
      <w:r w:rsidRPr="007E6932">
        <w:rPr>
          <w:lang w:val="sq-AL"/>
        </w:rPr>
        <w:t>Nr. 23, datë 18.2.2013</w:t>
      </w:r>
    </w:p>
    <w:p w:rsidR="00985762" w:rsidRPr="007E6932" w:rsidRDefault="00985762" w:rsidP="00985762">
      <w:pPr>
        <w:pStyle w:val="Paragrafi"/>
        <w:rPr>
          <w:lang w:val="sq-AL"/>
        </w:rPr>
      </w:pPr>
    </w:p>
    <w:p w:rsidR="00985762" w:rsidRPr="007E6932" w:rsidRDefault="00985762" w:rsidP="00985762">
      <w:pPr>
        <w:pStyle w:val="Titulli"/>
        <w:rPr>
          <w:lang w:val="sq-AL"/>
        </w:rPr>
      </w:pPr>
      <w:r w:rsidRPr="007E6932">
        <w:rPr>
          <w:lang w:val="sq-AL"/>
        </w:rPr>
        <w:t>PËR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KUALIFIKIMIN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E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IMPIANTIT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PRODHUES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PËR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HEC</w:t>
      </w:r>
      <w:r w:rsidRPr="007E6932">
        <w:rPr>
          <w:sz w:val="40"/>
          <w:lang w:val="sq-AL"/>
        </w:rPr>
        <w:t xml:space="preserve"> </w:t>
      </w:r>
      <w:r w:rsidRPr="007E6932">
        <w:rPr>
          <w:lang w:val="sq-AL"/>
        </w:rPr>
        <w:t>“LAPAJ” TË SHOQËRISË “GJO SPA POWER” SHPK SI BURIM I RINOVUESHËM ENERGJIE</w:t>
      </w:r>
    </w:p>
    <w:p w:rsidR="00985762" w:rsidRPr="007E6932" w:rsidRDefault="00985762" w:rsidP="00985762">
      <w:pPr>
        <w:pStyle w:val="Paragrafi"/>
        <w:ind w:firstLine="0"/>
        <w:rPr>
          <w:lang w:val="sq-AL"/>
        </w:rPr>
      </w:pP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>Në mbështetje të neneve 8 pika 2 germa “ll”, 9 dhe 39 të ligjit nr. 9072, datë 22.5.2003 “Për sektorin e energjisë elektrike”, të ndryshuar, neneve 6, 7 dhe 9 pikat 1 dhe 2 germa “a” të rregullave dhe procedurave të certifikimit të prodhimit të energjisë elektrike nga burimet e rinovueshme të miratuara me vendimin e Bordit të Komisionerëve nr. 9, datë 21.2.2007, Bordi i Komisionerëve të ERE-s, në mbledhjen e tij të datës 18.2.2013, pasi shqyrtoi aplikimin e paraqitur nga shoqëria “Gjo Spa Power” sh.p.k. për kualifikimin e impiantit prodhues për hec “Lapaj”, si burim i rinovueshëm energjie,</w:t>
      </w: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>konstatoi se:</w:t>
      </w: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>Aplikimi i paraqitur nga shoqëria “Gjo Spa Power” sh.p.k., plotëson kërkesat e parashikuara nga ERE në rregulloren “Për procedurat e licencimit, modifikimit, transferimit të plotë/të pjesshëm dhe rinovimit të licencave”, si më poshtë:</w:t>
      </w: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>- Neni 7 pika 1 germat “a”, “b”, “c”, “d”</w:t>
      </w: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>Është plotësuar tërësisht.</w:t>
      </w: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>- Neni 7 pika 2 germat “a”, “b”, “c”, “d”</w:t>
      </w: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>Është plotësuar tërësisht.</w:t>
      </w: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>- Neni 7 pika 4 germat “a”, “b”, “c”</w:t>
      </w: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>Është plotësuar tërësisht.</w:t>
      </w: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 xml:space="preserve">Për gjithë sa më sipër cituar, Bordi i Komisionerëve të ERE-s </w:t>
      </w:r>
    </w:p>
    <w:p w:rsidR="00985762" w:rsidRPr="007E6932" w:rsidRDefault="00985762" w:rsidP="00985762">
      <w:pPr>
        <w:pStyle w:val="Paragrafi"/>
        <w:rPr>
          <w:sz w:val="20"/>
          <w:lang w:val="sq-AL"/>
        </w:rPr>
      </w:pPr>
    </w:p>
    <w:p w:rsidR="00985762" w:rsidRPr="007E6932" w:rsidRDefault="00985762" w:rsidP="00985762">
      <w:pPr>
        <w:pStyle w:val="VENDOSI"/>
        <w:rPr>
          <w:lang w:val="sq-AL"/>
        </w:rPr>
      </w:pPr>
      <w:r w:rsidRPr="007E6932">
        <w:rPr>
          <w:lang w:val="sq-AL"/>
        </w:rPr>
        <w:t>Vendosi:</w:t>
      </w:r>
    </w:p>
    <w:p w:rsidR="00985762" w:rsidRPr="007E6932" w:rsidRDefault="00985762" w:rsidP="00985762">
      <w:pPr>
        <w:pStyle w:val="Paragrafi"/>
        <w:rPr>
          <w:sz w:val="20"/>
          <w:lang w:val="sq-AL"/>
        </w:rPr>
      </w:pP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>1. Miratimin e kërkesës së shoqërisë “Gjo Spa Power” sh.p.k., për kualifikimin e impi</w:t>
      </w:r>
      <w:r>
        <w:rPr>
          <w:lang w:val="sq-AL"/>
        </w:rPr>
        <w:t>a</w:t>
      </w:r>
      <w:r w:rsidRPr="007E6932">
        <w:rPr>
          <w:lang w:val="sq-AL"/>
        </w:rPr>
        <w:t>ntit prodhues për hec “Lapaj” si burim</w:t>
      </w:r>
      <w:r>
        <w:rPr>
          <w:lang w:val="sq-AL"/>
        </w:rPr>
        <w:t xml:space="preserve"> i</w:t>
      </w:r>
      <w:r w:rsidRPr="007E6932">
        <w:rPr>
          <w:lang w:val="sq-AL"/>
        </w:rPr>
        <w:t xml:space="preserve"> rinovueshëm energjie.</w:t>
      </w: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>Ky vendim hyn në fuqi menjëherë.</w:t>
      </w:r>
    </w:p>
    <w:p w:rsidR="00985762" w:rsidRPr="007E6932" w:rsidRDefault="00985762" w:rsidP="00985762">
      <w:pPr>
        <w:pStyle w:val="Paragrafi"/>
        <w:rPr>
          <w:lang w:val="sq-AL"/>
        </w:rPr>
      </w:pPr>
      <w:r w:rsidRPr="007E6932">
        <w:rPr>
          <w:lang w:val="sq-AL"/>
        </w:rPr>
        <w:t>Ky vendim botohet në Fletoren Zyrtare.</w:t>
      </w:r>
    </w:p>
    <w:p w:rsidR="00985762" w:rsidRPr="007E6932" w:rsidRDefault="00985762" w:rsidP="00985762">
      <w:pPr>
        <w:pStyle w:val="Autoriteti"/>
        <w:rPr>
          <w:sz w:val="16"/>
          <w:lang w:val="sq-AL"/>
        </w:rPr>
      </w:pPr>
    </w:p>
    <w:p w:rsidR="00985762" w:rsidRPr="007E6932" w:rsidRDefault="00985762" w:rsidP="00985762">
      <w:pPr>
        <w:pStyle w:val="Autoriteti"/>
        <w:rPr>
          <w:lang w:val="sq-AL"/>
        </w:rPr>
      </w:pPr>
      <w:r w:rsidRPr="007E6932">
        <w:rPr>
          <w:lang w:val="sq-AL"/>
        </w:rPr>
        <w:t>KRYETARI</w:t>
      </w:r>
    </w:p>
    <w:p w:rsidR="00985762" w:rsidRPr="007E6932" w:rsidRDefault="00985762" w:rsidP="00985762">
      <w:pPr>
        <w:pStyle w:val="AutoritetiEmer"/>
        <w:rPr>
          <w:lang w:val="sq-AL"/>
        </w:rPr>
      </w:pPr>
      <w:r w:rsidRPr="007E6932">
        <w:rPr>
          <w:lang w:val="sq-AL"/>
        </w:rPr>
        <w:t>Sokol Ramadani</w:t>
      </w:r>
    </w:p>
    <w:sectPr w:rsidR="00985762" w:rsidRPr="007E6932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5762"/>
    <w:rsid w:val="008E4654"/>
    <w:rsid w:val="00985762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8F2A63-E71A-42C8-AD7E-21C129CB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8576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8576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8576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8576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8576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8576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8576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8576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8576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8576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8576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8576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8576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2019-03-18T13:15:00Z</dcterms:created>
  <dcterms:modified xsi:type="dcterms:W3CDTF">2019-03-18T13:15:00Z</dcterms:modified>
</cp:coreProperties>
</file>