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2DD" w:rsidRPr="00271855" w:rsidRDefault="008D42DD" w:rsidP="008D42DD">
      <w:pPr>
        <w:pStyle w:val="Akti"/>
        <w:rPr>
          <w:sz w:val="21"/>
          <w:szCs w:val="21"/>
        </w:rPr>
      </w:pPr>
      <w:bookmarkStart w:id="0" w:name="_GoBack"/>
      <w:bookmarkEnd w:id="0"/>
      <w:r w:rsidRPr="00271855">
        <w:rPr>
          <w:sz w:val="21"/>
          <w:szCs w:val="21"/>
        </w:rPr>
        <w:t>VENDIM</w:t>
      </w:r>
    </w:p>
    <w:p w:rsidR="008D42DD" w:rsidRPr="00271855" w:rsidRDefault="008D42DD" w:rsidP="008D42DD">
      <w:pPr>
        <w:pStyle w:val="NumriData"/>
        <w:rPr>
          <w:sz w:val="21"/>
          <w:szCs w:val="21"/>
        </w:rPr>
      </w:pPr>
      <w:r w:rsidRPr="00271855">
        <w:rPr>
          <w:sz w:val="21"/>
          <w:szCs w:val="21"/>
        </w:rPr>
        <w:t xml:space="preserve">Nr. 63, </w:t>
      </w:r>
      <w:proofErr w:type="spellStart"/>
      <w:r w:rsidRPr="00271855">
        <w:rPr>
          <w:sz w:val="21"/>
          <w:szCs w:val="21"/>
        </w:rPr>
        <w:t>datë</w:t>
      </w:r>
      <w:proofErr w:type="spellEnd"/>
      <w:r w:rsidRPr="00271855">
        <w:rPr>
          <w:sz w:val="21"/>
          <w:szCs w:val="21"/>
        </w:rPr>
        <w:t xml:space="preserve"> 6.6.2013</w:t>
      </w:r>
    </w:p>
    <w:p w:rsidR="008D42DD" w:rsidRPr="00271855" w:rsidRDefault="008D42DD" w:rsidP="008D42DD">
      <w:pPr>
        <w:pStyle w:val="Paragrafi"/>
        <w:jc w:val="center"/>
        <w:rPr>
          <w:b/>
          <w:sz w:val="21"/>
          <w:szCs w:val="21"/>
          <w:lang w:val="sq-AL"/>
        </w:rPr>
      </w:pPr>
    </w:p>
    <w:p w:rsidR="008D42DD" w:rsidRPr="00271855" w:rsidRDefault="008D42DD" w:rsidP="008D42DD">
      <w:pPr>
        <w:pStyle w:val="Paragrafi"/>
        <w:jc w:val="center"/>
        <w:rPr>
          <w:b/>
          <w:sz w:val="21"/>
          <w:szCs w:val="21"/>
          <w:lang w:val="sq-AL"/>
        </w:rPr>
      </w:pPr>
      <w:r w:rsidRPr="00271855">
        <w:rPr>
          <w:b/>
          <w:sz w:val="21"/>
          <w:szCs w:val="21"/>
          <w:lang w:val="sq-AL"/>
        </w:rPr>
        <w:t>PËR FILLIMIN E PROCEDURAVE PËR MODIFIKIMIN E LICENCËS SË PRODHIMIT TË ENERGJISË ELEKTRIKE ME SERI PV11P, NR. 128, LËSHUAR ME VENDIM TË BORDIT TË KOMISIONERËVE TË ERE-S NR. 58, DATË 22.6.2011 PËR SHOQËRINË “DN &amp; NAT ENERGJI” SHPK</w:t>
      </w:r>
    </w:p>
    <w:p w:rsidR="008D42DD" w:rsidRPr="00271855" w:rsidRDefault="008D42DD" w:rsidP="008D42DD">
      <w:pPr>
        <w:pStyle w:val="Paragrafi"/>
        <w:rPr>
          <w:sz w:val="21"/>
          <w:szCs w:val="21"/>
          <w:lang w:val="sq-AL"/>
        </w:rPr>
      </w:pPr>
    </w:p>
    <w:p w:rsidR="008D42DD" w:rsidRPr="00271855" w:rsidRDefault="008D42DD" w:rsidP="008D42DD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Në mbështetje të neneve 9 dhe 19 të ligjit nr. 9072, datë 22.5.2003 “Për sektorin e energjisë elektrike”, të ndryshuar, pikat 2.3 dhe 2.4 të licencës “Për prodhimin e energjisë elektrike”, si dhe neneve 10, 15 pikat 1 dhe 2 germa “b”, pika 4 germat “a” dhe “b” të rregullores “Për procedurat e licencimit, modifikimit, transferimit të plotë/të pjesshëm dhe rinovimit të licencave”, të miratuar me vendimin e Bordit të Komisionerëve nr. 108, datë 9.9.2008, dhe nenit 18 pika 1, germa “a” të Rregullave të Praktikës dhe Procedurave të ERE-s”, miratuar me vendimin nr. 21, datë 18.3.2009 të Bordit të Komisionerëve, të ndryshuar, Bordi i Komisionerëve të Entit Rregullator të Energjisë (ERE), në mbledhjen e tij të datës 66.2013, pasi shqyrtoi aplikimin e shoqërisë “DN &amp; NAT Energji” sh.p.k., për ndryshimin e licencës nr. 128, seria PV11P, për kryerjen e aktivitetit të prodhimit të energjisë elektrike, lëshuar me vendimin e Bordit të Komisionerëve nr. 58, datë 22.6.2011 dhe informacionin e Drejtorisë së Licencimit dhe Monitorimit të Tregut dhe Drejtorisë Juridike dhe Mbrojtjes së Konsumatorit,</w:t>
      </w:r>
    </w:p>
    <w:p w:rsidR="008D42DD" w:rsidRPr="00271855" w:rsidRDefault="008D42DD" w:rsidP="008D42DD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konstatoi se: </w:t>
      </w:r>
    </w:p>
    <w:p w:rsidR="008D42DD" w:rsidRPr="00271855" w:rsidRDefault="008D42DD" w:rsidP="008D42DD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Aplikimi i shoqërisë “DN &amp; NAT Energji” sh.p.k., plotëson kërkesat ligjore siç kërkohet nga rregullorja “Për procedurat e licencimit, modifikimit, transferimit të plotë/të pjesshëm dhe rinovimit të licencave”, si më poshtë: </w:t>
      </w:r>
    </w:p>
    <w:p w:rsidR="008D42DD" w:rsidRPr="00271855" w:rsidRDefault="008D42DD" w:rsidP="008D42DD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Neni 15, pika 4, germa “a”: Informacioni me shkrim ku janë shpjeguar arsyet e kërkesës për modifikimin e licencës. </w:t>
      </w:r>
    </w:p>
    <w:p w:rsidR="008D42DD" w:rsidRPr="00271855" w:rsidRDefault="008D42DD" w:rsidP="008D42DD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Neni 15, pika 4, germa “b”: Vendimi me shkrim i organeve drejtuese të të licencuarit të cilat shprehin vullnetin për të kërkuar modifikim licence. </w:t>
      </w:r>
    </w:p>
    <w:p w:rsidR="008D42DD" w:rsidRDefault="008D42DD" w:rsidP="008D42DD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Për gjithë sa më sipër cituar, Bordi i Komisionerëve të ERE-s</w:t>
      </w:r>
    </w:p>
    <w:p w:rsidR="008D42DD" w:rsidRPr="00271855" w:rsidRDefault="008D42DD" w:rsidP="008D42DD">
      <w:pPr>
        <w:pStyle w:val="Paragrafi"/>
        <w:rPr>
          <w:sz w:val="21"/>
          <w:szCs w:val="21"/>
          <w:lang w:val="sq-AL"/>
        </w:rPr>
      </w:pPr>
    </w:p>
    <w:p w:rsidR="008D42DD" w:rsidRPr="00271855" w:rsidRDefault="008D42DD" w:rsidP="008D42DD">
      <w:pPr>
        <w:pStyle w:val="VENDOSI"/>
        <w:keepNext w:val="0"/>
        <w:rPr>
          <w:sz w:val="21"/>
          <w:szCs w:val="21"/>
        </w:rPr>
      </w:pPr>
      <w:r w:rsidRPr="00271855">
        <w:rPr>
          <w:sz w:val="21"/>
          <w:szCs w:val="21"/>
        </w:rPr>
        <w:t>VENDOSI:</w:t>
      </w:r>
    </w:p>
    <w:p w:rsidR="008D42DD" w:rsidRPr="00271855" w:rsidRDefault="008D42DD" w:rsidP="008D42DD">
      <w:pPr>
        <w:pStyle w:val="Paragrafi"/>
        <w:rPr>
          <w:sz w:val="21"/>
          <w:szCs w:val="21"/>
          <w:lang w:val="sq-AL"/>
        </w:rPr>
      </w:pPr>
    </w:p>
    <w:p w:rsidR="008D42DD" w:rsidRPr="00271855" w:rsidRDefault="008D42DD" w:rsidP="008D42DD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1. Të fillojë procedurat për modifikimin e licencës me nr. 128, seria PV11P, për prodhimin e energjisë elektrike të shoqërisë “DN &amp; NAT s” sh.p.k., të miratuar me vendimin e Bordit të Komisionerëve nr. 58, datë 22.6.2011 nga hec “Kumbull Merkurth” me fuqi 630 kW.</w:t>
      </w:r>
    </w:p>
    <w:p w:rsidR="008D42DD" w:rsidRPr="00271855" w:rsidRDefault="008D42DD" w:rsidP="008D42DD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2. Ngarkohet Drejtoria e Licencimit dhe Monitorimit të Tregut të njoftojë aplikuesin për vendimin e Bordit të Komisionerëve të ERE-s. </w:t>
      </w:r>
    </w:p>
    <w:p w:rsidR="008D42DD" w:rsidRPr="00271855" w:rsidRDefault="008D42DD" w:rsidP="008D42DD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Ky vendim hyn në fuqi menjëherë.</w:t>
      </w:r>
    </w:p>
    <w:p w:rsidR="008D42DD" w:rsidRPr="00271855" w:rsidRDefault="008D42DD" w:rsidP="008D42DD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Ky vendim botohet në Fletoren Zyrtare.</w:t>
      </w:r>
    </w:p>
    <w:p w:rsidR="008D42DD" w:rsidRPr="00271855" w:rsidRDefault="008D42DD" w:rsidP="008D42DD">
      <w:pPr>
        <w:pStyle w:val="Paragrafi"/>
        <w:rPr>
          <w:sz w:val="21"/>
          <w:szCs w:val="21"/>
          <w:lang w:val="sq-AL"/>
        </w:rPr>
      </w:pPr>
    </w:p>
    <w:p w:rsidR="008D42DD" w:rsidRPr="00271855" w:rsidRDefault="008D42DD" w:rsidP="008D42DD">
      <w:pPr>
        <w:pStyle w:val="Paragrafi"/>
        <w:rPr>
          <w:sz w:val="21"/>
          <w:szCs w:val="21"/>
          <w:lang w:val="sq-AL"/>
        </w:rPr>
      </w:pPr>
    </w:p>
    <w:p w:rsidR="008D42DD" w:rsidRPr="00271855" w:rsidRDefault="008D42DD" w:rsidP="008D42DD">
      <w:pPr>
        <w:pStyle w:val="Autoriteti"/>
        <w:keepNext w:val="0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ab/>
        <w:t>KRYETARI</w:t>
      </w:r>
    </w:p>
    <w:p w:rsidR="008D42DD" w:rsidRPr="00271855" w:rsidRDefault="008D42DD" w:rsidP="008D42DD">
      <w:pPr>
        <w:pStyle w:val="AutoritetiEmer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 Sokol Ramadani</w:t>
      </w:r>
    </w:p>
    <w:sectPr w:rsidR="008D42DD" w:rsidRPr="00271855" w:rsidSect="005B54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D42DD"/>
    <w:rsid w:val="00544EC5"/>
    <w:rsid w:val="005B542D"/>
    <w:rsid w:val="008D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226BF3-3D61-4AA5-B28A-733C251EC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42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8D42D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8D42D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uiPriority w:val="99"/>
    <w:rsid w:val="008D42D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8D42D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8D42D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8D42D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8D42D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VENDOSI">
    <w:name w:val="VENDOSI"/>
    <w:next w:val="Normal"/>
    <w:link w:val="VENDOSIChar"/>
    <w:uiPriority w:val="99"/>
    <w:rsid w:val="008D42D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8D42D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8D42D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8D42D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2019-03-18T13:44:00Z</dcterms:created>
  <dcterms:modified xsi:type="dcterms:W3CDTF">2019-03-18T13:44:00Z</dcterms:modified>
</cp:coreProperties>
</file>