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8D4" w:rsidRPr="00400238" w:rsidRDefault="007308D4" w:rsidP="007308D4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Vendim</w:t>
      </w:r>
    </w:p>
    <w:p w:rsidR="007308D4" w:rsidRPr="00400238" w:rsidRDefault="007308D4" w:rsidP="007308D4">
      <w:pPr>
        <w:pStyle w:val="Numri"/>
        <w:rPr>
          <w:lang w:val="sq-AL"/>
        </w:rPr>
      </w:pPr>
      <w:r w:rsidRPr="00400238">
        <w:rPr>
          <w:lang w:val="sq-AL"/>
        </w:rPr>
        <w:t>Nr.</w:t>
      </w:r>
      <w:r>
        <w:rPr>
          <w:lang w:val="sq-AL"/>
        </w:rPr>
        <w:t xml:space="preserve"> </w:t>
      </w:r>
      <w:r w:rsidRPr="00400238">
        <w:rPr>
          <w:lang w:val="sq-AL"/>
        </w:rPr>
        <w:t>66, datë 1.7.2013</w:t>
      </w:r>
    </w:p>
    <w:p w:rsidR="007308D4" w:rsidRPr="00400238" w:rsidRDefault="007308D4" w:rsidP="007308D4">
      <w:pPr>
        <w:pStyle w:val="Paragrafi"/>
        <w:rPr>
          <w:lang w:val="sq-AL"/>
        </w:rPr>
      </w:pPr>
    </w:p>
    <w:p w:rsidR="007308D4" w:rsidRPr="00400238" w:rsidRDefault="007308D4" w:rsidP="007308D4">
      <w:pPr>
        <w:pStyle w:val="Titulli"/>
        <w:rPr>
          <w:lang w:val="sq-AL"/>
        </w:rPr>
      </w:pPr>
      <w:r w:rsidRPr="00400238">
        <w:rPr>
          <w:lang w:val="sq-AL"/>
        </w:rPr>
        <w:t>Për fillimin e procedurave të shqyrtimit të aplikimit të shoqërisë “Shutina energji” shpk për kualifikimin e impiantit prodhues për hec “Shutine” si burim i rinovueshëm</w:t>
      </w:r>
      <w:r>
        <w:rPr>
          <w:lang w:val="sq-AL"/>
        </w:rPr>
        <w:t xml:space="preserve"> energjie</w:t>
      </w:r>
    </w:p>
    <w:p w:rsidR="007308D4" w:rsidRPr="00400238" w:rsidRDefault="007308D4" w:rsidP="007308D4">
      <w:pPr>
        <w:pStyle w:val="Paragrafi"/>
        <w:rPr>
          <w:lang w:val="sq-AL"/>
        </w:rPr>
      </w:pPr>
    </w:p>
    <w:p w:rsidR="007308D4" w:rsidRPr="00400238" w:rsidRDefault="007308D4" w:rsidP="007308D4">
      <w:pPr>
        <w:pStyle w:val="Paragrafi"/>
        <w:rPr>
          <w:lang w:val="sq-AL"/>
        </w:rPr>
      </w:pPr>
      <w:r w:rsidRPr="00400238">
        <w:rPr>
          <w:lang w:val="sq-AL"/>
        </w:rPr>
        <w:t>Në mbështetje të</w:t>
      </w:r>
      <w:r>
        <w:rPr>
          <w:lang w:val="sq-AL"/>
        </w:rPr>
        <w:t xml:space="preserve"> neneve 8 pika 2</w:t>
      </w:r>
      <w:r w:rsidRPr="00400238">
        <w:rPr>
          <w:lang w:val="sq-AL"/>
        </w:rPr>
        <w:t xml:space="preserve"> germa</w:t>
      </w:r>
      <w:r>
        <w:rPr>
          <w:lang w:val="sq-AL"/>
        </w:rPr>
        <w:t xml:space="preserve"> “ll”, 9 dhe 39</w:t>
      </w:r>
      <w:r w:rsidRPr="00400238">
        <w:rPr>
          <w:lang w:val="sq-AL"/>
        </w:rPr>
        <w:t xml:space="preserve"> të ligjit nr. 9072, datë 22.5.2003 “Për sektorin e energjisë elektrike”</w:t>
      </w:r>
      <w:r>
        <w:rPr>
          <w:lang w:val="sq-AL"/>
        </w:rPr>
        <w:t>,</w:t>
      </w:r>
      <w:r w:rsidRPr="00400238">
        <w:rPr>
          <w:lang w:val="sq-AL"/>
        </w:rPr>
        <w:t xml:space="preserve"> të ndryshuar, nenit 18 pika 1 germa</w:t>
      </w:r>
      <w:r>
        <w:rPr>
          <w:lang w:val="sq-AL"/>
        </w:rPr>
        <w:t xml:space="preserve"> “d”</w:t>
      </w:r>
      <w:r w:rsidRPr="00400238">
        <w:rPr>
          <w:lang w:val="sq-AL"/>
        </w:rPr>
        <w:t xml:space="preserve"> të </w:t>
      </w:r>
      <w:r>
        <w:rPr>
          <w:lang w:val="sq-AL"/>
        </w:rPr>
        <w:t>“</w:t>
      </w:r>
      <w:r w:rsidRPr="00400238">
        <w:rPr>
          <w:lang w:val="sq-AL"/>
        </w:rPr>
        <w:t>Rregullave të</w:t>
      </w:r>
      <w:r>
        <w:rPr>
          <w:lang w:val="sq-AL"/>
        </w:rPr>
        <w:t xml:space="preserve"> p</w:t>
      </w:r>
      <w:r w:rsidRPr="00400238">
        <w:rPr>
          <w:lang w:val="sq-AL"/>
        </w:rPr>
        <w:t>raktikës dhe procedurave të ERE-s</w:t>
      </w:r>
      <w:r>
        <w:rPr>
          <w:lang w:val="sq-AL"/>
        </w:rPr>
        <w:t>”,</w:t>
      </w:r>
      <w:r w:rsidRPr="00400238">
        <w:rPr>
          <w:lang w:val="sq-AL"/>
        </w:rPr>
        <w:t xml:space="preserve"> të miratuara me vendimin e Bordit të Komisionerëve nr. 21, datë 18.3.2009 dhe neneve 7 dhe 8 të</w:t>
      </w:r>
      <w:r>
        <w:rPr>
          <w:lang w:val="sq-AL"/>
        </w:rPr>
        <w:t xml:space="preserve"> “R</w:t>
      </w:r>
      <w:r w:rsidRPr="00400238">
        <w:rPr>
          <w:lang w:val="sq-AL"/>
        </w:rPr>
        <w:t>regullave dhe procedurave të certifikimit të prodhimit të energjisë elektrike nga burimet</w:t>
      </w:r>
      <w:r>
        <w:rPr>
          <w:lang w:val="sq-AL"/>
        </w:rPr>
        <w:t xml:space="preserve"> </w:t>
      </w:r>
      <w:r w:rsidRPr="00400238">
        <w:rPr>
          <w:lang w:val="sq-AL"/>
        </w:rPr>
        <w:t>e rinovueshme</w:t>
      </w:r>
      <w:r>
        <w:rPr>
          <w:lang w:val="sq-AL"/>
        </w:rPr>
        <w:t>”,</w:t>
      </w:r>
      <w:r w:rsidRPr="00400238">
        <w:rPr>
          <w:lang w:val="sq-AL"/>
        </w:rPr>
        <w:t xml:space="preserve"> të miratuara me vendimin e Bordit të Komisionerëve nr. 9, datë 21.2.2007, Bordi i Komisionerëve, në mbledhjen e tij të datë</w:t>
      </w:r>
      <w:r>
        <w:rPr>
          <w:lang w:val="sq-AL"/>
        </w:rPr>
        <w:t>s 1.7.2013, pasi shqyrtoi</w:t>
      </w:r>
      <w:r w:rsidRPr="00400238">
        <w:rPr>
          <w:lang w:val="sq-AL"/>
        </w:rPr>
        <w:t xml:space="preserve"> aplikimin e paraqitur nga shoqëria “Shutina energji” sh.p.k. për kualifikimin e impiantit prodhues për hec “Shutine”</w:t>
      </w:r>
      <w:r>
        <w:rPr>
          <w:lang w:val="sq-AL"/>
        </w:rPr>
        <w:t>,</w:t>
      </w:r>
      <w:r w:rsidRPr="00400238">
        <w:rPr>
          <w:lang w:val="sq-AL"/>
        </w:rPr>
        <w:t xml:space="preserve"> si burim i rinovueshëm energjie,</w:t>
      </w:r>
    </w:p>
    <w:p w:rsidR="007308D4" w:rsidRPr="00400238" w:rsidRDefault="007308D4" w:rsidP="007308D4">
      <w:pPr>
        <w:pStyle w:val="Paragrafi"/>
        <w:rPr>
          <w:lang w:val="sq-AL"/>
        </w:rPr>
      </w:pPr>
      <w:r>
        <w:rPr>
          <w:lang w:val="sq-AL"/>
        </w:rPr>
        <w:t>k</w:t>
      </w:r>
      <w:r w:rsidRPr="00400238">
        <w:rPr>
          <w:lang w:val="sq-AL"/>
        </w:rPr>
        <w:t>onstatoi se:</w:t>
      </w:r>
    </w:p>
    <w:p w:rsidR="007308D4" w:rsidRPr="00400238" w:rsidRDefault="007308D4" w:rsidP="007308D4">
      <w:pPr>
        <w:pStyle w:val="Paragrafi"/>
        <w:rPr>
          <w:lang w:val="sq-AL"/>
        </w:rPr>
      </w:pPr>
      <w:r w:rsidRPr="00400238">
        <w:rPr>
          <w:lang w:val="sq-AL"/>
        </w:rPr>
        <w:t>Aplikimi i paraqitur nga shoqëria “Shutina energji” sh.p.k., është konform rregullave dhe procedurave të certifikimit të prodhimit të energjisë elektrike nga burimet e rinovueshme</w:t>
      </w:r>
      <w:r>
        <w:rPr>
          <w:lang w:val="sq-AL"/>
        </w:rPr>
        <w:t>,</w:t>
      </w:r>
      <w:r w:rsidRPr="00400238">
        <w:rPr>
          <w:lang w:val="sq-AL"/>
        </w:rPr>
        <w:t xml:space="preserve"> si më poshtë</w:t>
      </w:r>
      <w:r>
        <w:rPr>
          <w:lang w:val="sq-AL"/>
        </w:rPr>
        <w:t>:</w:t>
      </w:r>
    </w:p>
    <w:p w:rsidR="007308D4" w:rsidRPr="00400238" w:rsidRDefault="007308D4" w:rsidP="007308D4">
      <w:pPr>
        <w:pStyle w:val="Paragrafi"/>
        <w:rPr>
          <w:lang w:val="sq-AL"/>
        </w:rPr>
      </w:pPr>
      <w:r w:rsidRPr="00400238">
        <w:rPr>
          <w:lang w:val="sq-AL"/>
        </w:rPr>
        <w:t>-</w:t>
      </w:r>
      <w:r>
        <w:rPr>
          <w:lang w:val="sq-AL"/>
        </w:rPr>
        <w:t xml:space="preserve"> Neni 7 pika 1</w:t>
      </w:r>
      <w:r w:rsidRPr="00400238">
        <w:rPr>
          <w:lang w:val="sq-AL"/>
        </w:rPr>
        <w:t xml:space="preserve"> germat “a”, “b”, “c”, “d”</w:t>
      </w:r>
    </w:p>
    <w:p w:rsidR="007308D4" w:rsidRPr="00400238" w:rsidRDefault="007308D4" w:rsidP="007308D4">
      <w:pPr>
        <w:pStyle w:val="Paragrafi"/>
        <w:rPr>
          <w:lang w:val="sq-AL"/>
        </w:rPr>
      </w:pPr>
      <w:r w:rsidRPr="00400238">
        <w:rPr>
          <w:lang w:val="sq-AL"/>
        </w:rPr>
        <w:t>Përshkrimi i përgjithshëm i centralit.</w:t>
      </w:r>
    </w:p>
    <w:p w:rsidR="007308D4" w:rsidRPr="00400238" w:rsidRDefault="007308D4" w:rsidP="007308D4">
      <w:pPr>
        <w:pStyle w:val="Paragrafi"/>
        <w:rPr>
          <w:lang w:val="sq-AL"/>
        </w:rPr>
      </w:pPr>
      <w:r w:rsidRPr="00400238">
        <w:rPr>
          <w:lang w:val="sq-AL"/>
        </w:rPr>
        <w:t>Ky dokumentacion është dhënë i saktë dhe i plotë.</w:t>
      </w:r>
    </w:p>
    <w:p w:rsidR="007308D4" w:rsidRPr="00400238" w:rsidRDefault="007308D4" w:rsidP="007308D4">
      <w:pPr>
        <w:pStyle w:val="Paragrafi"/>
        <w:rPr>
          <w:lang w:val="sq-AL"/>
        </w:rPr>
      </w:pPr>
      <w:r w:rsidRPr="00400238">
        <w:rPr>
          <w:lang w:val="sq-AL"/>
        </w:rPr>
        <w:t>-</w:t>
      </w:r>
      <w:r>
        <w:rPr>
          <w:lang w:val="sq-AL"/>
        </w:rPr>
        <w:t xml:space="preserve"> Neni 7 pika 2</w:t>
      </w:r>
      <w:r w:rsidRPr="00400238">
        <w:rPr>
          <w:lang w:val="sq-AL"/>
        </w:rPr>
        <w:t xml:space="preserve"> </w:t>
      </w:r>
      <w:r>
        <w:rPr>
          <w:lang w:val="sq-AL"/>
        </w:rPr>
        <w:t>germat</w:t>
      </w:r>
      <w:r w:rsidRPr="00400238">
        <w:rPr>
          <w:lang w:val="sq-AL"/>
        </w:rPr>
        <w:t xml:space="preserve"> “a”, “b”, “c”, “d”</w:t>
      </w:r>
    </w:p>
    <w:p w:rsidR="007308D4" w:rsidRPr="00400238" w:rsidRDefault="007308D4" w:rsidP="007308D4">
      <w:pPr>
        <w:pStyle w:val="Paragrafi"/>
        <w:rPr>
          <w:lang w:val="sq-AL"/>
        </w:rPr>
      </w:pPr>
      <w:r w:rsidRPr="00400238">
        <w:rPr>
          <w:lang w:val="sq-AL"/>
        </w:rPr>
        <w:t>Dokumentacioni vijues</w:t>
      </w:r>
      <w:r>
        <w:rPr>
          <w:lang w:val="sq-AL"/>
        </w:rPr>
        <w:t xml:space="preserve"> grafik, korografia, planimetria</w:t>
      </w:r>
      <w:r w:rsidRPr="00400238">
        <w:rPr>
          <w:lang w:val="sq-AL"/>
        </w:rPr>
        <w:t xml:space="preserve"> e përgjithshme, skema funksionale etj.</w:t>
      </w:r>
    </w:p>
    <w:p w:rsidR="007308D4" w:rsidRPr="00400238" w:rsidRDefault="007308D4" w:rsidP="007308D4">
      <w:pPr>
        <w:pStyle w:val="Paragrafi"/>
        <w:rPr>
          <w:lang w:val="sq-AL"/>
        </w:rPr>
      </w:pPr>
      <w:r w:rsidRPr="00400238">
        <w:rPr>
          <w:lang w:val="sq-AL"/>
        </w:rPr>
        <w:t>Ky dokumentacion është paraqitur në mënyrë korrekte.</w:t>
      </w:r>
    </w:p>
    <w:p w:rsidR="007308D4" w:rsidRPr="00400238" w:rsidRDefault="007308D4" w:rsidP="007308D4">
      <w:pPr>
        <w:pStyle w:val="Paragrafi"/>
        <w:rPr>
          <w:lang w:val="sq-AL"/>
        </w:rPr>
      </w:pPr>
      <w:r>
        <w:rPr>
          <w:lang w:val="sq-AL"/>
        </w:rPr>
        <w:t>- Neni 7 pika 3</w:t>
      </w:r>
      <w:r w:rsidRPr="00400238">
        <w:rPr>
          <w:lang w:val="sq-AL"/>
        </w:rPr>
        <w:t xml:space="preserve"> germat “a”, “b”, “c”</w:t>
      </w:r>
    </w:p>
    <w:p w:rsidR="007308D4" w:rsidRPr="00400238" w:rsidRDefault="007308D4" w:rsidP="007308D4">
      <w:pPr>
        <w:pStyle w:val="Paragrafi"/>
        <w:rPr>
          <w:lang w:val="sq-AL"/>
        </w:rPr>
      </w:pPr>
      <w:r w:rsidRPr="00400238">
        <w:rPr>
          <w:lang w:val="sq-AL"/>
        </w:rPr>
        <w:t>Përshkrimi i centralit</w:t>
      </w:r>
      <w:r>
        <w:rPr>
          <w:lang w:val="sq-AL"/>
        </w:rPr>
        <w:t>...</w:t>
      </w:r>
    </w:p>
    <w:p w:rsidR="007308D4" w:rsidRPr="00400238" w:rsidRDefault="007308D4" w:rsidP="007308D4">
      <w:pPr>
        <w:pStyle w:val="Paragrafi"/>
        <w:rPr>
          <w:lang w:val="sq-AL"/>
        </w:rPr>
      </w:pPr>
      <w:r w:rsidRPr="00400238">
        <w:rPr>
          <w:lang w:val="sq-AL"/>
        </w:rPr>
        <w:t>Ky dokumentacion është dhënë i saktë dhe i plotë.</w:t>
      </w:r>
    </w:p>
    <w:p w:rsidR="007308D4" w:rsidRPr="00400238" w:rsidRDefault="007308D4" w:rsidP="007308D4">
      <w:pPr>
        <w:pStyle w:val="Paragrafi"/>
        <w:rPr>
          <w:lang w:val="sq-AL"/>
        </w:rPr>
      </w:pPr>
      <w:r w:rsidRPr="00400238">
        <w:rPr>
          <w:lang w:val="sq-AL"/>
        </w:rPr>
        <w:t>Për gjithë sa më sipër cituar, Bordi i Komisionerëve të</w:t>
      </w:r>
      <w:r>
        <w:rPr>
          <w:lang w:val="sq-AL"/>
        </w:rPr>
        <w:t xml:space="preserve"> ERE-s</w:t>
      </w:r>
    </w:p>
    <w:p w:rsidR="007308D4" w:rsidRPr="00400238" w:rsidRDefault="007308D4" w:rsidP="007308D4">
      <w:pPr>
        <w:pStyle w:val="Paragrafi"/>
        <w:rPr>
          <w:lang w:val="sq-AL"/>
        </w:rPr>
      </w:pPr>
    </w:p>
    <w:p w:rsidR="007308D4" w:rsidRPr="00400238" w:rsidRDefault="007308D4" w:rsidP="007308D4">
      <w:pPr>
        <w:pStyle w:val="VENDOSI"/>
        <w:rPr>
          <w:lang w:val="sq-AL"/>
        </w:rPr>
      </w:pPr>
      <w:r w:rsidRPr="00400238">
        <w:rPr>
          <w:lang w:val="sq-AL"/>
        </w:rPr>
        <w:t>Vendosi:</w:t>
      </w:r>
    </w:p>
    <w:p w:rsidR="007308D4" w:rsidRPr="00400238" w:rsidRDefault="007308D4" w:rsidP="007308D4">
      <w:pPr>
        <w:pStyle w:val="Paragrafi"/>
        <w:rPr>
          <w:lang w:val="sq-AL"/>
        </w:rPr>
      </w:pPr>
    </w:p>
    <w:p w:rsidR="007308D4" w:rsidRPr="00400238" w:rsidRDefault="007308D4" w:rsidP="007308D4">
      <w:pPr>
        <w:pStyle w:val="Paragrafi"/>
        <w:rPr>
          <w:lang w:val="sq-AL"/>
        </w:rPr>
      </w:pPr>
      <w:r w:rsidRPr="00400238">
        <w:rPr>
          <w:lang w:val="sq-AL"/>
        </w:rPr>
        <w:t>1.</w:t>
      </w:r>
      <w:r>
        <w:rPr>
          <w:lang w:val="sq-AL"/>
        </w:rPr>
        <w:t xml:space="preserve"> </w:t>
      </w:r>
      <w:r w:rsidRPr="00400238">
        <w:rPr>
          <w:lang w:val="sq-AL"/>
        </w:rPr>
        <w:t>Të fillojë procedurat për shqyrtimit e aplikimit të shoqërisë “Shut</w:t>
      </w:r>
      <w:r>
        <w:rPr>
          <w:lang w:val="sq-AL"/>
        </w:rPr>
        <w:t>ina energji” sh.p.k.</w:t>
      </w:r>
      <w:r w:rsidRPr="00400238">
        <w:rPr>
          <w:lang w:val="sq-AL"/>
        </w:rPr>
        <w:t xml:space="preserve"> për kualifikimin e impiantit prodhues për hec “Shutine”</w:t>
      </w:r>
      <w:r>
        <w:rPr>
          <w:lang w:val="sq-AL"/>
        </w:rPr>
        <w:t>,</w:t>
      </w:r>
      <w:r w:rsidRPr="00400238">
        <w:rPr>
          <w:lang w:val="sq-AL"/>
        </w:rPr>
        <w:t xml:space="preserve"> si burim i rinovueshëm energjie.</w:t>
      </w:r>
    </w:p>
    <w:p w:rsidR="007308D4" w:rsidRDefault="007308D4" w:rsidP="007308D4">
      <w:pPr>
        <w:pStyle w:val="Paragrafi"/>
        <w:rPr>
          <w:lang w:val="sq-AL"/>
        </w:rPr>
      </w:pPr>
    </w:p>
    <w:p w:rsidR="007308D4" w:rsidRPr="00400238" w:rsidRDefault="007308D4" w:rsidP="007308D4">
      <w:pPr>
        <w:pStyle w:val="Paragrafi"/>
        <w:rPr>
          <w:lang w:val="sq-AL"/>
        </w:rPr>
      </w:pPr>
      <w:r w:rsidRPr="00400238">
        <w:rPr>
          <w:lang w:val="sq-AL"/>
        </w:rPr>
        <w:t>2.</w:t>
      </w:r>
      <w:r>
        <w:rPr>
          <w:lang w:val="sq-AL"/>
        </w:rPr>
        <w:t xml:space="preserve"> </w:t>
      </w:r>
      <w:r w:rsidRPr="00400238">
        <w:rPr>
          <w:lang w:val="sq-AL"/>
        </w:rPr>
        <w:t>Ngarkohet Drejtoria e Licencimit dhe Monitorimit të Tregut të njoftojë aplikuesin lidhur me vendimin e Bordit të Komisionerëve të ERE-s.</w:t>
      </w:r>
    </w:p>
    <w:p w:rsidR="007308D4" w:rsidRPr="00400238" w:rsidRDefault="007308D4" w:rsidP="007308D4">
      <w:pPr>
        <w:pStyle w:val="Paragrafi"/>
        <w:rPr>
          <w:lang w:val="sq-AL"/>
        </w:rPr>
      </w:pPr>
      <w:r w:rsidRPr="00400238">
        <w:rPr>
          <w:lang w:val="sq-AL"/>
        </w:rPr>
        <w:t>Ky vendim hyn në fuqi menjëherë.</w:t>
      </w:r>
    </w:p>
    <w:p w:rsidR="007308D4" w:rsidRPr="00400238" w:rsidRDefault="007308D4" w:rsidP="007308D4">
      <w:pPr>
        <w:pStyle w:val="Paragrafi"/>
        <w:rPr>
          <w:lang w:val="sq-AL"/>
        </w:rPr>
      </w:pPr>
      <w:r w:rsidRPr="00400238">
        <w:rPr>
          <w:lang w:val="sq-AL"/>
        </w:rPr>
        <w:t>Ky vendim botohet në Fletoren Zyrtare.</w:t>
      </w:r>
    </w:p>
    <w:p w:rsidR="007308D4" w:rsidRPr="00400238" w:rsidRDefault="007308D4" w:rsidP="007308D4">
      <w:pPr>
        <w:pStyle w:val="Paragrafi"/>
        <w:rPr>
          <w:lang w:val="sq-AL"/>
        </w:rPr>
      </w:pPr>
    </w:p>
    <w:p w:rsidR="007308D4" w:rsidRPr="00400238" w:rsidRDefault="007308D4" w:rsidP="007308D4">
      <w:pPr>
        <w:pStyle w:val="Autoriteti"/>
        <w:rPr>
          <w:lang w:val="sq-AL"/>
        </w:rPr>
      </w:pPr>
      <w:r w:rsidRPr="00400238">
        <w:rPr>
          <w:lang w:val="sq-AL"/>
        </w:rPr>
        <w:t>Kryetari</w:t>
      </w:r>
    </w:p>
    <w:p w:rsidR="007308D4" w:rsidRPr="00400238" w:rsidRDefault="007308D4" w:rsidP="007308D4">
      <w:pPr>
        <w:pStyle w:val="AutoritetiEmer"/>
        <w:rPr>
          <w:lang w:val="sq-AL"/>
        </w:rPr>
      </w:pPr>
      <w:r w:rsidRPr="00400238">
        <w:rPr>
          <w:lang w:val="sq-AL"/>
        </w:rPr>
        <w:t>Sokol Ramadani</w:t>
      </w:r>
    </w:p>
    <w:sectPr w:rsidR="007308D4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308D4"/>
    <w:rsid w:val="00396A6E"/>
    <w:rsid w:val="0054240C"/>
    <w:rsid w:val="0073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1A06B7-6338-48BC-B718-B728E74CA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308D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308D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308D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7308D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308D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308D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308D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308D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308D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7308D4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7308D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308D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