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734" w:rsidRPr="00400238" w:rsidRDefault="002B0734" w:rsidP="002B0734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Vendim</w:t>
      </w:r>
    </w:p>
    <w:p w:rsidR="002B0734" w:rsidRPr="00400238" w:rsidRDefault="002B0734" w:rsidP="002B0734">
      <w:pPr>
        <w:pStyle w:val="Numri"/>
        <w:rPr>
          <w:lang w:val="sq-AL"/>
        </w:rPr>
      </w:pPr>
      <w:r w:rsidRPr="00400238">
        <w:rPr>
          <w:lang w:val="sq-AL"/>
        </w:rPr>
        <w:t>Nr.</w:t>
      </w:r>
      <w:r>
        <w:rPr>
          <w:lang w:val="sq-AL"/>
        </w:rPr>
        <w:t xml:space="preserve"> </w:t>
      </w:r>
      <w:r w:rsidRPr="00400238">
        <w:rPr>
          <w:lang w:val="sq-AL"/>
        </w:rPr>
        <w:t>69, datë 1.7.2013</w:t>
      </w:r>
    </w:p>
    <w:p w:rsidR="002B0734" w:rsidRPr="00400238" w:rsidRDefault="002B0734" w:rsidP="002B0734">
      <w:pPr>
        <w:pStyle w:val="Paragrafi"/>
        <w:rPr>
          <w:lang w:val="sq-AL"/>
        </w:rPr>
      </w:pPr>
    </w:p>
    <w:p w:rsidR="002B0734" w:rsidRPr="00400238" w:rsidRDefault="002B0734" w:rsidP="002B0734">
      <w:pPr>
        <w:pStyle w:val="Titulli"/>
        <w:rPr>
          <w:lang w:val="sq-AL"/>
        </w:rPr>
      </w:pPr>
      <w:r w:rsidRPr="00400238">
        <w:rPr>
          <w:lang w:val="sq-AL"/>
        </w:rPr>
        <w:t xml:space="preserve">Për fillimin e procedurave për rinovimin e licencës së furnizuesit të kualifikuar </w:t>
      </w:r>
      <w:r>
        <w:rPr>
          <w:lang w:val="sq-AL"/>
        </w:rPr>
        <w:t xml:space="preserve">TË energjisË </w:t>
      </w:r>
      <w:r w:rsidRPr="00400238">
        <w:rPr>
          <w:lang w:val="sq-AL"/>
        </w:rPr>
        <w:t xml:space="preserve">elektrike të shoqërisë “Gen </w:t>
      </w:r>
      <w:r>
        <w:rPr>
          <w:lang w:val="sq-AL"/>
        </w:rPr>
        <w:t xml:space="preserve">- </w:t>
      </w:r>
      <w:r w:rsidRPr="00400238">
        <w:rPr>
          <w:lang w:val="sq-AL"/>
        </w:rPr>
        <w:t>I Tirana” shpk</w:t>
      </w:r>
    </w:p>
    <w:p w:rsidR="002B0734" w:rsidRPr="00400238" w:rsidRDefault="002B0734" w:rsidP="002B0734">
      <w:pPr>
        <w:pStyle w:val="Paragrafi"/>
        <w:rPr>
          <w:lang w:val="sq-AL"/>
        </w:rPr>
      </w:pPr>
    </w:p>
    <w:p w:rsidR="002B0734" w:rsidRPr="00400238" w:rsidRDefault="002B0734" w:rsidP="002B0734">
      <w:pPr>
        <w:pStyle w:val="Paragrafi"/>
        <w:rPr>
          <w:lang w:val="sq-AL"/>
        </w:rPr>
      </w:pPr>
      <w:r w:rsidRPr="00400238">
        <w:rPr>
          <w:lang w:val="sq-AL"/>
        </w:rPr>
        <w:t>Në mbështetje të nenit 9, nenit 13 pika 1, nenit 45 pika 3 dhe 4 të ligjit nr. 9072, datë 22.5.2003 “Për sektorin e energjisë elektrike”, të ndryshuar, nenit 4</w:t>
      </w:r>
      <w:r>
        <w:rPr>
          <w:lang w:val="sq-AL"/>
        </w:rPr>
        <w:t xml:space="preserve"> pika 1</w:t>
      </w:r>
      <w:r w:rsidRPr="00400238">
        <w:rPr>
          <w:lang w:val="sq-AL"/>
        </w:rPr>
        <w:t xml:space="preserve"> germa “g”, nenit 8, nenit 10 pika 1 dhe 3 dhe nenit 16 të rregullores “Për procedurat e licencimit, modifikimit, transferimit të plotë/të pjesshëm dhe rinovimit të licencave”, të miratuar me vendimin e Bordit të Komisionerëve nr. 108, datë 9.9.2008, të ndryshuar, Bordi i Komisionerëve të Entit Rregullator të Energjisë (ERE), në mbledhjen e tij të datës 1.7.2013, pasi shqyrtoi aplikimin e shoqërisë “Gen -</w:t>
      </w:r>
      <w:r>
        <w:rPr>
          <w:lang w:val="sq-AL"/>
        </w:rPr>
        <w:t xml:space="preserve"> I Tirana” sh.p.k.</w:t>
      </w:r>
      <w:r w:rsidRPr="00400238">
        <w:rPr>
          <w:lang w:val="sq-AL"/>
        </w:rPr>
        <w:t xml:space="preserve"> për rinovimin e licencës së furnizuesit të kualifikuar të energjisë elektrike dhe informacionin e Drejtorisë së Licencimit dhe Monitorimit të Tregut dhe Drejtorisë Juridike dhe Mbrojtjes së Konsumatorit,</w:t>
      </w:r>
    </w:p>
    <w:p w:rsidR="002B0734" w:rsidRPr="00400238" w:rsidRDefault="002B0734" w:rsidP="002B0734">
      <w:pPr>
        <w:pStyle w:val="VENDOSI"/>
        <w:rPr>
          <w:lang w:val="sq-AL"/>
        </w:rPr>
      </w:pPr>
      <w:r w:rsidRPr="00400238">
        <w:rPr>
          <w:lang w:val="sq-AL"/>
        </w:rPr>
        <w:t>Vendosi:</w:t>
      </w:r>
    </w:p>
    <w:p w:rsidR="002B0734" w:rsidRPr="00400238" w:rsidRDefault="002B0734" w:rsidP="002B0734">
      <w:pPr>
        <w:pStyle w:val="Paragrafi"/>
        <w:rPr>
          <w:lang w:val="sq-AL"/>
        </w:rPr>
      </w:pPr>
    </w:p>
    <w:p w:rsidR="002B0734" w:rsidRPr="00400238" w:rsidRDefault="002B0734" w:rsidP="002B0734">
      <w:pPr>
        <w:pStyle w:val="Paragrafi"/>
        <w:rPr>
          <w:lang w:val="sq-AL"/>
        </w:rPr>
      </w:pPr>
      <w:r w:rsidRPr="00400238">
        <w:rPr>
          <w:lang w:val="sq-AL"/>
        </w:rPr>
        <w:t>1.</w:t>
      </w:r>
      <w:r>
        <w:rPr>
          <w:lang w:val="sq-AL"/>
        </w:rPr>
        <w:t xml:space="preserve"> </w:t>
      </w:r>
      <w:r w:rsidRPr="00400238">
        <w:rPr>
          <w:lang w:val="sq-AL"/>
        </w:rPr>
        <w:t>Fillimin e procedurave për rinovimin e licencës</w:t>
      </w:r>
      <w:r>
        <w:rPr>
          <w:lang w:val="sq-AL"/>
        </w:rPr>
        <w:t xml:space="preserve"> së</w:t>
      </w:r>
      <w:r w:rsidRPr="00400238">
        <w:rPr>
          <w:lang w:val="sq-AL"/>
        </w:rPr>
        <w:t xml:space="preserve"> shoqërisë “Gen </w:t>
      </w:r>
      <w:r>
        <w:rPr>
          <w:lang w:val="sq-AL"/>
        </w:rPr>
        <w:t>- I Tirana” sh.p.k.</w:t>
      </w:r>
      <w:r w:rsidRPr="00400238">
        <w:rPr>
          <w:lang w:val="sq-AL"/>
        </w:rPr>
        <w:t xml:space="preserve"> për kryerjen e aktivitetit të furnizuesit të kualifikuar të energjisë elektrike.</w:t>
      </w:r>
    </w:p>
    <w:p w:rsidR="002B0734" w:rsidRPr="00400238" w:rsidRDefault="002B0734" w:rsidP="002B0734">
      <w:pPr>
        <w:pStyle w:val="Paragrafi"/>
        <w:rPr>
          <w:lang w:val="sq-AL"/>
        </w:rPr>
      </w:pPr>
      <w:r w:rsidRPr="00400238">
        <w:rPr>
          <w:lang w:val="sq-AL"/>
        </w:rPr>
        <w:t>2.</w:t>
      </w:r>
      <w:r>
        <w:rPr>
          <w:lang w:val="sq-AL"/>
        </w:rPr>
        <w:t xml:space="preserve"> </w:t>
      </w:r>
      <w:r w:rsidRPr="00400238">
        <w:rPr>
          <w:lang w:val="sq-AL"/>
        </w:rPr>
        <w:t>Ngarkohet Drejtoria e Licencimit dhe Monitorimit të Tregut të njoftojë aplikuesin për vendimin e Bordit të Komisionerëve të ERE-s.</w:t>
      </w:r>
    </w:p>
    <w:p w:rsidR="002B0734" w:rsidRPr="00400238" w:rsidRDefault="002B0734" w:rsidP="002B0734">
      <w:pPr>
        <w:pStyle w:val="Paragrafi"/>
        <w:rPr>
          <w:lang w:val="sq-AL"/>
        </w:rPr>
      </w:pPr>
      <w:r w:rsidRPr="00400238">
        <w:rPr>
          <w:lang w:val="sq-AL"/>
        </w:rPr>
        <w:t>Ky vendim hyn në fuqi menjëherë.</w:t>
      </w:r>
    </w:p>
    <w:p w:rsidR="002B0734" w:rsidRPr="00400238" w:rsidRDefault="002B0734" w:rsidP="002B0734">
      <w:pPr>
        <w:pStyle w:val="Paragrafi"/>
        <w:rPr>
          <w:lang w:val="sq-AL"/>
        </w:rPr>
      </w:pPr>
      <w:r w:rsidRPr="00400238">
        <w:rPr>
          <w:lang w:val="sq-AL"/>
        </w:rPr>
        <w:t>Ky vendim botohet në Fletoren Zyrtare.</w:t>
      </w:r>
    </w:p>
    <w:p w:rsidR="002B0734" w:rsidRPr="00400238" w:rsidRDefault="002B0734" w:rsidP="002B0734">
      <w:pPr>
        <w:pStyle w:val="Paragrafi"/>
        <w:rPr>
          <w:lang w:val="sq-AL"/>
        </w:rPr>
      </w:pPr>
    </w:p>
    <w:p w:rsidR="002B0734" w:rsidRPr="00400238" w:rsidRDefault="002B0734" w:rsidP="002B0734">
      <w:pPr>
        <w:pStyle w:val="Autoriteti"/>
        <w:rPr>
          <w:lang w:val="sq-AL"/>
        </w:rPr>
      </w:pPr>
      <w:r w:rsidRPr="00400238">
        <w:rPr>
          <w:lang w:val="sq-AL"/>
        </w:rPr>
        <w:t>Kryetari</w:t>
      </w:r>
    </w:p>
    <w:p w:rsidR="002B0734" w:rsidRPr="00400238" w:rsidRDefault="002B0734" w:rsidP="002B0734">
      <w:pPr>
        <w:pStyle w:val="AutoritetiEmer"/>
        <w:rPr>
          <w:lang w:val="sq-AL"/>
        </w:rPr>
      </w:pPr>
      <w:r w:rsidRPr="00400238">
        <w:rPr>
          <w:lang w:val="sq-AL"/>
        </w:rPr>
        <w:t>Sokol Ramadani</w:t>
      </w:r>
    </w:p>
    <w:sectPr w:rsidR="002B0734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0734"/>
    <w:rsid w:val="002B0734"/>
    <w:rsid w:val="0054240C"/>
    <w:rsid w:val="00B1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494343-138F-430E-A78E-C77439E8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07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B073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B073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2B073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B073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B073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B073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B07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073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2B073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2B07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B073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