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6A8" w:rsidRPr="009B6366" w:rsidRDefault="004126A8" w:rsidP="004126A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 xml:space="preserve">VENDIM </w:t>
      </w:r>
    </w:p>
    <w:p w:rsidR="004126A8" w:rsidRPr="009B6366" w:rsidRDefault="004126A8" w:rsidP="004126A8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90, datë 6.9.2013</w:t>
      </w:r>
    </w:p>
    <w:p w:rsidR="004126A8" w:rsidRPr="00B9113E" w:rsidRDefault="004126A8" w:rsidP="004126A8">
      <w:pPr>
        <w:pStyle w:val="Paragrafi"/>
        <w:rPr>
          <w:sz w:val="18"/>
          <w:szCs w:val="21"/>
          <w:lang w:val="sq-AL"/>
        </w:rPr>
      </w:pPr>
    </w:p>
    <w:p w:rsidR="004126A8" w:rsidRPr="009B6366" w:rsidRDefault="004126A8" w:rsidP="004126A8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MODIFIKIMIN E LICENCËS SË PRODHIMIT TË ENERGJISË ELEKTRIKE TË SHOQËRISË “DN &amp; NAT ENERGJI” SHPK ME NR. 128, SERIA PV11P, LËSHUAR ME VENDIM TË BORDIT TË KOMISIONERËVE TË ERE-S NR. 58, DATË 22.6.2011</w:t>
      </w:r>
    </w:p>
    <w:p w:rsidR="004126A8" w:rsidRPr="00B9113E" w:rsidRDefault="004126A8" w:rsidP="004126A8">
      <w:pPr>
        <w:pStyle w:val="Paragrafi"/>
        <w:rPr>
          <w:sz w:val="18"/>
          <w:szCs w:val="21"/>
          <w:lang w:val="sq-AL"/>
        </w:rPr>
      </w:pP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neneve 9 dhe 19 të ligjit nr. 9072, datë 22.5.2003 “Për sektorin e energjisë elektrike”, të ndryshuar, neneve 13, 14 pika 2, 15 pika 1, pika 2 germa “b”, pika 3, pika 4, të rregullores “Për procedurat e licencimit, modifikimit, transferimit të plotë/të pjesshëm dhe rinovimit të licencave”, të miratuar me vendimin e Bordit të Komisionerëve nr. 108, datë 9.9.2008, pikat 2.3 dhe 2.4 të “Licencës për prodhimin e energjisë elektrike”, Bordi i Komisionerëve të Entit Rregullator të Energjisë (ERE), në mbledhjen e tij të datës 6.9.2013, pasi shqyrtoi aplikimin e shoqërisë “Maksi Elektrik” sh.p.k. për ndryshimin e licencës nr. 128, seria PV11P, për kryerjen e aktivitetit të prodhimit të energjisë elektrike, lëshuar me vendimin e Bordit të Komisionerëve nr. 58, datë 22.6.2011 dhe informacionin e Drejtorisë së Licencimit dhe Monitorimit të Tregut dhe Drejtorisë Juridike dhe Mbrojtjes së Konsumatorit,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konstatoi se: 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Dokumentacioni i paraqitur nga shoqëria “DN &amp; NAT Energji” sh.p.k. plotëson kërkesat e rregullores së procedurave të licencimit, modifikimit, transferimit të plotë/të pjesshëm dhe rinovimit të licencave”, si më poshtë: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- Neni 15 pika 4 germa “a”: 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Informacioni me shkrim ku janë shpjeguar arsyet e kërkesës për modifikimin e licencës (është plotësuar tërësisht).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- Neni 15 pika 4 germa “b”: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gjithë sa më sipër cituar, Bordi i Komisionerëve të ERE-s</w:t>
      </w:r>
    </w:p>
    <w:p w:rsidR="004126A8" w:rsidRPr="00B9113E" w:rsidRDefault="004126A8" w:rsidP="004126A8">
      <w:pPr>
        <w:pStyle w:val="Paragrafi"/>
        <w:rPr>
          <w:sz w:val="16"/>
          <w:szCs w:val="21"/>
          <w:lang w:val="sq-AL"/>
        </w:rPr>
      </w:pPr>
    </w:p>
    <w:p w:rsidR="004126A8" w:rsidRPr="009B6366" w:rsidRDefault="004126A8" w:rsidP="004126A8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4126A8" w:rsidRPr="00B9113E" w:rsidRDefault="004126A8" w:rsidP="004126A8">
      <w:pPr>
        <w:pStyle w:val="Paragrafi"/>
        <w:rPr>
          <w:sz w:val="16"/>
          <w:szCs w:val="21"/>
          <w:lang w:val="sq-AL"/>
        </w:rPr>
      </w:pP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Modifikimin e licencës së shoqërisë “DN &amp; NAT Energji” me nr. 128, seria PV11P, për prodhimin e energjisë elektrike nga hec “Kumbull Merkurth” me fuqi 630 KW, lëshuar me vendim të Bordit të Komisionerëve të ERE-s nr. 58, datë 22.6.2011.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Fuqia e instaluar e hec “Kumbull Merkurth” nga 630 KW të bëhet 830 KW.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3. Ngarkohet Drejtoria e Licencimit dhe Monitorimit të Tregut të njoftojë aplikuesin për vendimin e Bordit të Komisionerëve të ERE-s. 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4126A8" w:rsidRPr="009B6366" w:rsidRDefault="004126A8" w:rsidP="004126A8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4126A8" w:rsidRPr="00B9113E" w:rsidRDefault="004126A8" w:rsidP="004126A8">
      <w:pPr>
        <w:pStyle w:val="Paragrafi"/>
        <w:rPr>
          <w:sz w:val="10"/>
          <w:szCs w:val="21"/>
          <w:lang w:val="sq-AL"/>
        </w:rPr>
      </w:pPr>
    </w:p>
    <w:p w:rsidR="004126A8" w:rsidRPr="009B6366" w:rsidRDefault="004126A8" w:rsidP="004126A8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4126A8" w:rsidRPr="009B6366" w:rsidRDefault="004126A8" w:rsidP="004126A8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4126A8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26A8"/>
    <w:rsid w:val="004126A8"/>
    <w:rsid w:val="00B547FF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A4DD6B-43B2-40CF-8CF5-2E939949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26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126A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126A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126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126A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126A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126A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126A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126A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126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26A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126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126A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