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8E8" w:rsidRPr="00105E29" w:rsidRDefault="008138E8" w:rsidP="008138E8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05E29">
        <w:rPr>
          <w:b/>
          <w:lang w:val="sq-AL"/>
        </w:rPr>
        <w:t>VENDIM</w:t>
      </w:r>
    </w:p>
    <w:p w:rsidR="008138E8" w:rsidRPr="00105E29" w:rsidRDefault="008138E8" w:rsidP="008138E8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Nr. 98, datë 13.9.2013</w:t>
      </w:r>
    </w:p>
    <w:p w:rsidR="008138E8" w:rsidRPr="00105E29" w:rsidRDefault="008138E8" w:rsidP="008138E8">
      <w:pPr>
        <w:pStyle w:val="Paragrafi"/>
        <w:jc w:val="center"/>
        <w:rPr>
          <w:b/>
          <w:lang w:val="sq-AL"/>
        </w:rPr>
      </w:pPr>
    </w:p>
    <w:p w:rsidR="008138E8" w:rsidRPr="00105E29" w:rsidRDefault="008138E8" w:rsidP="008138E8">
      <w:pPr>
        <w:pStyle w:val="Paragrafi"/>
        <w:ind w:firstLine="0"/>
        <w:jc w:val="center"/>
        <w:rPr>
          <w:b/>
          <w:lang w:val="sq-AL"/>
        </w:rPr>
      </w:pPr>
      <w:r w:rsidRPr="00105E29">
        <w:rPr>
          <w:b/>
          <w:lang w:val="sq-AL"/>
        </w:rPr>
        <w:t>PËR MODIFIKIMIN E LICENCËS SË PRODHIMIT TË ENERGJISË ELEKTRIKE TË SHOQËRISË “ENERGY PLUS” SHPK ME NR. 112, SERIA PV10K, LËSHUAR ME VENDIM TË BORDIT TË KOMISIONERËVE TË ERE-S NR. 110, DATË 22.12.2010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 xml:space="preserve"> 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Në mbështetje të neneve 9 dhe 19 të ligjit nr. 9072, datë 22.5.2003 “Për sektorin e energjisë elektrike”, të ndryshuar, neneve 13, 14 pika 2, 15 pika 1, pika 2 germa “b”, pika 3 pika 4 të rregullores “Për procedurat e licencimit, modifikimit, transferimit të plotë/të pjesshëm dhe rinovimit të licencave”, të miratuar me vendimin e Bordit të Komisionerëve nr. 108, datë 9.9.2008, pikat 2.3 dhe 2.4 të “Licencës për prodhimin e energjisë elektrike”, Bordi i Komisionerëve të Entit Rregullator të Energjisë (ERE), në mbledhjen e tij të datës 13.9.2013, pasi shqyrtoi aplikimin e shoqërisë “Energy Plus” sh.p.k. për ndryshimin e licencës nr. 112, seria PV10K, për kryerjen e aktivitetit të prodhimit të energjisë elektrike, lëshuar me vendimin e Bordit të Komisionerëve nr. 110, datë 22.12.2010 dhe informacionin e Drejtorisë së Licencimit dhe Monitorimit të Tregut dhe Drejtorisë Juridike dhe Mbrojtjes së Konsumatorit,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 xml:space="preserve">konstatoi se: 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Dokumentacioni i paraqitur nga shoqëria “Energy Plus” sh.p.k. plotëson kërkesat e “Rregullores së procedurave të licencimit, modifikimit, transferimit të plotë/të pjesshëm dhe rinovimit të licencave”, si më poshtë: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 xml:space="preserve">- Neni 15, pika 4, germa “a” 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Informacioni me shkrim ku janë shpjeguar arsyet e kërkesës për modifikimin e licencës (është plotësuar tërësisht).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- Neni 15, pika 4, germa “b”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Vendimi me shkrim i organeve drejtuese të të licencuarit të cilat shprehin vullnetin për të kërkuar modifikim licence (është plotësuar tërësisht).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Për gjithë sa më sipër cituar, Bordi i Komisionerëve të ERE-s</w:t>
      </w:r>
    </w:p>
    <w:p w:rsidR="008138E8" w:rsidRPr="00105E29" w:rsidRDefault="008138E8" w:rsidP="008138E8">
      <w:pPr>
        <w:pStyle w:val="Paragrafi"/>
        <w:rPr>
          <w:lang w:val="sq-AL"/>
        </w:rPr>
      </w:pPr>
    </w:p>
    <w:p w:rsidR="008138E8" w:rsidRPr="00105E29" w:rsidRDefault="008138E8" w:rsidP="008138E8">
      <w:pPr>
        <w:pStyle w:val="Paragrafi"/>
        <w:ind w:firstLine="0"/>
        <w:jc w:val="center"/>
        <w:rPr>
          <w:lang w:val="sq-AL"/>
        </w:rPr>
      </w:pPr>
      <w:r w:rsidRPr="00105E29">
        <w:rPr>
          <w:lang w:val="sq-AL"/>
        </w:rPr>
        <w:t>VENDOSI:</w:t>
      </w:r>
    </w:p>
    <w:p w:rsidR="008138E8" w:rsidRPr="00105E29" w:rsidRDefault="008138E8" w:rsidP="008138E8">
      <w:pPr>
        <w:pStyle w:val="Paragrafi"/>
        <w:rPr>
          <w:lang w:val="sq-AL"/>
        </w:rPr>
      </w:pP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1. Modifikimin e licencës së shoqërisë “Energy Plus” me numër 112, seri PV10K, për prodhimin e energjisë elektrike nga hec “Pobreg”, me fuqi 9 MW, lëshuar me vendim të Bordit të Komisionerëve të ERE-s nr. 110, datë 22.12.2010.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2. Fuqia totale e instaluar e hec “Pobreg” nga 9 MW të bëhet 12,3 MW.</w:t>
      </w:r>
    </w:p>
    <w:p w:rsidR="008138E8" w:rsidRDefault="008138E8" w:rsidP="008138E8">
      <w:pPr>
        <w:pStyle w:val="Paragrafi"/>
        <w:rPr>
          <w:lang w:val="sq-AL"/>
        </w:rPr>
      </w:pP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 xml:space="preserve">3. Ngarkohet Drejtoria e Licencimit dhe Monitorimit të Tregut të njoftojë aplikuesin për vendimin e Bordit të Komisionerëve të ERE-s. 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Ky vendim hyn në fuqi menjëherë.</w:t>
      </w:r>
    </w:p>
    <w:p w:rsidR="008138E8" w:rsidRPr="00105E29" w:rsidRDefault="008138E8" w:rsidP="008138E8">
      <w:pPr>
        <w:pStyle w:val="Paragrafi"/>
        <w:rPr>
          <w:lang w:val="sq-AL"/>
        </w:rPr>
      </w:pPr>
      <w:r w:rsidRPr="00105E29">
        <w:rPr>
          <w:lang w:val="sq-AL"/>
        </w:rPr>
        <w:t>Ky vendim botohet në Fletoren Zyrtare.</w:t>
      </w:r>
    </w:p>
    <w:p w:rsidR="008138E8" w:rsidRPr="00105E29" w:rsidRDefault="008138E8" w:rsidP="008138E8">
      <w:pPr>
        <w:pStyle w:val="Paragrafi"/>
        <w:rPr>
          <w:lang w:val="sq-AL"/>
        </w:rPr>
      </w:pPr>
    </w:p>
    <w:p w:rsidR="008138E8" w:rsidRPr="00105E29" w:rsidRDefault="008138E8" w:rsidP="008138E8">
      <w:pPr>
        <w:pStyle w:val="Paragrafi"/>
        <w:ind w:firstLine="0"/>
        <w:jc w:val="right"/>
        <w:rPr>
          <w:lang w:val="sq-AL"/>
        </w:rPr>
      </w:pPr>
      <w:r w:rsidRPr="00105E29">
        <w:rPr>
          <w:lang w:val="sq-AL"/>
        </w:rPr>
        <w:t>KRYETARI NË DETYRË</w:t>
      </w:r>
    </w:p>
    <w:p w:rsidR="008138E8" w:rsidRPr="00105E29" w:rsidRDefault="008138E8" w:rsidP="008138E8">
      <w:pPr>
        <w:pStyle w:val="Paragrafi"/>
        <w:ind w:firstLine="0"/>
        <w:jc w:val="right"/>
        <w:rPr>
          <w:b/>
          <w:lang w:val="sq-AL"/>
        </w:rPr>
      </w:pPr>
      <w:r w:rsidRPr="00105E29">
        <w:rPr>
          <w:b/>
          <w:lang w:val="sq-AL"/>
        </w:rPr>
        <w:t>Shkëlqim Bozgo</w:t>
      </w:r>
    </w:p>
    <w:sectPr w:rsidR="008138E8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38E8"/>
    <w:rsid w:val="00312263"/>
    <w:rsid w:val="008138E8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E763FD-5203-43F3-AB94-40EEFD04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38E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138E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