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D51" w:rsidRPr="00A654C0" w:rsidRDefault="00DF2D51" w:rsidP="00DF2D51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DF2D51" w:rsidRPr="00A654C0" w:rsidRDefault="00DF2D51" w:rsidP="00DF2D51">
      <w:pPr>
        <w:pStyle w:val="NumriData"/>
        <w:rPr>
          <w:lang w:val="sq-AL"/>
        </w:rPr>
      </w:pPr>
      <w:r w:rsidRPr="00A654C0">
        <w:rPr>
          <w:lang w:val="sq-AL"/>
        </w:rPr>
        <w:t>Nr. 105, datë 1.10.2013</w:t>
      </w:r>
    </w:p>
    <w:p w:rsidR="00DF2D51" w:rsidRPr="00A654C0" w:rsidRDefault="00DF2D51" w:rsidP="00DF2D51">
      <w:pPr>
        <w:pStyle w:val="Paragrafi"/>
        <w:rPr>
          <w:lang w:val="sq-AL"/>
        </w:rPr>
      </w:pPr>
    </w:p>
    <w:p w:rsidR="00DF2D51" w:rsidRPr="00A654C0" w:rsidRDefault="00DF2D51" w:rsidP="00DF2D51">
      <w:pPr>
        <w:pStyle w:val="Titulli"/>
        <w:rPr>
          <w:lang w:val="sq-AL"/>
        </w:rPr>
      </w:pPr>
      <w:r w:rsidRPr="00A654C0">
        <w:rPr>
          <w:lang w:val="sq-AL"/>
        </w:rPr>
        <w:t>PËR RINOVIMIN E LICENCËS SË SHOQËRISË “GEN - I TIRANA” SHPK NR. 74, ME SERI T08 PËR TREGTIMIN E ENERGJISË ELEKTRIKE, LËSHUAR ME VENDIMIN E BORDIT TË KOMISIONERËVE TË ERE-S NR. 130, DATË 2.12.2008</w:t>
      </w:r>
    </w:p>
    <w:p w:rsidR="00DF2D51" w:rsidRPr="00A654C0" w:rsidRDefault="00DF2D51" w:rsidP="00DF2D51">
      <w:pPr>
        <w:pStyle w:val="Paragrafi"/>
        <w:rPr>
          <w:lang w:val="sq-AL"/>
        </w:rPr>
      </w:pP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nenit 9, nenit 13 pika 1, nenit 45 pika 3 dhe 4 të ligjit nr. 9072, datë 22.5.2003 “Për sektorin e energjisë elektrike”, të ndryshuar, neneve 4 pika 1 germa “g”, 5 pika 1 germa “g”, 12, 13, 14 pika 1 dhe nenit 16 të rregullores “Për procedurat e licencimit, modifikimit, transferimit të plotë/të pjesshëm dhe rinovimit të licencave”, të miratuar me vendimin e Bordit të Komisionerëve nr. 108, datë 9.9.2008, të ndryshuar, Bordi i Komisionerëve i Entit Rregullator të Energjisë (ERE), në mbledhjen e tij të datës 1.10.2013, pasi shqyrtoi aplikimin e shoqërisë “GEN - I Tirana” sh.p.k., për rinovimin e licencës së furnizuesit të kualifikuar të energjisë elektrike dhe informacionin e Drejtorisë së Licencimit dhe të Monitorimit të Tregut dhe Drejtorisë Juridike dhe </w:t>
      </w:r>
      <w:r>
        <w:rPr>
          <w:lang w:val="sq-AL"/>
        </w:rPr>
        <w:t xml:space="preserve">të </w:t>
      </w:r>
      <w:r w:rsidRPr="00A654C0">
        <w:rPr>
          <w:lang w:val="sq-AL"/>
        </w:rPr>
        <w:t xml:space="preserve">Mbrojtjes së Konsumatorit,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“Gen - I Tirana” sh.p.k., plotëson tërësisht kërkesat e parashikuara nga ERE në rregulloren “Për procedurat e licencimit, modifikimit, transferimit të plotë/të pjesshëm dhe rinovimit të licencave”, si më poshtë: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- Formati i aplikimit (neni 9, pika 1) është paraqitur dhe plotësuar në mënyrë korrekte.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- Dokumentacioni financiar dhe fiskal (neni 9, pika 3) është paraqitur dhe plotësuar në mënyrë korrekte.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>- Dokumentacioni specifik sipas tipit të licencës (neni 9, pika 4/10, germat “a”, “b” dhe “c”) është plotësuar në mënyrë korrekte.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>Për gjithë sa më sipër,</w:t>
      </w:r>
      <w:r>
        <w:rPr>
          <w:lang w:val="sq-AL"/>
        </w:rPr>
        <w:t xml:space="preserve"> Bordi i Komisionerëve të ERE-s</w:t>
      </w:r>
    </w:p>
    <w:p w:rsidR="00DF2D51" w:rsidRPr="00A654C0" w:rsidRDefault="00DF2D51" w:rsidP="00DF2D51">
      <w:pPr>
        <w:pStyle w:val="Paragrafi"/>
        <w:rPr>
          <w:lang w:val="sq-AL"/>
        </w:rPr>
      </w:pPr>
    </w:p>
    <w:p w:rsidR="00DF2D51" w:rsidRPr="00A654C0" w:rsidRDefault="00DF2D51" w:rsidP="00DF2D51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DF2D51" w:rsidRPr="00A654C0" w:rsidRDefault="00DF2D51" w:rsidP="00DF2D51">
      <w:pPr>
        <w:pStyle w:val="Paragrafi"/>
        <w:rPr>
          <w:lang w:val="sq-AL"/>
        </w:rPr>
      </w:pP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1. Rinovimin e licencës të shoqërisë “Gen - I Tirana” sh.p.k., me nr. 74, seria T08, për kryerjen e aktivitetit të tregtimit të energjisë elektrike, lëshuar me vendimin e Bordit të Komisionerëve nr. 130, datë </w:t>
      </w:r>
      <w:r>
        <w:rPr>
          <w:lang w:val="sq-AL"/>
        </w:rPr>
        <w:t xml:space="preserve">2.12.2008, për një afat </w:t>
      </w:r>
      <w:r w:rsidRPr="00A654C0">
        <w:rPr>
          <w:lang w:val="sq-AL"/>
        </w:rPr>
        <w:t>5-vjeçar (pesëvjeçar).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DF2D51" w:rsidRPr="00A654C0" w:rsidRDefault="00DF2D51" w:rsidP="00DF2D51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DF2D51" w:rsidRPr="00A654C0" w:rsidRDefault="00DF2D51" w:rsidP="00DF2D51">
      <w:pPr>
        <w:pStyle w:val="Paragrafi"/>
        <w:rPr>
          <w:lang w:val="sq-AL"/>
        </w:rPr>
      </w:pPr>
    </w:p>
    <w:p w:rsidR="00DF2D51" w:rsidRPr="00A654C0" w:rsidRDefault="00DF2D51" w:rsidP="00DF2D51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DF2D51" w:rsidRPr="00A654C0" w:rsidRDefault="00DF2D51" w:rsidP="00DF2D51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p w:rsidR="00DF2D51" w:rsidRDefault="00DF2D51" w:rsidP="00DF2D51">
      <w:pPr>
        <w:pStyle w:val="Paragrafi"/>
        <w:rPr>
          <w:lang w:val="sq-AL"/>
        </w:rPr>
      </w:pPr>
    </w:p>
    <w:sectPr w:rsidR="00DF2D5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2D51"/>
    <w:rsid w:val="000A3E85"/>
    <w:rsid w:val="00CE303F"/>
    <w:rsid w:val="00DF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BB366C-BA09-4733-B8B0-A5FE9D57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2D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F2D5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F2D5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F2D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D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F2D5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F2D5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F2D5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F2D5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2D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2D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F2D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F2D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