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576" w:rsidRPr="00A654C0" w:rsidRDefault="00A31576" w:rsidP="00A31576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A31576" w:rsidRPr="00A654C0" w:rsidRDefault="00A31576" w:rsidP="00A31576">
      <w:pPr>
        <w:pStyle w:val="NumriData"/>
        <w:rPr>
          <w:lang w:val="sq-AL"/>
        </w:rPr>
      </w:pPr>
      <w:r w:rsidRPr="00A654C0">
        <w:rPr>
          <w:lang w:val="sq-AL"/>
        </w:rPr>
        <w:t xml:space="preserve">Nr. 106, datë 1.10.2013 </w:t>
      </w:r>
    </w:p>
    <w:p w:rsidR="00A31576" w:rsidRPr="00A654C0" w:rsidRDefault="00A31576" w:rsidP="00A31576">
      <w:pPr>
        <w:pStyle w:val="Paragrafi"/>
        <w:rPr>
          <w:lang w:val="sq-AL"/>
        </w:rPr>
      </w:pPr>
    </w:p>
    <w:p w:rsidR="00A31576" w:rsidRPr="00A654C0" w:rsidRDefault="00A31576" w:rsidP="00A31576">
      <w:pPr>
        <w:pStyle w:val="Titulli"/>
        <w:rPr>
          <w:lang w:val="sq-AL"/>
        </w:rPr>
      </w:pPr>
      <w:r w:rsidRPr="00A654C0">
        <w:rPr>
          <w:lang w:val="sq-AL"/>
        </w:rPr>
        <w:t xml:space="preserve">PËR LICENCIMIN E SHOQËRISË “HIDROCENTRALI CANGONJ” SHPK NË AKTIVITETIN E PRODHIMIT TË ENERGJISË ELEKTRIKE NGA HEC “CANGONJ” </w:t>
      </w:r>
    </w:p>
    <w:p w:rsidR="00A31576" w:rsidRPr="00A654C0" w:rsidRDefault="00A31576" w:rsidP="00A31576">
      <w:pPr>
        <w:pStyle w:val="Paragrafi"/>
        <w:rPr>
          <w:lang w:val="sq-AL"/>
        </w:rPr>
      </w:pP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e Bordit të Komisionerëve nr. 21, datë 18.3.2009, të ndryshuar, Bordi i Komisionerëve i Entit Rregullator të Energjisë (ERE), në mbledhjen e tij të datës 1.10.2013, pasi shqyrtoi aplikimin e paraqitur nga shoqëria “Hidrocentrali Cangonj” sh.p.k., si dhe relacionin e Drejtorisë së Licencimit dhe të Monitorimit të Tregut dhe Drejtorisë Juridike dhe </w:t>
      </w:r>
      <w:r>
        <w:rPr>
          <w:lang w:val="sq-AL"/>
        </w:rPr>
        <w:t xml:space="preserve">të </w:t>
      </w:r>
      <w:r w:rsidRPr="00A654C0">
        <w:rPr>
          <w:lang w:val="sq-AL"/>
        </w:rPr>
        <w:t>Mbrojtjes së Konsumatorit për licencimin në aktivitetin e prodhimit të energjisë elektrike të kësaj shoqërie,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konstatoi se: 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“Hidrocentrali Cangonj” sh.p.k., plotëson tërësisht kërkesat e parashikuara nga ERE në rregulloren “Për procedurat e licencimit, modifikimit, transferimit të plotë/të pjesshëm dhe rinovimit të licencave”, si më poshtë: 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- Formati i aplikimit (neni 9, pika 1) është paraqitur dhe plotësuar në mënyrë korrekte. 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financiar dhe fiskal (neni 9, pika 3) është paraqitur dhe plotësuar në mënyrë korrekte. 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>- Dokumentacioni teknik (neni 9, pikat 4.1.1, 4.1.2, 4.1.3, 4.1.4, 4.1.5) është plotësuar në mënyrë korrekte.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 xml:space="preserve">Për gjithë sa më sipër, Bordi i Komisionerëve të ERE-s </w:t>
      </w:r>
    </w:p>
    <w:p w:rsidR="00A31576" w:rsidRPr="00A654C0" w:rsidRDefault="00A31576" w:rsidP="00A31576">
      <w:pPr>
        <w:pStyle w:val="Paragrafi"/>
        <w:rPr>
          <w:lang w:val="sq-AL"/>
        </w:rPr>
      </w:pPr>
    </w:p>
    <w:p w:rsidR="00A31576" w:rsidRPr="00A654C0" w:rsidRDefault="00A31576" w:rsidP="00A31576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A31576" w:rsidRPr="00A654C0" w:rsidRDefault="00A31576" w:rsidP="00A31576">
      <w:pPr>
        <w:pStyle w:val="Paragrafi"/>
        <w:rPr>
          <w:lang w:val="sq-AL"/>
        </w:rPr>
      </w:pP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>1. Të licencojë shoqërinë “Hidrocentrali Cangonj” sh.p.k., në aktivitetin e prodhimit të energjisë elektrike nga hec “Cangonj” me fuqi 0.3 MW.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>2. Ngarkohet Drejtoria e Licencimit dhe e Monitorimit të Tregut të njoftojë aplikuesin për vendimin e Bordit të Komisionerëve të ERE-s.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A31576" w:rsidRPr="00A654C0" w:rsidRDefault="00A31576" w:rsidP="00A31576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A31576" w:rsidRPr="00A654C0" w:rsidRDefault="00A31576" w:rsidP="00A31576">
      <w:pPr>
        <w:pStyle w:val="Paragrafi"/>
        <w:rPr>
          <w:lang w:val="sq-AL"/>
        </w:rPr>
      </w:pPr>
    </w:p>
    <w:p w:rsidR="00A31576" w:rsidRPr="00A654C0" w:rsidRDefault="00A31576" w:rsidP="00A31576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A31576" w:rsidRPr="00A654C0" w:rsidRDefault="00A31576" w:rsidP="00A31576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A31576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1576"/>
    <w:rsid w:val="00666957"/>
    <w:rsid w:val="00A3157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D33B0E-7A04-4749-8E97-478C030F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15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3157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3157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315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15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3157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3157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3157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3157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15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157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315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3157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