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557" w:rsidRPr="00A654C0" w:rsidRDefault="00172557" w:rsidP="00172557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 xml:space="preserve">VENDIM </w:t>
      </w:r>
    </w:p>
    <w:p w:rsidR="00172557" w:rsidRPr="00A654C0" w:rsidRDefault="00172557" w:rsidP="00172557">
      <w:pPr>
        <w:pStyle w:val="NumriData"/>
        <w:rPr>
          <w:lang w:val="sq-AL"/>
        </w:rPr>
      </w:pPr>
      <w:r w:rsidRPr="00A654C0">
        <w:rPr>
          <w:lang w:val="sq-AL"/>
        </w:rPr>
        <w:t>Nr. 117, datë 8.10.2013</w:t>
      </w:r>
    </w:p>
    <w:p w:rsidR="00172557" w:rsidRPr="00A654C0" w:rsidRDefault="00172557" w:rsidP="00172557">
      <w:pPr>
        <w:pStyle w:val="Paragrafi"/>
        <w:rPr>
          <w:lang w:val="sq-AL"/>
        </w:rPr>
      </w:pPr>
    </w:p>
    <w:p w:rsidR="00172557" w:rsidRPr="00A654C0" w:rsidRDefault="00172557" w:rsidP="00172557">
      <w:pPr>
        <w:pStyle w:val="Titulli"/>
        <w:rPr>
          <w:lang w:val="sq-AL"/>
        </w:rPr>
      </w:pPr>
      <w:r w:rsidRPr="00A654C0">
        <w:rPr>
          <w:lang w:val="sq-AL"/>
        </w:rPr>
        <w:t>PËR FILLIMIN E PROCEDURAVE T</w:t>
      </w:r>
      <w:r>
        <w:rPr>
          <w:lang w:val="sq-AL"/>
        </w:rPr>
        <w:t>Ë</w:t>
      </w:r>
      <w:r w:rsidRPr="00A654C0">
        <w:rPr>
          <w:lang w:val="sq-AL"/>
        </w:rPr>
        <w:t xml:space="preserve"> PËRZGJEDHJES DHE EMËRIMIT T</w:t>
      </w:r>
      <w:r>
        <w:rPr>
          <w:lang w:val="sq-AL"/>
        </w:rPr>
        <w:t>Ë ADMINISTRATORIT</w:t>
      </w:r>
      <w:r w:rsidRPr="00A654C0">
        <w:rPr>
          <w:lang w:val="sq-AL"/>
        </w:rPr>
        <w:t xml:space="preserve"> TË PËRKOHSHËM TË SHOQËRISË </w:t>
      </w:r>
      <w:r>
        <w:rPr>
          <w:lang w:val="sq-AL"/>
        </w:rPr>
        <w:t>“</w:t>
      </w:r>
      <w:r w:rsidRPr="00A654C0">
        <w:rPr>
          <w:lang w:val="sq-AL"/>
        </w:rPr>
        <w:t>CEZ SHPËRNDARJE</w:t>
      </w:r>
      <w:r>
        <w:rPr>
          <w:lang w:val="sq-AL"/>
        </w:rPr>
        <w:t>”</w:t>
      </w:r>
    </w:p>
    <w:p w:rsidR="00172557" w:rsidRPr="00A654C0" w:rsidRDefault="00172557" w:rsidP="00172557">
      <w:pPr>
        <w:pStyle w:val="Paragrafi"/>
        <w:rPr>
          <w:lang w:val="sq-AL"/>
        </w:rPr>
      </w:pPr>
    </w:p>
    <w:p w:rsidR="00172557" w:rsidRPr="00A654C0" w:rsidRDefault="00172557" w:rsidP="00172557">
      <w:pPr>
        <w:pStyle w:val="Paragrafi"/>
        <w:rPr>
          <w:lang w:val="sq-AL"/>
        </w:rPr>
      </w:pPr>
      <w:r w:rsidRPr="00A654C0">
        <w:rPr>
          <w:lang w:val="sq-AL"/>
        </w:rPr>
        <w:t>Në mbështet</w:t>
      </w:r>
      <w:r>
        <w:rPr>
          <w:lang w:val="sq-AL"/>
        </w:rPr>
        <w:t>je të neneve 8, 9 dhe 18 pika 4</w:t>
      </w:r>
      <w:r w:rsidRPr="00A654C0">
        <w:rPr>
          <w:lang w:val="sq-AL"/>
        </w:rPr>
        <w:t xml:space="preserve"> të ligjit nr. 9072, datë 22.5.2003 “Për sektorin e energjisë elektrike”, të ndryshuar, vendimit të Bordit t</w:t>
      </w:r>
      <w:r>
        <w:rPr>
          <w:lang w:val="sq-AL"/>
        </w:rPr>
        <w:t>ë</w:t>
      </w:r>
      <w:r w:rsidRPr="00A654C0">
        <w:rPr>
          <w:lang w:val="sq-AL"/>
        </w:rPr>
        <w:t xml:space="preserve"> Komisionerëve të ERE-s nr. 4, datë 21 janar 2013 “Për heqjen e licencave të shoqërisë “CEZ Shpërndarje” sh.a</w:t>
      </w:r>
      <w:r>
        <w:rPr>
          <w:lang w:val="sq-AL"/>
        </w:rPr>
        <w:t>.</w:t>
      </w:r>
      <w:r w:rsidRPr="00A654C0">
        <w:rPr>
          <w:lang w:val="sq-AL"/>
        </w:rPr>
        <w:t>, për aktivitetin e shpërndarjes së energjisë elektrike, miratuar me vendimin nr. 8, dat</w:t>
      </w:r>
      <w:r>
        <w:rPr>
          <w:lang w:val="sq-AL"/>
        </w:rPr>
        <w:t>ë</w:t>
      </w:r>
      <w:r w:rsidRPr="00A654C0">
        <w:rPr>
          <w:lang w:val="sq-AL"/>
        </w:rPr>
        <w:t xml:space="preserve"> 25.1.2008, t</w:t>
      </w:r>
      <w:r>
        <w:rPr>
          <w:lang w:val="sq-AL"/>
        </w:rPr>
        <w:t>ë</w:t>
      </w:r>
      <w:r w:rsidRPr="00A654C0">
        <w:rPr>
          <w:lang w:val="sq-AL"/>
        </w:rPr>
        <w:t xml:space="preserve"> ndryshuar, dhe për aktivitetin e furnizimit publik me pakicë të energjisë elektrike”, të miratuar me vendimet e Bordit të Komisionerëve nr. 9, datë 25.1.2008, të ndryshuar”, vendimit nr. 5, datë 21.1.2013 </w:t>
      </w:r>
      <w:r>
        <w:rPr>
          <w:lang w:val="sq-AL"/>
        </w:rPr>
        <w:t>t</w:t>
      </w:r>
      <w:r w:rsidRPr="00A654C0">
        <w:rPr>
          <w:lang w:val="sq-AL"/>
        </w:rPr>
        <w:t>ë Bordit të Komisionerëve të ERE-s “Për vendosjen e shoqërisë “CEZ shpërndarje” sh.a</w:t>
      </w:r>
      <w:r>
        <w:rPr>
          <w:lang w:val="sq-AL"/>
        </w:rPr>
        <w:t>.</w:t>
      </w:r>
      <w:r w:rsidRPr="00A654C0">
        <w:rPr>
          <w:lang w:val="sq-AL"/>
        </w:rPr>
        <w:t xml:space="preserve">, në administrim të përkohshëm dhe emërimin e administratorit te shoqërisë </w:t>
      </w:r>
      <w:r>
        <w:rPr>
          <w:lang w:val="sq-AL"/>
        </w:rPr>
        <w:t>“</w:t>
      </w:r>
      <w:r w:rsidRPr="00A654C0">
        <w:rPr>
          <w:lang w:val="sq-AL"/>
        </w:rPr>
        <w:t>CEZ Shpërndarje</w:t>
      </w:r>
      <w:r>
        <w:rPr>
          <w:lang w:val="sq-AL"/>
        </w:rPr>
        <w:t>”</w:t>
      </w:r>
      <w:r w:rsidRPr="00A654C0">
        <w:rPr>
          <w:lang w:val="sq-AL"/>
        </w:rPr>
        <w:t xml:space="preserve"> sh.a</w:t>
      </w:r>
      <w:r>
        <w:rPr>
          <w:lang w:val="sq-AL"/>
        </w:rPr>
        <w:t>.”</w:t>
      </w:r>
      <w:r w:rsidRPr="00A654C0">
        <w:rPr>
          <w:lang w:val="sq-AL"/>
        </w:rPr>
        <w:t>, në zbatim të vendimit të Bordit të Komisionerëve të ERE</w:t>
      </w:r>
      <w:r>
        <w:rPr>
          <w:lang w:val="sq-AL"/>
        </w:rPr>
        <w:t>-s</w:t>
      </w:r>
      <w:r w:rsidRPr="00A654C0">
        <w:rPr>
          <w:lang w:val="sq-AL"/>
        </w:rPr>
        <w:t xml:space="preserve"> nr. 4, datë 21 janar 2013 “Për heqjen e licencave për aktivitetin e shpërndarjes të energjisë elektrike dhe aktivitetit të furnizimit publik me pakicë t</w:t>
      </w:r>
      <w:r>
        <w:rPr>
          <w:lang w:val="sq-AL"/>
        </w:rPr>
        <w:t>ë</w:t>
      </w:r>
      <w:r w:rsidRPr="00A654C0">
        <w:rPr>
          <w:lang w:val="sq-AL"/>
        </w:rPr>
        <w:t xml:space="preserve"> energjisë elektrike të shoqërisë “CEZ Shpërndarje</w:t>
      </w:r>
      <w:r>
        <w:rPr>
          <w:lang w:val="sq-AL"/>
        </w:rPr>
        <w:t>”</w:t>
      </w:r>
      <w:r w:rsidRPr="00A654C0">
        <w:rPr>
          <w:lang w:val="sq-AL"/>
        </w:rPr>
        <w:t xml:space="preserve"> sh.a.</w:t>
      </w:r>
      <w:r>
        <w:rPr>
          <w:lang w:val="sq-AL"/>
        </w:rPr>
        <w:t>”</w:t>
      </w:r>
      <w:r w:rsidRPr="00A654C0">
        <w:rPr>
          <w:lang w:val="sq-AL"/>
        </w:rPr>
        <w:t xml:space="preserve">, neni 4 i rregullores “Mbi procedurat e emërimit të administratorit dhe kompetencat e tij”, miratuar me vendimin nr. 1, datë 10.1.2013, Bordi i Komisionerëve i Entit Rregullator të Energjisë (ERE), në mbledhjen e tij të datës 8.10.2013, pasi shqyrtoi kërkesën e administratorit aktual të përkohshëm të shoqërisë “CEZ Shpërndarje” për lirimin nga detyra dhe relacionin e drejtorive teknike të ERE-s, </w:t>
      </w:r>
    </w:p>
    <w:p w:rsidR="00172557" w:rsidRPr="00A654C0" w:rsidRDefault="00172557" w:rsidP="00172557">
      <w:pPr>
        <w:pStyle w:val="Paragrafi"/>
        <w:rPr>
          <w:lang w:val="sq-AL"/>
        </w:rPr>
      </w:pPr>
    </w:p>
    <w:p w:rsidR="00172557" w:rsidRPr="00A654C0" w:rsidRDefault="00172557" w:rsidP="00172557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172557" w:rsidRPr="00A654C0" w:rsidRDefault="00172557" w:rsidP="00172557">
      <w:pPr>
        <w:pStyle w:val="Paragrafi"/>
        <w:rPr>
          <w:lang w:val="sq-AL"/>
        </w:rPr>
      </w:pPr>
    </w:p>
    <w:p w:rsidR="00172557" w:rsidRPr="00A654C0" w:rsidRDefault="00172557" w:rsidP="00172557">
      <w:pPr>
        <w:pStyle w:val="Paragrafi"/>
        <w:rPr>
          <w:lang w:val="sq-AL"/>
        </w:rPr>
      </w:pPr>
      <w:r w:rsidRPr="00A654C0">
        <w:rPr>
          <w:lang w:val="sq-AL"/>
        </w:rPr>
        <w:t>1. Të pranojë dorëheqjen e paraqitur nga ana e administratorit aktual të shoqërisë, z. Sahit Dollapi, i cili do t</w:t>
      </w:r>
      <w:r>
        <w:rPr>
          <w:lang w:val="sq-AL"/>
        </w:rPr>
        <w:t>ë</w:t>
      </w:r>
      <w:r w:rsidRPr="00A654C0">
        <w:rPr>
          <w:lang w:val="sq-AL"/>
        </w:rPr>
        <w:t xml:space="preserve"> vijojë ushtrimin e detyrës deri në momentin e përzgjedhjes së administratorit të ri të shoqërisë “CEZ Shpërndarje” nga ana e Bordit të Komisionerevë të ERE</w:t>
      </w:r>
      <w:r>
        <w:rPr>
          <w:lang w:val="sq-AL"/>
        </w:rPr>
        <w:t>-s</w:t>
      </w:r>
      <w:r w:rsidRPr="00A654C0">
        <w:rPr>
          <w:lang w:val="sq-AL"/>
        </w:rPr>
        <w:t xml:space="preserve">. </w:t>
      </w:r>
    </w:p>
    <w:p w:rsidR="00172557" w:rsidRPr="00A654C0" w:rsidRDefault="00172557" w:rsidP="00172557">
      <w:pPr>
        <w:pStyle w:val="Paragrafi"/>
        <w:rPr>
          <w:lang w:val="sq-AL"/>
        </w:rPr>
      </w:pPr>
      <w:r w:rsidRPr="00A654C0">
        <w:rPr>
          <w:lang w:val="sq-AL"/>
        </w:rPr>
        <w:t>2. Fillimin e procedurave të përzgjedhjes së administratorit të përkohshëm të shoqërisë “CEZ Shpërndarje”.</w:t>
      </w:r>
    </w:p>
    <w:p w:rsidR="00172557" w:rsidRPr="00A654C0" w:rsidRDefault="00172557" w:rsidP="00172557">
      <w:pPr>
        <w:pStyle w:val="Paragrafi"/>
        <w:rPr>
          <w:lang w:val="sq-AL"/>
        </w:rPr>
      </w:pPr>
      <w:r w:rsidRPr="00A654C0">
        <w:rPr>
          <w:lang w:val="sq-AL"/>
        </w:rPr>
        <w:t>3. Ngarkohet Drejtoria Juridike dhe e Mbrojtjes së Konsumatorit të përgatisë të gjitha procedurat në lidhje me zbatimin e këtij vendimi të Bordit të Komisionerëve të ERE-s.</w:t>
      </w:r>
    </w:p>
    <w:p w:rsidR="00172557" w:rsidRPr="00A654C0" w:rsidRDefault="00172557" w:rsidP="00172557">
      <w:pPr>
        <w:pStyle w:val="Paragrafi"/>
        <w:rPr>
          <w:lang w:val="sq-AL"/>
        </w:rPr>
      </w:pPr>
      <w:r w:rsidRPr="00A654C0">
        <w:rPr>
          <w:lang w:val="sq-AL"/>
        </w:rPr>
        <w:t xml:space="preserve">4. Ky vendim hyn në fuqi menjëherë dhe botohet në Fletoren Zyrtare. </w:t>
      </w:r>
    </w:p>
    <w:p w:rsidR="00172557" w:rsidRPr="00A654C0" w:rsidRDefault="00172557" w:rsidP="00172557">
      <w:pPr>
        <w:pStyle w:val="Paragrafi"/>
        <w:rPr>
          <w:lang w:val="sq-AL"/>
        </w:rPr>
      </w:pPr>
    </w:p>
    <w:p w:rsidR="00172557" w:rsidRPr="00A654C0" w:rsidRDefault="00172557" w:rsidP="00172557">
      <w:pPr>
        <w:pStyle w:val="Autoriteti"/>
        <w:rPr>
          <w:lang w:val="sq-AL"/>
        </w:rPr>
      </w:pPr>
      <w:r w:rsidRPr="00A654C0">
        <w:rPr>
          <w:lang w:val="sq-AL"/>
        </w:rPr>
        <w:t>Kryetari i ERE-</w:t>
      </w:r>
      <w:r w:rsidRPr="00A654C0">
        <w:rPr>
          <w:caps w:val="0"/>
          <w:lang w:val="sq-AL"/>
        </w:rPr>
        <w:t>s</w:t>
      </w:r>
    </w:p>
    <w:p w:rsidR="00172557" w:rsidRPr="00A654C0" w:rsidRDefault="00172557" w:rsidP="00172557">
      <w:pPr>
        <w:pStyle w:val="AutoritetiEmer"/>
        <w:rPr>
          <w:lang w:val="sq-AL"/>
        </w:rPr>
      </w:pPr>
      <w:r w:rsidRPr="00A654C0">
        <w:rPr>
          <w:lang w:val="sq-AL"/>
        </w:rPr>
        <w:t>Petrit Ahmeti</w:t>
      </w:r>
    </w:p>
    <w:sectPr w:rsidR="00172557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2557"/>
    <w:rsid w:val="00172557"/>
    <w:rsid w:val="00A76214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EA89EA-5817-4A05-B276-F80455EA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25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7255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7255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725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7255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7255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7255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7255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7255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725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7255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725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7255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