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24F" w:rsidRPr="00A73D69" w:rsidRDefault="0050424F" w:rsidP="0050424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50424F" w:rsidRPr="00A73D69" w:rsidRDefault="0050424F" w:rsidP="0050424F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133, datë 15.11.2013</w:t>
      </w:r>
    </w:p>
    <w:p w:rsidR="0050424F" w:rsidRPr="00CA7A38" w:rsidRDefault="0050424F" w:rsidP="0050424F">
      <w:pPr>
        <w:pStyle w:val="Paragrafi"/>
        <w:rPr>
          <w:sz w:val="16"/>
          <w:szCs w:val="21"/>
          <w:lang w:val="sq-AL"/>
        </w:rPr>
      </w:pPr>
    </w:p>
    <w:p w:rsidR="0050424F" w:rsidRPr="00A73D69" w:rsidRDefault="0050424F" w:rsidP="0050424F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FILLIMIN E PROCEDURAVE PËR LICENCIMIN E SHOQËRISË “SPAHIU - GJANÇ” SHPK NË AKTIVITETIN E TREGTIMIT TË ENERGJISË ELEKTRIKE</w:t>
      </w:r>
    </w:p>
    <w:p w:rsidR="0050424F" w:rsidRPr="00CA7A38" w:rsidRDefault="0050424F" w:rsidP="0050424F">
      <w:pPr>
        <w:pStyle w:val="Paragrafi"/>
        <w:rPr>
          <w:sz w:val="16"/>
          <w:szCs w:val="21"/>
          <w:lang w:val="sq-AL"/>
        </w:rPr>
      </w:pP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neneve 8, pika 2, germa “a”, 9 dhe 13, pika 1, germa “d” të ligjit nr. 9072, datë 22.5.2003 “Për sektorin e energjisë elektrike”, të ndryshuar, neneve 4, pika 1, germa “g”, 8 dhe 10, pika 3 të rregullores “Për procedurat e licencimit, modifikimit, transferimit të plotë/të pjesshëm dhe rinovimit të licencave”, të miratuar me vendimin e Bordit të Komisionerëve nr. 108, datë 9.9.2008, nenit 18, pika 1, germa “a” të “Rregullave të praktikës dhe procedurave të ERE-s”, miratuar me vendimin e Bordit të Komisionerëve nr. 21, datë 18.3.2009, të ndryshuar, Bordi i Komisionerëve i Entit Rregullator të Energjisë (ERE) në mbledhjen e tij të datës 15.11.2013, pasi shqyrtoi aplikimin e paraqitur nga shoqëria “Spahiu - Gjanç”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konstatoi se: 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Aplikimi i shoqërisë “Spahiu - Gjanç” sh.p.k. plotëson tërësisht kërkesat e parashikuara nga ERE në rregulloren “Për procedurat e licencimit, modifikimit, transferimit të plotë/të pjesshëm dhe rinovimit të licencave”, si më poshtë: 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Dokumentacioni teknik (neni 9, pika 4.10 germat “a”, “b” dhe “c”) është plotësuar në mënyrë korrekte.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gjithë sa më sipër,</w:t>
      </w:r>
      <w:r>
        <w:rPr>
          <w:sz w:val="21"/>
          <w:szCs w:val="21"/>
          <w:lang w:val="sq-AL"/>
        </w:rPr>
        <w:t xml:space="preserve"> Bordi i Komisionerëve i</w:t>
      </w:r>
      <w:r w:rsidRPr="00A73D69">
        <w:rPr>
          <w:sz w:val="21"/>
          <w:szCs w:val="21"/>
          <w:lang w:val="sq-AL"/>
        </w:rPr>
        <w:t xml:space="preserve"> ERE-s </w:t>
      </w:r>
    </w:p>
    <w:p w:rsidR="0050424F" w:rsidRPr="00CA7A38" w:rsidRDefault="0050424F" w:rsidP="0050424F">
      <w:pPr>
        <w:pStyle w:val="Paragrafi"/>
        <w:rPr>
          <w:sz w:val="18"/>
          <w:szCs w:val="21"/>
          <w:lang w:val="sq-AL"/>
        </w:rPr>
      </w:pPr>
    </w:p>
    <w:p w:rsidR="0050424F" w:rsidRPr="00A73D69" w:rsidRDefault="0050424F" w:rsidP="0050424F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50424F" w:rsidRPr="00CA7A38" w:rsidRDefault="0050424F" w:rsidP="0050424F">
      <w:pPr>
        <w:pStyle w:val="Paragrafi"/>
        <w:rPr>
          <w:sz w:val="18"/>
          <w:szCs w:val="21"/>
          <w:lang w:val="sq-AL"/>
        </w:rPr>
      </w:pP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fillojë procedurat për shqyrtimin e aplikimit të shoqërisë “Spahiu - Gjanç” sh.p.k. për licencim në aktivitetin e tregtimit të energjisë elektrike.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aplikuesin për vendimin e Bordit të Komisionerëve të ERE-s.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50424F" w:rsidRPr="00A73D69" w:rsidRDefault="0050424F" w:rsidP="0050424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50424F" w:rsidRPr="00CA7A38" w:rsidRDefault="0050424F" w:rsidP="0050424F">
      <w:pPr>
        <w:pStyle w:val="Paragrafi"/>
        <w:rPr>
          <w:sz w:val="12"/>
          <w:szCs w:val="21"/>
          <w:lang w:val="sq-AL"/>
        </w:rPr>
      </w:pPr>
    </w:p>
    <w:p w:rsidR="0050424F" w:rsidRPr="00A73D69" w:rsidRDefault="0050424F" w:rsidP="0050424F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50424F" w:rsidRPr="00A73D69" w:rsidRDefault="0050424F" w:rsidP="0050424F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50424F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424F"/>
    <w:rsid w:val="004548F4"/>
    <w:rsid w:val="0050424F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50164A-E578-41C8-8DC3-C70BFF82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42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0424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0424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042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424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0424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0424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0424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042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042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042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042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0424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