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76C" w:rsidRPr="00BC048B" w:rsidRDefault="00CF476C" w:rsidP="00CF476C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CF476C" w:rsidRPr="00BC048B" w:rsidRDefault="00CF476C" w:rsidP="00CF476C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64, datë 22.7.2014</w:t>
      </w:r>
    </w:p>
    <w:p w:rsidR="00CF476C" w:rsidRPr="00BC048B" w:rsidRDefault="00CF476C" w:rsidP="00CF476C">
      <w:pPr>
        <w:pStyle w:val="Paragrafi"/>
        <w:rPr>
          <w:sz w:val="14"/>
          <w:lang w:val="sq-AL"/>
        </w:rPr>
      </w:pPr>
    </w:p>
    <w:p w:rsidR="00CF476C" w:rsidRPr="00BC048B" w:rsidRDefault="00CF476C" w:rsidP="00CF476C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MBI MIRATIMIN E INVESTIMEVE NË RRJETIN E SHPËRNDARJES SË ENERGJISË ELEKTRIKE</w:t>
      </w:r>
    </w:p>
    <w:p w:rsidR="00CF476C" w:rsidRPr="00BC048B" w:rsidRDefault="00CF476C" w:rsidP="00CF476C">
      <w:pPr>
        <w:pStyle w:val="Paragrafi"/>
        <w:rPr>
          <w:sz w:val="14"/>
          <w:lang w:val="sq-AL"/>
        </w:rPr>
      </w:pP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nenit 9, nenit 24, pika 1, të ligjit nr. 9072, datë 22.5.2003, “Për sektorin e energjisë elektrike”, të ndryshuar, nenit 14, të vendimit të Bordit të </w:t>
      </w:r>
      <w:proofErr w:type="spellStart"/>
      <w:r w:rsidRPr="00BC048B">
        <w:rPr>
          <w:lang w:val="sq-AL"/>
        </w:rPr>
        <w:t>Komisionereve</w:t>
      </w:r>
      <w:proofErr w:type="spellEnd"/>
      <w:r w:rsidRPr="00BC048B">
        <w:rPr>
          <w:lang w:val="sq-AL"/>
        </w:rPr>
        <w:t xml:space="preserve"> të ERE-s nr. 1, datë 10.1.2013 “Për emërimin e administratorit dhe kompetencat e tij”,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 në mbledhjen e tij të datës   22.7.2014, pasi shqyrtoi relacionin e përgatitur nga grupit të punës në lidhje me kërkesën e “CEZ Shpërndarje” për investim emergjent në fuqizimin e N/</w:t>
      </w:r>
      <w:proofErr w:type="spellStart"/>
      <w:r w:rsidRPr="00BC048B">
        <w:rPr>
          <w:lang w:val="sq-AL"/>
        </w:rPr>
        <w:t>St</w:t>
      </w:r>
      <w:proofErr w:type="spellEnd"/>
      <w:r w:rsidRPr="00BC048B">
        <w:rPr>
          <w:lang w:val="sq-AL"/>
        </w:rPr>
        <w:t>. Qendër Tiranë,</w:t>
      </w: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 xml:space="preserve">konstatoi se: </w:t>
      </w: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>Me realizimin e investimit të kërkuar arrihet:</w:t>
      </w: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>- Rritje e shkallës së sigurisë së furnizimit me energji elektrike të përdoruesve.</w:t>
      </w: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>- Përmirësohet cilësia e furnizimit me energji elektrike, veçanërisht niveli i tensionit.</w:t>
      </w: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>- Ulje e humbjeve teknike të energjisë elektrike në zonat përkatëse të rrjetit të shpërndarjes.</w:t>
      </w: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>Për sa më sipër konstatuar,</w:t>
      </w:r>
    </w:p>
    <w:p w:rsidR="00CF476C" w:rsidRPr="00BC048B" w:rsidRDefault="00CF476C" w:rsidP="00CF476C">
      <w:pPr>
        <w:pStyle w:val="Paragrafi"/>
        <w:rPr>
          <w:sz w:val="14"/>
          <w:lang w:val="sq-AL"/>
        </w:rPr>
      </w:pPr>
    </w:p>
    <w:p w:rsidR="00CF476C" w:rsidRPr="00BC048B" w:rsidRDefault="00CF476C" w:rsidP="00CF476C">
      <w:pPr>
        <w:pStyle w:val="VENDOSI"/>
        <w:keepNext w:val="0"/>
        <w:rPr>
          <w:lang w:val="sq-AL"/>
        </w:rPr>
      </w:pPr>
      <w:r w:rsidRPr="00BC048B">
        <w:rPr>
          <w:lang w:val="sq-AL"/>
        </w:rPr>
        <w:t>Vendosi:</w:t>
      </w:r>
    </w:p>
    <w:p w:rsidR="00CF476C" w:rsidRPr="00BC048B" w:rsidRDefault="00CF476C" w:rsidP="00CF476C">
      <w:pPr>
        <w:pStyle w:val="Paragrafi"/>
        <w:rPr>
          <w:sz w:val="14"/>
          <w:lang w:val="sq-AL"/>
        </w:rPr>
      </w:pP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 xml:space="preserve">1. Të miratojë fuqizimin e N/Stacionit Qendër Tiranë (Transformator 110/20 </w:t>
      </w:r>
      <w:proofErr w:type="spellStart"/>
      <w:r w:rsidRPr="00BC048B">
        <w:rPr>
          <w:lang w:val="sq-AL"/>
        </w:rPr>
        <w:t>kV</w:t>
      </w:r>
      <w:proofErr w:type="spellEnd"/>
      <w:r w:rsidRPr="00BC048B">
        <w:rPr>
          <w:lang w:val="sq-AL"/>
        </w:rPr>
        <w:t xml:space="preserve"> me fuqi 50/80 MVA).</w:t>
      </w: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 xml:space="preserve">2. Të miratojë ndërtimin e linjave kabllore 20 </w:t>
      </w:r>
      <w:proofErr w:type="spellStart"/>
      <w:r w:rsidRPr="00BC048B">
        <w:rPr>
          <w:lang w:val="sq-AL"/>
        </w:rPr>
        <w:t>kV</w:t>
      </w:r>
      <w:proofErr w:type="spellEnd"/>
      <w:r w:rsidRPr="00BC048B">
        <w:rPr>
          <w:lang w:val="sq-AL"/>
        </w:rPr>
        <w:t xml:space="preserve"> që dalin nga N/Stacioni Qendër Tiranë dhe ndarjen e </w:t>
      </w:r>
      <w:proofErr w:type="spellStart"/>
      <w:r w:rsidRPr="00BC048B">
        <w:rPr>
          <w:lang w:val="sq-AL"/>
        </w:rPr>
        <w:t>fiderave</w:t>
      </w:r>
      <w:proofErr w:type="spellEnd"/>
      <w:r w:rsidRPr="00BC048B">
        <w:rPr>
          <w:lang w:val="sq-AL"/>
        </w:rPr>
        <w:t xml:space="preserve"> të mbingarkuar (324, 326, 330, 312, C3, C6).</w:t>
      </w: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 xml:space="preserve">3. Drejtoria Juridike dhe e Mbrojtjes së Konsumatorit të njoftojë shoqërinë për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ERE-s.</w:t>
      </w:r>
    </w:p>
    <w:p w:rsidR="00CF476C" w:rsidRPr="00BC048B" w:rsidRDefault="00CF476C" w:rsidP="00CF476C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 dhe botohet në Fletoren Zyrtare.</w:t>
      </w:r>
    </w:p>
    <w:p w:rsidR="00CF476C" w:rsidRPr="00BC048B" w:rsidRDefault="00CF476C" w:rsidP="00CF476C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CF476C" w:rsidRPr="00BC048B" w:rsidRDefault="00CF476C" w:rsidP="00CF476C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000000" w:rsidRDefault="00CF476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F476C"/>
    <w:rsid w:val="00CF4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476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F476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F476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F476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F476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F476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F476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F476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F47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F476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F476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F476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F476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F476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Company>Grizli777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2014-10-02T12:57:00Z</dcterms:created>
  <dcterms:modified xsi:type="dcterms:W3CDTF">2014-10-02T12:57:00Z</dcterms:modified>
</cp:coreProperties>
</file>