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6F8" w:rsidRPr="005070F7" w:rsidRDefault="005226F8" w:rsidP="005226F8">
      <w:pPr>
        <w:pStyle w:val="Akti"/>
        <w:rPr>
          <w:lang w:val="sq-AL"/>
        </w:rPr>
      </w:pPr>
      <w:r w:rsidRPr="005070F7">
        <w:rPr>
          <w:lang w:val="sq-AL"/>
        </w:rPr>
        <w:t xml:space="preserve">VENDIM </w:t>
      </w:r>
    </w:p>
    <w:p w:rsidR="005226F8" w:rsidRPr="005070F7" w:rsidRDefault="005226F8" w:rsidP="005226F8">
      <w:pPr>
        <w:pStyle w:val="NumriData"/>
        <w:rPr>
          <w:lang w:val="sq-AL"/>
        </w:rPr>
      </w:pPr>
      <w:r w:rsidRPr="005070F7">
        <w:rPr>
          <w:lang w:val="sq-AL"/>
        </w:rPr>
        <w:t>Nr. 71, datë 22.8.2014</w:t>
      </w:r>
    </w:p>
    <w:p w:rsidR="005226F8" w:rsidRPr="005070F7" w:rsidRDefault="005226F8" w:rsidP="005226F8">
      <w:pPr>
        <w:pStyle w:val="Hapesira7"/>
        <w:rPr>
          <w:lang w:val="sq-AL"/>
        </w:rPr>
      </w:pPr>
    </w:p>
    <w:p w:rsidR="005226F8" w:rsidRPr="005070F7" w:rsidRDefault="005226F8" w:rsidP="005226F8">
      <w:pPr>
        <w:pStyle w:val="Titulli"/>
        <w:rPr>
          <w:lang w:val="sq-AL"/>
        </w:rPr>
      </w:pPr>
      <w:r w:rsidRPr="005070F7">
        <w:rPr>
          <w:lang w:val="sq-AL"/>
        </w:rPr>
        <w:t>PËR FILLIMIN E PROCEDURAVE PËR LICENCIMIN E SHOQËRISË “</w:t>
      </w:r>
      <w:proofErr w:type="spellStart"/>
      <w:r w:rsidRPr="005070F7">
        <w:rPr>
          <w:lang w:val="sq-AL"/>
        </w:rPr>
        <w:t>KOMP.ENERGJI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 NË AKTIVITETIN E TREGTIMIT TË ENERGJISË ELEKTRIKE</w:t>
      </w:r>
    </w:p>
    <w:p w:rsidR="005226F8" w:rsidRPr="005070F7" w:rsidRDefault="005226F8" w:rsidP="005226F8">
      <w:pPr>
        <w:pStyle w:val="Hapesira7"/>
        <w:rPr>
          <w:lang w:val="sq-AL"/>
        </w:rPr>
      </w:pPr>
    </w:p>
    <w:p w:rsidR="005226F8" w:rsidRPr="005070F7" w:rsidRDefault="005226F8" w:rsidP="005226F8">
      <w:pPr>
        <w:pStyle w:val="Paragrafi"/>
        <w:rPr>
          <w:lang w:val="sq-AL"/>
        </w:rPr>
      </w:pPr>
      <w:r w:rsidRPr="005070F7">
        <w:rPr>
          <w:lang w:val="sq-AL"/>
        </w:rPr>
        <w:t xml:space="preserve">Në mbështetje të neneve 8 pika 2 germa “a”, 9 dhe 13 pika 1, germa “d”, të ligjit nr. 9072, datë 22.5.2003, “Për sektorin e energjisë elektrike”, të ndryshuar,  neneve 4 pika 1 germa “g”, 8 dhe 10 pika 3, të rregullores “Për procedurat e licencimit, modifikimit, transferimit të plotë/pjesshëm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108, datë 9.9.2008, nenit 18 pika 1 germa “a”, të Rregullave të Praktikës dhe Procedurave të ERE-s,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21, datë 18.3.2009, të ndryshuar,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22.8.2014, mbasi shqyrtoi aplikimin e paraqitur nga shoqëria “</w:t>
      </w:r>
      <w:proofErr w:type="spellStart"/>
      <w:r w:rsidRPr="005070F7">
        <w:rPr>
          <w:lang w:val="sq-AL"/>
        </w:rPr>
        <w:t>Komp</w:t>
      </w:r>
      <w:proofErr w:type="spellEnd"/>
      <w:r w:rsidRPr="005070F7">
        <w:rPr>
          <w:lang w:val="sq-AL"/>
        </w:rPr>
        <w:t xml:space="preserve">.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Licencimit dhe Monitorimit të Tregut, Drejtorisë Juridike dhe Mbrojtjes së Konsumatorit për licencimin në aktivitetin e tregtimit të energjisë elektrike të kësaj shoqërie,</w:t>
      </w:r>
    </w:p>
    <w:p w:rsidR="005226F8" w:rsidRPr="005070F7" w:rsidRDefault="005226F8" w:rsidP="005226F8">
      <w:pPr>
        <w:pStyle w:val="Hapesira7"/>
        <w:rPr>
          <w:lang w:val="sq-AL"/>
        </w:rPr>
      </w:pPr>
      <w:r w:rsidRPr="005070F7">
        <w:rPr>
          <w:lang w:val="sq-AL"/>
        </w:rPr>
        <w:t xml:space="preserve">  </w:t>
      </w:r>
    </w:p>
    <w:p w:rsidR="005226F8" w:rsidRPr="005070F7" w:rsidRDefault="005226F8" w:rsidP="005226F8">
      <w:pPr>
        <w:pStyle w:val="Vendosi"/>
        <w:rPr>
          <w:lang w:val="sq-AL"/>
        </w:rPr>
      </w:pPr>
      <w:r w:rsidRPr="005070F7">
        <w:rPr>
          <w:lang w:val="sq-AL"/>
        </w:rPr>
        <w:t xml:space="preserve">         Konstatoi se: </w:t>
      </w:r>
    </w:p>
    <w:p w:rsidR="005226F8" w:rsidRPr="005070F7" w:rsidRDefault="005226F8" w:rsidP="005226F8">
      <w:pPr>
        <w:pStyle w:val="Hapesira7"/>
        <w:rPr>
          <w:lang w:val="sq-AL"/>
        </w:rPr>
      </w:pPr>
    </w:p>
    <w:p w:rsidR="005226F8" w:rsidRPr="005070F7" w:rsidRDefault="005226F8" w:rsidP="005226F8">
      <w:pPr>
        <w:pStyle w:val="Paragrafi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Komp</w:t>
      </w:r>
      <w:proofErr w:type="spellEnd"/>
      <w:r w:rsidRPr="005070F7">
        <w:rPr>
          <w:lang w:val="sq-AL"/>
        </w:rPr>
        <w:t xml:space="preserve">.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plotëson tërësisht kërkesat e parashikuara nga ERE në rregulloren “Për procedurat e licencimit, modifikimit, transferimit të plotë/të pjesshëm dhe rinovimit të licencave”, si më poshtë: </w:t>
      </w:r>
    </w:p>
    <w:p w:rsidR="005226F8" w:rsidRPr="005070F7" w:rsidRDefault="005226F8" w:rsidP="005226F8">
      <w:pPr>
        <w:pStyle w:val="Paragrafi"/>
        <w:rPr>
          <w:lang w:val="sq-AL"/>
        </w:rPr>
      </w:pPr>
      <w:r w:rsidRPr="005070F7">
        <w:rPr>
          <w:lang w:val="sq-AL"/>
        </w:rPr>
        <w:t>- Formati i aplikimit (neni 9, pika 1) është paraqitur dhe plotësuar në mënyrë korrekte.</w:t>
      </w:r>
    </w:p>
    <w:p w:rsidR="005226F8" w:rsidRPr="005070F7" w:rsidRDefault="005226F8" w:rsidP="005226F8">
      <w:pPr>
        <w:pStyle w:val="Paragrafi"/>
        <w:rPr>
          <w:lang w:val="sq-AL"/>
        </w:rPr>
      </w:pPr>
      <w:r w:rsidRPr="005070F7">
        <w:rPr>
          <w:lang w:val="sq-AL"/>
        </w:rPr>
        <w:t>- Dokumentacioni juridik, administrativ dhe pronësor është plotësuar pjesërisht. Është pa plotësuar germa “d”: Vërtetimi që drejtuesit nuk janë përfshirë në një proces penal, është  jashtë afatit të përcaktuar në nenin 8, pika 3, të rregullores “Për procedurat e licencimit, modifikimit, transferimit të plotë/pjesshëm dhe rinovimit të licencave”.</w:t>
      </w:r>
    </w:p>
    <w:p w:rsidR="005226F8" w:rsidRPr="005070F7" w:rsidRDefault="005226F8" w:rsidP="005226F8">
      <w:pPr>
        <w:pStyle w:val="Paragraf02"/>
        <w:rPr>
          <w:lang w:val="sq-AL"/>
        </w:rPr>
      </w:pPr>
      <w:r w:rsidRPr="005070F7">
        <w:rPr>
          <w:lang w:val="sq-AL"/>
        </w:rPr>
        <w:t>- Dokumentacioni financiar dhe fiskal është plotësuar pjesërisht. Është pa plotësuar germa “a”:  Vërtetimi për shlyerjen e tatim-taksave, është jashtë afatit të përcaktuar në nenin 8, pika 3, të rregullores “Për procedurat e licencimit, modifikimit, transferimit e plote/pjesshëm dhe rinovimit të licencave”.)</w:t>
      </w:r>
    </w:p>
    <w:p w:rsidR="005226F8" w:rsidRPr="005070F7" w:rsidRDefault="005226F8" w:rsidP="005226F8">
      <w:pPr>
        <w:pStyle w:val="Paragraf02"/>
        <w:rPr>
          <w:lang w:val="sq-AL"/>
        </w:rPr>
      </w:pPr>
      <w:r w:rsidRPr="005070F7">
        <w:rPr>
          <w:lang w:val="sq-AL"/>
        </w:rPr>
        <w:t>- Dokumentacioni teknik (neni 9, pika 4.10 germat “a”, “b” dhe “c”) është plotësuar në mënyrë korrekte.</w:t>
      </w:r>
    </w:p>
    <w:p w:rsidR="005226F8" w:rsidRPr="005070F7" w:rsidRDefault="005226F8" w:rsidP="005226F8">
      <w:pPr>
        <w:pStyle w:val="Paragraf02"/>
        <w:rPr>
          <w:lang w:val="sq-AL"/>
        </w:rPr>
      </w:pPr>
      <w:r w:rsidRPr="005070F7">
        <w:rPr>
          <w:lang w:val="sq-AL"/>
        </w:rPr>
        <w:t>- Për dokumentacionet e munguara, do të  njoftohet subjekti që në bazë të rregullores  “Për procedurat e licencimit, modifikimit, transferimit të plote/të pjesshëm dhe rinovimit të licencave”, neni 10 pika 10  dhe neni 11 pika 1, t’i paraqesë këto në ERE, brenda afateve.</w:t>
      </w:r>
    </w:p>
    <w:p w:rsidR="005226F8" w:rsidRPr="005070F7" w:rsidRDefault="005226F8" w:rsidP="005226F8">
      <w:pPr>
        <w:pStyle w:val="Paragraf02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 </w:t>
      </w:r>
    </w:p>
    <w:p w:rsidR="005226F8" w:rsidRPr="005070F7" w:rsidRDefault="005226F8" w:rsidP="005226F8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5226F8" w:rsidRPr="005070F7" w:rsidRDefault="005226F8" w:rsidP="005226F8">
      <w:pPr>
        <w:pStyle w:val="Hapesira7"/>
        <w:rPr>
          <w:lang w:val="sq-AL"/>
        </w:rPr>
      </w:pPr>
    </w:p>
    <w:p w:rsidR="005226F8" w:rsidRPr="005070F7" w:rsidRDefault="005226F8" w:rsidP="005226F8">
      <w:pPr>
        <w:pStyle w:val="Paragrafi"/>
        <w:rPr>
          <w:lang w:val="sq-AL"/>
        </w:rPr>
      </w:pPr>
      <w:r w:rsidRPr="005070F7">
        <w:rPr>
          <w:lang w:val="sq-AL"/>
        </w:rPr>
        <w:t>1. Të fillojë procedurat për shqyrtimin e aplikimit të shoqërisë “</w:t>
      </w:r>
      <w:proofErr w:type="spellStart"/>
      <w:r w:rsidRPr="005070F7">
        <w:rPr>
          <w:lang w:val="sq-AL"/>
        </w:rPr>
        <w:t>Komp</w:t>
      </w:r>
      <w:proofErr w:type="spellEnd"/>
      <w:r w:rsidRPr="005070F7">
        <w:rPr>
          <w:lang w:val="sq-AL"/>
        </w:rPr>
        <w:t xml:space="preserve">. Energji”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për licencim në aktivitetin e tregtimit të energjisë elektrike. </w:t>
      </w:r>
    </w:p>
    <w:p w:rsidR="005226F8" w:rsidRPr="005070F7" w:rsidRDefault="005226F8" w:rsidP="005226F8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5226F8" w:rsidRPr="005070F7" w:rsidRDefault="005226F8" w:rsidP="005226F8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5226F8" w:rsidRPr="005070F7" w:rsidRDefault="005226F8" w:rsidP="005226F8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5226F8" w:rsidRPr="005070F7" w:rsidRDefault="005226F8" w:rsidP="005226F8">
      <w:pPr>
        <w:pStyle w:val="Hapesira7"/>
        <w:rPr>
          <w:lang w:val="sq-AL"/>
        </w:rPr>
      </w:pPr>
    </w:p>
    <w:p w:rsidR="005226F8" w:rsidRPr="005070F7" w:rsidRDefault="005226F8" w:rsidP="005226F8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FD57DC" w:rsidRDefault="005226F8" w:rsidP="005226F8"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5226F8"/>
    <w:rsid w:val="002E7553"/>
    <w:rsid w:val="005226F8"/>
    <w:rsid w:val="005D059E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6F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226F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226F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226F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226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226F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226F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226F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226F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226F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5226F8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5226F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226F8"/>
    <w:rPr>
      <w:sz w:val="14"/>
      <w:szCs w:val="24"/>
    </w:rPr>
  </w:style>
  <w:style w:type="paragraph" w:customStyle="1" w:styleId="Paragraf02">
    <w:name w:val="Paragraf 0.2"/>
    <w:basedOn w:val="Paragrafi"/>
    <w:qFormat/>
    <w:rsid w:val="005226F8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2503</Characters>
  <Application>Microsoft Office Word</Application>
  <DocSecurity>0</DocSecurity>
  <Lines>20</Lines>
  <Paragraphs>5</Paragraphs>
  <ScaleCrop>false</ScaleCrop>
  <Company>Grizli777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2014-11-17T11:49:00Z</dcterms:created>
  <dcterms:modified xsi:type="dcterms:W3CDTF">2014-11-17T11:49:00Z</dcterms:modified>
</cp:coreProperties>
</file>