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0F6" w:rsidRPr="005070F7" w:rsidRDefault="001A70F6" w:rsidP="001A70F6">
      <w:pPr>
        <w:pStyle w:val="Akti"/>
        <w:rPr>
          <w:lang w:val="sq-AL"/>
        </w:rPr>
      </w:pPr>
      <w:r w:rsidRPr="005070F7">
        <w:rPr>
          <w:lang w:val="sq-AL"/>
        </w:rPr>
        <w:t xml:space="preserve">VENDIM </w:t>
      </w:r>
    </w:p>
    <w:p w:rsidR="001A70F6" w:rsidRPr="005070F7" w:rsidRDefault="001A70F6" w:rsidP="001A70F6">
      <w:pPr>
        <w:pStyle w:val="NumriData"/>
        <w:rPr>
          <w:lang w:val="sq-AL"/>
        </w:rPr>
      </w:pPr>
      <w:r w:rsidRPr="005070F7">
        <w:rPr>
          <w:lang w:val="sq-AL"/>
        </w:rPr>
        <w:t>Nr. 83, datë 16.9.2014</w:t>
      </w:r>
    </w:p>
    <w:p w:rsidR="001A70F6" w:rsidRPr="0075425A" w:rsidRDefault="001A70F6" w:rsidP="001A70F6">
      <w:pPr>
        <w:pStyle w:val="Hapesira7"/>
        <w:rPr>
          <w:sz w:val="10"/>
          <w:lang w:val="sq-AL"/>
        </w:rPr>
      </w:pPr>
    </w:p>
    <w:p w:rsidR="001A70F6" w:rsidRPr="005070F7" w:rsidRDefault="001A70F6" w:rsidP="001A70F6">
      <w:pPr>
        <w:pStyle w:val="Titulli"/>
        <w:rPr>
          <w:lang w:val="sq-AL"/>
        </w:rPr>
      </w:pPr>
      <w:r w:rsidRPr="005070F7">
        <w:rPr>
          <w:lang w:val="sq-AL"/>
        </w:rPr>
        <w:t>PËR LICENCIMIN E SHOQËRISË “AYEN AS ENERGJI” SHPK NË AKTIVITETIN E FURNIZUESIT TË KUALIFIKUAR TË ENERGJISË ELEKTRIKE</w:t>
      </w:r>
    </w:p>
    <w:p w:rsidR="001A70F6" w:rsidRPr="0075425A" w:rsidRDefault="001A70F6" w:rsidP="001A70F6">
      <w:pPr>
        <w:pStyle w:val="Hapesira7"/>
        <w:rPr>
          <w:sz w:val="10"/>
          <w:lang w:val="sq-AL"/>
        </w:rPr>
      </w:pPr>
    </w:p>
    <w:p w:rsidR="001A70F6" w:rsidRPr="005070F7" w:rsidRDefault="001A70F6" w:rsidP="001A70F6">
      <w:pPr>
        <w:pStyle w:val="Paragrafi"/>
        <w:rPr>
          <w:lang w:val="sq-AL"/>
        </w:rPr>
      </w:pPr>
      <w:r w:rsidRPr="005070F7">
        <w:rPr>
          <w:lang w:val="sq-AL"/>
        </w:rPr>
        <w:t>Në mbështetje të neneve 3, pika 31, 8 pika 2,  germa “a”, 9 dhe nenit 45 pika “4” dhe 48 pika 2, të ligjit nr. 9072, datë 22.5.2003, “Për sektorin e energjisë elektrike”</w:t>
      </w:r>
      <w:r>
        <w:rPr>
          <w:lang w:val="sq-AL"/>
        </w:rPr>
        <w:t>,</w:t>
      </w:r>
      <w:r w:rsidRPr="005070F7">
        <w:rPr>
          <w:lang w:val="sq-AL"/>
        </w:rPr>
        <w:t xml:space="preserve"> të ndryshuar, neneve 4 pika 1 germa “f”, 5 pika 1 germa “f”, 13 dhe 14 pika 1, të rregullores “Për procedurat e licencimit, modifikimit, transferimit të plotë/të 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</w:t>
      </w:r>
      <w:r>
        <w:rPr>
          <w:lang w:val="sq-AL"/>
        </w:rPr>
        <w:t>,</w:t>
      </w:r>
      <w:r w:rsidRPr="005070F7">
        <w:rPr>
          <w:lang w:val="sq-AL"/>
        </w:rPr>
        <w:t xml:space="preserve"> datë 9.9.2008,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16.9.2014, mbasi shqyrtoi aplikimin e paraqitur nga shoqëria “</w:t>
      </w:r>
      <w:proofErr w:type="spellStart"/>
      <w:r w:rsidRPr="005070F7">
        <w:rPr>
          <w:lang w:val="sq-AL"/>
        </w:rPr>
        <w:t>Ayen</w:t>
      </w:r>
      <w:proofErr w:type="spellEnd"/>
      <w:r w:rsidRPr="005070F7">
        <w:rPr>
          <w:lang w:val="sq-AL"/>
        </w:rPr>
        <w:t xml:space="preserve"> AS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si dhe relacionin e Drejtorisë së Licencimit dhe Monitorimit të Tregut dhe Drejtorisë Juridike dhe Mbrojtjes së Konsumatorit mbi licencimin në aktivitetin e Furnizuesit të Kualifikuar të Energjisë Elektrike,</w:t>
      </w:r>
    </w:p>
    <w:p w:rsidR="001A70F6" w:rsidRPr="0075425A" w:rsidRDefault="001A70F6" w:rsidP="001A70F6">
      <w:pPr>
        <w:pStyle w:val="Hapesira7"/>
        <w:rPr>
          <w:sz w:val="10"/>
          <w:lang w:val="sq-AL"/>
        </w:rPr>
      </w:pPr>
    </w:p>
    <w:p w:rsidR="001A70F6" w:rsidRPr="005070F7" w:rsidRDefault="001A70F6" w:rsidP="001A70F6">
      <w:pPr>
        <w:pStyle w:val="Vendosi"/>
        <w:rPr>
          <w:lang w:val="sq-AL"/>
        </w:rPr>
      </w:pPr>
      <w:r w:rsidRPr="005070F7">
        <w:rPr>
          <w:lang w:val="sq-AL"/>
        </w:rPr>
        <w:t>Konstatoi se:</w:t>
      </w:r>
    </w:p>
    <w:p w:rsidR="001A70F6" w:rsidRPr="0075425A" w:rsidRDefault="001A70F6" w:rsidP="001A70F6">
      <w:pPr>
        <w:pStyle w:val="Hapesira7"/>
        <w:rPr>
          <w:sz w:val="10"/>
          <w:lang w:val="sq-AL"/>
        </w:rPr>
      </w:pPr>
    </w:p>
    <w:p w:rsidR="001A70F6" w:rsidRPr="005070F7" w:rsidRDefault="001A70F6" w:rsidP="001A70F6">
      <w:pPr>
        <w:pStyle w:val="Paragraf02"/>
        <w:rPr>
          <w:lang w:val="sq-AL"/>
        </w:rPr>
      </w:pPr>
      <w:r w:rsidRPr="005070F7">
        <w:rPr>
          <w:lang w:val="sq-AL"/>
        </w:rPr>
        <w:t>Aplikimi i shoqërisë “</w:t>
      </w:r>
      <w:proofErr w:type="spellStart"/>
      <w:r w:rsidRPr="005070F7">
        <w:rPr>
          <w:lang w:val="sq-AL"/>
        </w:rPr>
        <w:t>Ayen</w:t>
      </w:r>
      <w:proofErr w:type="spellEnd"/>
      <w:r w:rsidRPr="005070F7">
        <w:rPr>
          <w:lang w:val="sq-AL"/>
        </w:rPr>
        <w:t xml:space="preserve"> AS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plotëson kërkesat e parashikuara nga ERE në rregulloren “Për procedurat e licencimit, modifikimit, transferimit të plotë /të pjesshëm dhe rinovimit të licencave”, si më poshtë:   </w:t>
      </w:r>
    </w:p>
    <w:p w:rsidR="001A70F6" w:rsidRPr="005070F7" w:rsidRDefault="001A70F6" w:rsidP="001A70F6">
      <w:pPr>
        <w:pStyle w:val="Paragraf02"/>
        <w:rPr>
          <w:lang w:val="sq-AL"/>
        </w:rPr>
      </w:pPr>
      <w:r w:rsidRPr="005070F7">
        <w:rPr>
          <w:lang w:val="sq-AL"/>
        </w:rPr>
        <w:t xml:space="preserve">- Formati i aplikimit (neni 9, pika 1) është plotësuar tërësisht. </w:t>
      </w:r>
    </w:p>
    <w:p w:rsidR="001A70F6" w:rsidRPr="005070F7" w:rsidRDefault="001A70F6" w:rsidP="001A70F6">
      <w:pPr>
        <w:pStyle w:val="Paragraf02"/>
        <w:rPr>
          <w:lang w:val="sq-AL"/>
        </w:rPr>
      </w:pPr>
      <w:r w:rsidRPr="005070F7">
        <w:rPr>
          <w:lang w:val="sq-AL"/>
        </w:rPr>
        <w:t>- Dokumentacioni juridik, administrativ dhe pronësor (neni 9, pika 2) është plotësuar tërësisht.</w:t>
      </w:r>
    </w:p>
    <w:p w:rsidR="001A70F6" w:rsidRPr="005070F7" w:rsidRDefault="001A70F6" w:rsidP="001A70F6">
      <w:pPr>
        <w:pStyle w:val="Paragraf02"/>
        <w:rPr>
          <w:lang w:val="sq-AL"/>
        </w:rPr>
      </w:pPr>
      <w:r w:rsidRPr="005070F7">
        <w:rPr>
          <w:lang w:val="sq-AL"/>
        </w:rPr>
        <w:t>- Dokumentacioni financiar dhe fiskal (neni 9, pika 3) është plotësuar tërësisht.</w:t>
      </w:r>
    </w:p>
    <w:p w:rsidR="001A70F6" w:rsidRPr="005070F7" w:rsidRDefault="001A70F6" w:rsidP="001A70F6">
      <w:pPr>
        <w:pStyle w:val="Paragraf02"/>
        <w:rPr>
          <w:lang w:val="sq-AL"/>
        </w:rPr>
      </w:pPr>
      <w:r w:rsidRPr="005070F7">
        <w:rPr>
          <w:lang w:val="sq-AL"/>
        </w:rPr>
        <w:t>- Dokumentacioni teknik (neni 9, pika 4.9 germat “a”, “b”, “c”) janë  paraqitur dhe plotësuar në mënyrë korrekte.</w:t>
      </w:r>
    </w:p>
    <w:p w:rsidR="001A70F6" w:rsidRPr="005070F7" w:rsidRDefault="001A70F6" w:rsidP="001A70F6">
      <w:pPr>
        <w:pStyle w:val="Paragraf02"/>
        <w:rPr>
          <w:lang w:val="sq-AL"/>
        </w:rPr>
      </w:pPr>
      <w:r w:rsidRPr="005070F7">
        <w:rPr>
          <w:lang w:val="sq-AL"/>
        </w:rPr>
        <w:t xml:space="preserve">Për gjithë sa më sipër cituar,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 </w:t>
      </w:r>
    </w:p>
    <w:p w:rsidR="001A70F6" w:rsidRPr="00D71CA0" w:rsidRDefault="001A70F6" w:rsidP="001A70F6">
      <w:pPr>
        <w:pStyle w:val="Hapesira7"/>
        <w:rPr>
          <w:sz w:val="12"/>
          <w:lang w:val="sq-AL"/>
        </w:rPr>
      </w:pPr>
    </w:p>
    <w:p w:rsidR="001A70F6" w:rsidRPr="005070F7" w:rsidRDefault="001A70F6" w:rsidP="001A70F6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1A70F6" w:rsidRPr="00D71CA0" w:rsidRDefault="001A70F6" w:rsidP="001A70F6">
      <w:pPr>
        <w:pStyle w:val="Hapesira7"/>
        <w:rPr>
          <w:sz w:val="12"/>
          <w:lang w:val="sq-AL"/>
        </w:rPr>
      </w:pPr>
    </w:p>
    <w:p w:rsidR="001A70F6" w:rsidRPr="005070F7" w:rsidRDefault="001A70F6" w:rsidP="001A70F6">
      <w:pPr>
        <w:pStyle w:val="Paragrafi"/>
        <w:rPr>
          <w:lang w:val="sq-AL"/>
        </w:rPr>
      </w:pPr>
      <w:r w:rsidRPr="005070F7">
        <w:rPr>
          <w:lang w:val="sq-AL"/>
        </w:rPr>
        <w:t>1. Të licencojë shoqërinë “</w:t>
      </w:r>
      <w:proofErr w:type="spellStart"/>
      <w:r w:rsidRPr="005070F7">
        <w:rPr>
          <w:lang w:val="sq-AL"/>
        </w:rPr>
        <w:t>Ayen</w:t>
      </w:r>
      <w:proofErr w:type="spellEnd"/>
      <w:r w:rsidRPr="005070F7">
        <w:rPr>
          <w:lang w:val="sq-AL"/>
        </w:rPr>
        <w:t xml:space="preserve"> AS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në aktivitetin e furnizuesit të kualifikuar të energjisë elektrike, me një afat 5-vjeçar. </w:t>
      </w:r>
    </w:p>
    <w:p w:rsidR="001A70F6" w:rsidRPr="005070F7" w:rsidRDefault="001A70F6" w:rsidP="001A70F6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Komsionerëve</w:t>
      </w:r>
      <w:proofErr w:type="spellEnd"/>
      <w:r w:rsidRPr="005070F7">
        <w:rPr>
          <w:lang w:val="sq-AL"/>
        </w:rPr>
        <w:t xml:space="preserve">  të ERE-s. </w:t>
      </w:r>
    </w:p>
    <w:p w:rsidR="001A70F6" w:rsidRPr="005070F7" w:rsidRDefault="001A70F6" w:rsidP="001A70F6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1A70F6" w:rsidRPr="005070F7" w:rsidRDefault="001A70F6" w:rsidP="001A70F6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1A70F6" w:rsidRPr="00D71CA0" w:rsidRDefault="001A70F6" w:rsidP="001A70F6">
      <w:pPr>
        <w:pStyle w:val="Hapesira7"/>
        <w:rPr>
          <w:sz w:val="12"/>
          <w:lang w:val="sq-AL"/>
        </w:rPr>
      </w:pPr>
    </w:p>
    <w:p w:rsidR="001A70F6" w:rsidRPr="005070F7" w:rsidRDefault="001A70F6" w:rsidP="001A70F6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1A70F6" w:rsidRPr="005070F7" w:rsidRDefault="001A70F6" w:rsidP="001A70F6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1A70F6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1A70F6"/>
    <w:rsid w:val="001A70F6"/>
    <w:rsid w:val="002E7553"/>
    <w:rsid w:val="005D059E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A70F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A70F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A70F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A70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A70F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A70F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A70F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A70F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A70F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A70F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A70F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A70F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A70F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A70F6"/>
    <w:rPr>
      <w:sz w:val="14"/>
      <w:szCs w:val="24"/>
    </w:rPr>
  </w:style>
  <w:style w:type="paragraph" w:customStyle="1" w:styleId="Paragraf02">
    <w:name w:val="Paragraf 0.2"/>
    <w:basedOn w:val="Paragrafi"/>
    <w:qFormat/>
    <w:rsid w:val="001A70F6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>Grizli777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2014-11-17T11:56:00Z</dcterms:created>
  <dcterms:modified xsi:type="dcterms:W3CDTF">2014-11-17T11:56:00Z</dcterms:modified>
</cp:coreProperties>
</file>