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EC9" w:rsidRPr="00D4142F" w:rsidRDefault="00190EC9" w:rsidP="00190EC9">
      <w:pPr>
        <w:pStyle w:val="Akti"/>
        <w:keepNext w:val="0"/>
        <w:rPr>
          <w:lang w:val="sq-AL"/>
        </w:rPr>
      </w:pPr>
      <w:r w:rsidRPr="00D4142F">
        <w:rPr>
          <w:lang w:val="sq-AL"/>
        </w:rPr>
        <w:t xml:space="preserve">VENDIM </w:t>
      </w:r>
    </w:p>
    <w:p w:rsidR="00190EC9" w:rsidRPr="00D4142F" w:rsidRDefault="00190EC9" w:rsidP="00190EC9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104, datë 7.11. 2014</w:t>
      </w:r>
    </w:p>
    <w:p w:rsidR="00190EC9" w:rsidRPr="00D4142F" w:rsidRDefault="00190EC9" w:rsidP="00190EC9">
      <w:pPr>
        <w:pStyle w:val="Hapesira7"/>
        <w:rPr>
          <w:lang w:val="sq-AL"/>
        </w:rPr>
      </w:pPr>
    </w:p>
    <w:p w:rsidR="00190EC9" w:rsidRPr="00D4142F" w:rsidRDefault="00190EC9" w:rsidP="00190EC9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E </w:t>
      </w:r>
      <w:r>
        <w:rPr>
          <w:lang w:val="sq-AL"/>
        </w:rPr>
        <w:t>SHOQËRISË “EMIKEL” SHPK</w:t>
      </w:r>
      <w:r w:rsidRPr="00D4142F">
        <w:rPr>
          <w:lang w:val="sq-AL"/>
        </w:rPr>
        <w:t>, N</w:t>
      </w:r>
      <w:r>
        <w:rPr>
          <w:lang w:val="sq-AL"/>
        </w:rPr>
        <w:t>ë</w:t>
      </w:r>
      <w:r w:rsidRPr="00D4142F">
        <w:rPr>
          <w:lang w:val="sq-AL"/>
        </w:rPr>
        <w:t xml:space="preserve"> AKTIVITETIN E TREGTIMIT T</w:t>
      </w:r>
      <w:r>
        <w:rPr>
          <w:lang w:val="sq-AL"/>
        </w:rPr>
        <w:t>ë</w:t>
      </w:r>
      <w:r w:rsidRPr="00D4142F">
        <w:rPr>
          <w:lang w:val="sq-AL"/>
        </w:rPr>
        <w:t xml:space="preserve"> ENERGJISË ELEKTRIKE</w:t>
      </w:r>
    </w:p>
    <w:p w:rsidR="00190EC9" w:rsidRPr="00D4142F" w:rsidRDefault="00190EC9" w:rsidP="00190EC9">
      <w:pPr>
        <w:pStyle w:val="Hapesira7"/>
        <w:rPr>
          <w:lang w:val="sq-AL"/>
        </w:rPr>
      </w:pP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D4142F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“d” të </w:t>
      </w:r>
      <w:r>
        <w:rPr>
          <w:lang w:val="sq-AL"/>
        </w:rPr>
        <w:t>ligjit nr. 9072, datë 22.</w:t>
      </w:r>
      <w:r w:rsidRPr="00D4142F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“g”; 13 dhe 14, 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D4142F">
        <w:rPr>
          <w:lang w:val="sq-AL"/>
        </w:rPr>
        <w:t>9.2008, Bordi i Komisionerëve të Entit Rregullator të Energjisë (</w:t>
      </w:r>
      <w:r>
        <w:rPr>
          <w:lang w:val="sq-AL"/>
        </w:rPr>
        <w:t xml:space="preserve">ERE), në mbledhjen e tij të datës </w:t>
      </w:r>
      <w:r w:rsidRPr="00D4142F">
        <w:rPr>
          <w:lang w:val="sq-AL"/>
        </w:rPr>
        <w:t xml:space="preserve">7.11.2014, mbasi shqyrtoi aplikimin e paraqitur nga </w:t>
      </w:r>
      <w:r w:rsidRPr="00742158">
        <w:rPr>
          <w:spacing w:val="-4"/>
          <w:lang w:val="sq-AL"/>
        </w:rPr>
        <w:t>shoqëria “Emikel”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konstatoi se: 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Aplikimi i shoqërisë “Emikel” sh.p.k, plotëson tërësisht kërkesat e parashikuara nga ERE në “Rregulloren për procedurat e licencimit, modifikimit, transferimit të plotë/të pjesshëm dhe rinovimit të licencave”, si më poshtë: 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Dokumentacioni financiar dhe fiskal (neni 9, pika 3) është paraqitur dhe plotësuar në mënyrë korrekte. 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- Dokumentacionit teknik (neni 9, pika 4.10 germat “a”, “b” dhe “c”) janë plotësuar në mënyrë korrekte.</w:t>
      </w:r>
    </w:p>
    <w:p w:rsidR="00190EC9" w:rsidRPr="00742158" w:rsidRDefault="00190EC9" w:rsidP="00190EC9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Për gjithë sa më sipër Bordi i Komisionerëve të ERE-s, </w:t>
      </w:r>
    </w:p>
    <w:p w:rsidR="00190EC9" w:rsidRPr="00742158" w:rsidRDefault="00190EC9" w:rsidP="00190EC9">
      <w:pPr>
        <w:pStyle w:val="Hapesira7"/>
        <w:rPr>
          <w:spacing w:val="-4"/>
          <w:lang w:val="sq-AL"/>
        </w:rPr>
      </w:pPr>
    </w:p>
    <w:p w:rsidR="00190EC9" w:rsidRPr="00D4142F" w:rsidRDefault="00190EC9" w:rsidP="00190EC9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190EC9" w:rsidRPr="00D4142F" w:rsidRDefault="00190EC9" w:rsidP="00190EC9">
      <w:pPr>
        <w:pStyle w:val="Hapesira7"/>
        <w:rPr>
          <w:lang w:val="sq-AL"/>
        </w:rPr>
      </w:pPr>
    </w:p>
    <w:p w:rsidR="00190EC9" w:rsidRPr="00D4142F" w:rsidRDefault="00190EC9" w:rsidP="00190EC9">
      <w:pPr>
        <w:pStyle w:val="Paragrafi"/>
        <w:rPr>
          <w:lang w:val="sq-AL"/>
        </w:rPr>
      </w:pPr>
      <w:r w:rsidRPr="00D4142F">
        <w:rPr>
          <w:lang w:val="sq-AL"/>
        </w:rPr>
        <w:t xml:space="preserve">1. Të  </w:t>
      </w:r>
      <w:r>
        <w:rPr>
          <w:lang w:val="sq-AL"/>
        </w:rPr>
        <w:t>licenc</w:t>
      </w:r>
      <w:r w:rsidRPr="00D4142F">
        <w:rPr>
          <w:lang w:val="sq-AL"/>
        </w:rPr>
        <w:t>ojë  shoqërinë  “Emikel”</w:t>
      </w:r>
      <w:r>
        <w:rPr>
          <w:lang w:val="sq-AL"/>
        </w:rPr>
        <w:t xml:space="preserve"> </w:t>
      </w:r>
      <w:r w:rsidRPr="00D4142F">
        <w:rPr>
          <w:lang w:val="sq-AL"/>
        </w:rPr>
        <w:t>sh.p.k</w:t>
      </w:r>
      <w:r>
        <w:rPr>
          <w:lang w:val="sq-AL"/>
        </w:rPr>
        <w:t>.</w:t>
      </w:r>
      <w:r w:rsidRPr="00D4142F">
        <w:rPr>
          <w:lang w:val="sq-AL"/>
        </w:rPr>
        <w:t>, në aktivitetin e Tregtimit të Energjisë Elektrike për një afat 22</w:t>
      </w:r>
      <w:r>
        <w:rPr>
          <w:lang w:val="sq-AL"/>
        </w:rPr>
        <w:t>-</w:t>
      </w:r>
      <w:r w:rsidRPr="00D4142F">
        <w:rPr>
          <w:lang w:val="sq-AL"/>
        </w:rPr>
        <w:t>vjeçar.</w:t>
      </w:r>
    </w:p>
    <w:p w:rsidR="00190EC9" w:rsidRPr="00D4142F" w:rsidRDefault="00190EC9" w:rsidP="00190EC9">
      <w:pPr>
        <w:pStyle w:val="Paragrafi"/>
        <w:rPr>
          <w:lang w:val="sq-AL"/>
        </w:rPr>
      </w:pPr>
      <w:r w:rsidRPr="00D4142F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të njoftojë aplikuesin për vendimin e Bordit të Komisionerëve të ERE-s.    </w:t>
      </w:r>
    </w:p>
    <w:p w:rsidR="00190EC9" w:rsidRPr="00D4142F" w:rsidRDefault="00190EC9" w:rsidP="00190EC9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190EC9" w:rsidRPr="00D4142F" w:rsidRDefault="00190EC9" w:rsidP="00190EC9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190EC9" w:rsidRDefault="00190EC9" w:rsidP="00190EC9">
      <w:pPr>
        <w:pStyle w:val="Hapesira7"/>
        <w:rPr>
          <w:lang w:val="sq-AL"/>
        </w:rPr>
      </w:pPr>
    </w:p>
    <w:p w:rsidR="00190EC9" w:rsidRPr="00D4142F" w:rsidRDefault="00190EC9" w:rsidP="00190EC9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190EC9" w:rsidRPr="00D4142F" w:rsidRDefault="00190EC9" w:rsidP="00190EC9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190EC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90EC9"/>
    <w:rsid w:val="00190EC9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0E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0E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0EC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0E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0EC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0EC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0EC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0EC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90E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90E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90E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90EC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90EC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90EC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>Grizli777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2014-12-17T14:13:00Z</dcterms:created>
  <dcterms:modified xsi:type="dcterms:W3CDTF">2014-12-17T14:13:00Z</dcterms:modified>
</cp:coreProperties>
</file>