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EDB" w:rsidRPr="00D4142F" w:rsidRDefault="00DD4EDB" w:rsidP="00DD4EDB">
      <w:pPr>
        <w:pStyle w:val="Akti"/>
        <w:keepNext w:val="0"/>
        <w:rPr>
          <w:lang w:val="sq-AL"/>
        </w:rPr>
      </w:pPr>
      <w:r w:rsidRPr="00D4142F">
        <w:rPr>
          <w:lang w:val="sq-AL"/>
        </w:rPr>
        <w:t>VENDIM</w:t>
      </w:r>
    </w:p>
    <w:p w:rsidR="00DD4EDB" w:rsidRPr="00D4142F" w:rsidRDefault="00DD4EDB" w:rsidP="00DD4EDB">
      <w:pPr>
        <w:pStyle w:val="NumriData"/>
        <w:keepNext w:val="0"/>
        <w:rPr>
          <w:lang w:val="sq-AL"/>
        </w:rPr>
      </w:pPr>
      <w:r w:rsidRPr="00D4142F">
        <w:rPr>
          <w:lang w:val="sq-AL"/>
        </w:rPr>
        <w:t>Nr. 105, datë 7.11.2014</w:t>
      </w:r>
    </w:p>
    <w:p w:rsidR="00DD4EDB" w:rsidRPr="00D4142F" w:rsidRDefault="00DD4EDB" w:rsidP="00DD4EDB">
      <w:pPr>
        <w:pStyle w:val="Hapesira7"/>
        <w:rPr>
          <w:lang w:val="sq-AL"/>
        </w:rPr>
      </w:pPr>
    </w:p>
    <w:p w:rsidR="00DD4EDB" w:rsidRPr="00D4142F" w:rsidRDefault="00DD4EDB" w:rsidP="00DD4EDB">
      <w:pPr>
        <w:pStyle w:val="Titulli"/>
        <w:keepNext w:val="0"/>
        <w:rPr>
          <w:lang w:val="sq-AL"/>
        </w:rPr>
      </w:pPr>
      <w:r w:rsidRPr="00D4142F">
        <w:rPr>
          <w:lang w:val="sq-AL"/>
        </w:rPr>
        <w:t xml:space="preserve">PËR FILLIMIN E </w:t>
      </w:r>
      <w:r>
        <w:rPr>
          <w:lang w:val="sq-AL"/>
        </w:rPr>
        <w:t>PROCEDURA</w:t>
      </w:r>
      <w:r w:rsidRPr="00D4142F">
        <w:rPr>
          <w:lang w:val="sq-AL"/>
        </w:rPr>
        <w:t xml:space="preserve">VE PËR </w:t>
      </w:r>
      <w:r>
        <w:rPr>
          <w:lang w:val="sq-AL"/>
        </w:rPr>
        <w:t>LICENCIM</w:t>
      </w:r>
      <w:r w:rsidRPr="00D4142F">
        <w:rPr>
          <w:lang w:val="sq-AL"/>
        </w:rPr>
        <w:t>IN E shoqërisë “Le Trading Albania</w:t>
      </w:r>
      <w:r>
        <w:rPr>
          <w:lang w:val="sq-AL"/>
        </w:rPr>
        <w:t>” shpk</w:t>
      </w:r>
      <w:r w:rsidRPr="00D4142F">
        <w:rPr>
          <w:lang w:val="sq-AL"/>
        </w:rPr>
        <w:t xml:space="preserve"> në aktivitetin e Tregtimit të Energjisë Elektrike</w:t>
      </w:r>
    </w:p>
    <w:p w:rsidR="00DD4EDB" w:rsidRPr="00D4142F" w:rsidRDefault="00DD4EDB" w:rsidP="00DD4EDB">
      <w:pPr>
        <w:pStyle w:val="Hapesira7"/>
        <w:rPr>
          <w:lang w:val="sq-AL"/>
        </w:rPr>
      </w:pPr>
    </w:p>
    <w:p w:rsidR="00DD4EDB" w:rsidRPr="00742158" w:rsidRDefault="00DD4EDB" w:rsidP="00DD4EDB">
      <w:pPr>
        <w:pStyle w:val="Paragrafi"/>
        <w:rPr>
          <w:spacing w:val="-4"/>
          <w:lang w:val="sq-AL"/>
        </w:rPr>
      </w:pPr>
      <w:r w:rsidRPr="00D4142F">
        <w:rPr>
          <w:lang w:val="sq-AL"/>
        </w:rPr>
        <w:t xml:space="preserve">Në mbështetje të neneve 8 pika 2 </w:t>
      </w:r>
      <w:r>
        <w:rPr>
          <w:lang w:val="sq-AL"/>
        </w:rPr>
        <w:t>germa</w:t>
      </w:r>
      <w:r w:rsidRPr="00D4142F">
        <w:rPr>
          <w:lang w:val="sq-AL"/>
        </w:rPr>
        <w:t xml:space="preserve"> “a”; 9 dhe 13 pika 1, </w:t>
      </w:r>
      <w:r>
        <w:rPr>
          <w:lang w:val="sq-AL"/>
        </w:rPr>
        <w:t>germa</w:t>
      </w:r>
      <w:r w:rsidRPr="00D4142F">
        <w:rPr>
          <w:lang w:val="sq-AL"/>
        </w:rPr>
        <w:t xml:space="preserve"> “d” të </w:t>
      </w:r>
      <w:r>
        <w:rPr>
          <w:lang w:val="sq-AL"/>
        </w:rPr>
        <w:t>l</w:t>
      </w:r>
      <w:r w:rsidRPr="00D4142F">
        <w:rPr>
          <w:lang w:val="sq-AL"/>
        </w:rPr>
        <w:t xml:space="preserve">igjit nr. 9072, datë 22.5.2003, “Për sektorin e energjisë elektrike”, të ndryshuar, neneve 4, pika 1, </w:t>
      </w:r>
      <w:r>
        <w:rPr>
          <w:lang w:val="sq-AL"/>
        </w:rPr>
        <w:t>germa</w:t>
      </w:r>
      <w:r w:rsidRPr="00D4142F">
        <w:rPr>
          <w:lang w:val="sq-AL"/>
        </w:rPr>
        <w:t xml:space="preserve"> “g”; 8 dhe 10 </w:t>
      </w:r>
      <w:r w:rsidRPr="00742158">
        <w:rPr>
          <w:spacing w:val="-4"/>
          <w:lang w:val="sq-AL"/>
        </w:rPr>
        <w:t>pika 3 të “Rregullores për procedurat e licencimit, modifikimit, transferimit të plotë/pjesshëm dhe rinovimit të licencave”, të miratuar me vendimin e Bordit të Komisionerëve nr. 108, datë 9.9.2008, nenit 18, pika 1, germa “a”, të Rregullave të Praktikës dhe Procedurave të ERE-s, miratuar me vendimin e Bordit të Komisionerëve nr. 21, datë 18.3.2009, të ndryshuar, Bordi i Komisionerëve të Entit Rregullator të Energjisë (ERE), në mbledhjen e tij të datës 7.11.2014, mbasi shqyrtoi aplikimin e paraqitur nga shoqëria “Le Trading Albania” sh.p.k. si dhe relacionin e Drejtorisë së  Licencimit dhe Monitorimit të Tregut dhe Drejtorisë Juridike dhe Mbrojtjes së Konsumatorit, për licencimin në aktivitetin e tregtimit të energjisë elektrike të kësaj shoqërie,</w:t>
      </w:r>
    </w:p>
    <w:p w:rsidR="00DD4EDB" w:rsidRPr="00742158" w:rsidRDefault="00DD4EDB" w:rsidP="00DD4EDB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 xml:space="preserve">konstatoi se: </w:t>
      </w:r>
    </w:p>
    <w:p w:rsidR="00DD4EDB" w:rsidRPr="00742158" w:rsidRDefault="00DD4EDB" w:rsidP="00DD4EDB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 xml:space="preserve">Aplikimi i shoqërisë “Le Trading Albania ” sh.p.k. plotëson tërësisht kërkesat e parashikuara nga ERE. në “Rregulloren për procedurat e licencimit, modifikimit, transferimit të plotë/të pjesshëm dhe rinovimit të licencave”, si më poshtë: </w:t>
      </w:r>
    </w:p>
    <w:p w:rsidR="00DD4EDB" w:rsidRPr="00742158" w:rsidRDefault="00DD4EDB" w:rsidP="00DD4EDB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 xml:space="preserve">- Formati i aplikimit (neni 9, pika 1) është paraqitur dhe plotësuar në mënyrë korrekte.  </w:t>
      </w:r>
    </w:p>
    <w:p w:rsidR="00DD4EDB" w:rsidRPr="00742158" w:rsidRDefault="00DD4EDB" w:rsidP="00DD4EDB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 xml:space="preserve">- Dokumentacioni juridik, administrativ dhe pronësor (neni 9, pika 2) është paraqitur dhe plotësuar në mënyrë korrekte.  </w:t>
      </w:r>
    </w:p>
    <w:p w:rsidR="00DD4EDB" w:rsidRPr="00742158" w:rsidRDefault="00DD4EDB" w:rsidP="00DD4EDB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>- Dokumentacioni financiar dhe fiskal (neni 9 pika 3) është paraqitur dhe plotësuar në mënyrë korrekte.</w:t>
      </w:r>
    </w:p>
    <w:p w:rsidR="00DD4EDB" w:rsidRPr="00742158" w:rsidRDefault="00DD4EDB" w:rsidP="00DD4EDB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 xml:space="preserve">- Dokumentacioni teknik për aktivitetin e tregtimit të energjisë elektrike (neni 9, pika 4/10 germat “a”, “b” dhe “c”) është paraqitur dhe plotësuar në mënyrë korrekte.  </w:t>
      </w:r>
    </w:p>
    <w:p w:rsidR="00DD4EDB" w:rsidRPr="00742158" w:rsidRDefault="00DD4EDB" w:rsidP="00DD4EDB">
      <w:pPr>
        <w:pStyle w:val="Paragrafi"/>
        <w:rPr>
          <w:spacing w:val="-4"/>
          <w:lang w:val="sq-AL"/>
        </w:rPr>
      </w:pPr>
      <w:r w:rsidRPr="00742158">
        <w:rPr>
          <w:spacing w:val="-4"/>
          <w:lang w:val="sq-AL"/>
        </w:rPr>
        <w:t xml:space="preserve">Për gjithë sa më sipër, Bordi i Komisionerëve të ERE-s </w:t>
      </w:r>
    </w:p>
    <w:p w:rsidR="00DD4EDB" w:rsidRPr="00210792" w:rsidRDefault="00DD4EDB" w:rsidP="00DD4EDB">
      <w:pPr>
        <w:pStyle w:val="Hapesira7"/>
        <w:rPr>
          <w:sz w:val="2"/>
          <w:lang w:val="sq-AL"/>
        </w:rPr>
      </w:pPr>
    </w:p>
    <w:p w:rsidR="00DD4EDB" w:rsidRPr="00D4142F" w:rsidRDefault="00DD4EDB" w:rsidP="00DD4EDB">
      <w:pPr>
        <w:pStyle w:val="Titull-Titull"/>
        <w:rPr>
          <w:lang w:val="sq-AL"/>
        </w:rPr>
      </w:pPr>
      <w:r w:rsidRPr="00D4142F">
        <w:rPr>
          <w:lang w:val="sq-AL"/>
        </w:rPr>
        <w:t>Vendosi:</w:t>
      </w:r>
    </w:p>
    <w:p w:rsidR="00DD4EDB" w:rsidRPr="00D4142F" w:rsidRDefault="00DD4EDB" w:rsidP="00DD4EDB">
      <w:pPr>
        <w:pStyle w:val="Hapesira7"/>
        <w:rPr>
          <w:lang w:val="sq-AL"/>
        </w:rPr>
      </w:pPr>
    </w:p>
    <w:p w:rsidR="00DD4EDB" w:rsidRPr="00D4142F" w:rsidRDefault="00DD4EDB" w:rsidP="00DD4EDB">
      <w:pPr>
        <w:pStyle w:val="Paragrafi"/>
        <w:rPr>
          <w:lang w:val="sq-AL"/>
        </w:rPr>
      </w:pPr>
      <w:r w:rsidRPr="00D4142F">
        <w:rPr>
          <w:lang w:val="sq-AL"/>
        </w:rPr>
        <w:t xml:space="preserve">1. Fillimin e procedurave për shqyrtimin e aplikimit të  </w:t>
      </w:r>
      <w:r>
        <w:rPr>
          <w:lang w:val="sq-AL"/>
        </w:rPr>
        <w:t>licencim</w:t>
      </w:r>
      <w:r w:rsidRPr="00D4142F">
        <w:rPr>
          <w:lang w:val="sq-AL"/>
        </w:rPr>
        <w:t>it të shoqërisë</w:t>
      </w:r>
      <w:r>
        <w:rPr>
          <w:lang w:val="sq-AL"/>
        </w:rPr>
        <w:t xml:space="preserve"> “Le Trading Albania</w:t>
      </w:r>
      <w:r w:rsidRPr="00D4142F">
        <w:rPr>
          <w:lang w:val="sq-AL"/>
        </w:rPr>
        <w:t xml:space="preserve">” sh.p.k. në aktivitetin e </w:t>
      </w:r>
      <w:r>
        <w:rPr>
          <w:lang w:val="sq-AL"/>
        </w:rPr>
        <w:t>tregtim</w:t>
      </w:r>
      <w:r w:rsidRPr="00D4142F">
        <w:rPr>
          <w:lang w:val="sq-AL"/>
        </w:rPr>
        <w:t>it të energjisë elektrike.</w:t>
      </w:r>
    </w:p>
    <w:p w:rsidR="00DD4EDB" w:rsidRPr="00D4142F" w:rsidRDefault="00DD4EDB" w:rsidP="00DD4EDB">
      <w:pPr>
        <w:pStyle w:val="Paragrafi"/>
        <w:rPr>
          <w:lang w:val="sq-AL"/>
        </w:rPr>
      </w:pPr>
      <w:r w:rsidRPr="00D4142F">
        <w:rPr>
          <w:lang w:val="sq-AL"/>
        </w:rPr>
        <w:t xml:space="preserve">2. Ngarkohet Drejtoria e </w:t>
      </w:r>
      <w:r>
        <w:rPr>
          <w:lang w:val="sq-AL"/>
        </w:rPr>
        <w:t>Licencim</w:t>
      </w:r>
      <w:r w:rsidRPr="00D4142F">
        <w:rPr>
          <w:lang w:val="sq-AL"/>
        </w:rPr>
        <w:t>it dhe Monitorimit të Tregut të njoftojë aplikuesin për vendimin e Bordit të Komisionerëve të ERE-s.</w:t>
      </w:r>
    </w:p>
    <w:p w:rsidR="00DD4EDB" w:rsidRPr="00D4142F" w:rsidRDefault="00DD4EDB" w:rsidP="00DD4EDB">
      <w:pPr>
        <w:pStyle w:val="Paragrafi"/>
        <w:rPr>
          <w:lang w:val="sq-AL"/>
        </w:rPr>
      </w:pPr>
      <w:r w:rsidRPr="00D4142F">
        <w:rPr>
          <w:lang w:val="sq-AL"/>
        </w:rPr>
        <w:t>Ky vendim hyn në fuqi menjëherë.</w:t>
      </w:r>
    </w:p>
    <w:p w:rsidR="00DD4EDB" w:rsidRPr="00D4142F" w:rsidRDefault="00DD4EDB" w:rsidP="00DD4EDB">
      <w:pPr>
        <w:pStyle w:val="Paragrafi"/>
        <w:rPr>
          <w:lang w:val="sq-AL"/>
        </w:rPr>
      </w:pPr>
      <w:r w:rsidRPr="00D4142F">
        <w:rPr>
          <w:lang w:val="sq-AL"/>
        </w:rPr>
        <w:t>Ky vendim botohet në Fletoren Zyrtare.</w:t>
      </w:r>
    </w:p>
    <w:p w:rsidR="00DD4EDB" w:rsidRDefault="00DD4EDB" w:rsidP="00DD4EDB">
      <w:pPr>
        <w:pStyle w:val="Hapesira7"/>
        <w:rPr>
          <w:lang w:val="sq-AL"/>
        </w:rPr>
      </w:pPr>
    </w:p>
    <w:p w:rsidR="00DD4EDB" w:rsidRPr="00D4142F" w:rsidRDefault="00DD4EDB" w:rsidP="00DD4EDB">
      <w:pPr>
        <w:pStyle w:val="Autoriteti"/>
        <w:keepNext w:val="0"/>
        <w:rPr>
          <w:lang w:val="sq-AL"/>
        </w:rPr>
      </w:pPr>
      <w:r w:rsidRPr="00D4142F">
        <w:rPr>
          <w:lang w:val="sq-AL"/>
        </w:rPr>
        <w:t>KRYETARI</w:t>
      </w:r>
    </w:p>
    <w:p w:rsidR="00DD4EDB" w:rsidRPr="00D4142F" w:rsidRDefault="00DD4EDB" w:rsidP="00DD4EDB">
      <w:pPr>
        <w:pStyle w:val="AutoritetiEmer"/>
        <w:rPr>
          <w:lang w:val="sq-AL"/>
        </w:rPr>
      </w:pPr>
      <w:r w:rsidRPr="00D4142F">
        <w:rPr>
          <w:lang w:val="sq-AL"/>
        </w:rPr>
        <w:t>Petrit Ahmeti</w:t>
      </w:r>
    </w:p>
    <w:p w:rsidR="00FD57DC" w:rsidRDefault="00DD4ED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DD4EDB"/>
    <w:rsid w:val="002E7553"/>
    <w:rsid w:val="00345DB8"/>
    <w:rsid w:val="00912120"/>
    <w:rsid w:val="00A3508F"/>
    <w:rsid w:val="00DD4EDB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D4ED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D4ED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D4ED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D4ED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D4ED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D4ED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D4ED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D4ED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D4ED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D4ED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D4ED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D4ED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D4EDB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D4ED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1973</Characters>
  <Application>Microsoft Office Word</Application>
  <DocSecurity>0</DocSecurity>
  <Lines>16</Lines>
  <Paragraphs>4</Paragraphs>
  <ScaleCrop>false</ScaleCrop>
  <Company>Grizli777</Company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2014-12-17T14:14:00Z</dcterms:created>
  <dcterms:modified xsi:type="dcterms:W3CDTF">2014-12-17T14:14:00Z</dcterms:modified>
</cp:coreProperties>
</file>