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012" w:rsidRPr="00623897" w:rsidRDefault="00C97012" w:rsidP="00C97012">
      <w:pPr>
        <w:pStyle w:val="Paragrafi"/>
        <w:jc w:val="center"/>
        <w:rPr>
          <w:b/>
          <w:lang w:val="sq-AL"/>
        </w:rPr>
      </w:pPr>
      <w:r w:rsidRPr="00623897">
        <w:rPr>
          <w:b/>
          <w:lang w:val="sq-AL"/>
        </w:rPr>
        <w:t>VENDIM</w:t>
      </w:r>
    </w:p>
    <w:p w:rsidR="00C97012" w:rsidRPr="00623897" w:rsidRDefault="00C97012" w:rsidP="00C97012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 xml:space="preserve">Nr. </w:t>
      </w:r>
      <w:r w:rsidRPr="00623897">
        <w:rPr>
          <w:b/>
          <w:lang w:val="sq-AL"/>
        </w:rPr>
        <w:t>116</w:t>
      </w:r>
      <w:r>
        <w:rPr>
          <w:b/>
          <w:lang w:val="sq-AL"/>
        </w:rPr>
        <w:t>,d</w:t>
      </w:r>
      <w:r w:rsidRPr="00623897">
        <w:rPr>
          <w:b/>
          <w:lang w:val="sq-AL"/>
        </w:rPr>
        <w:t xml:space="preserve">atë </w:t>
      </w:r>
      <w:r>
        <w:rPr>
          <w:b/>
          <w:lang w:val="sq-AL"/>
        </w:rPr>
        <w:t>1.12.2014</w:t>
      </w:r>
    </w:p>
    <w:p w:rsidR="00C97012" w:rsidRPr="00623897" w:rsidRDefault="00C97012" w:rsidP="00C97012">
      <w:pPr>
        <w:pStyle w:val="Hapesira7"/>
        <w:rPr>
          <w:lang w:val="sq-AL"/>
        </w:rPr>
      </w:pPr>
    </w:p>
    <w:p w:rsidR="00C97012" w:rsidRPr="00623897" w:rsidRDefault="00C97012" w:rsidP="00C97012">
      <w:pPr>
        <w:pStyle w:val="Paragrafi"/>
        <w:jc w:val="center"/>
        <w:rPr>
          <w:b/>
          <w:lang w:val="sq-AL"/>
        </w:rPr>
      </w:pPr>
      <w:r w:rsidRPr="00623897">
        <w:rPr>
          <w:b/>
          <w:lang w:val="sq-AL"/>
        </w:rPr>
        <w:t xml:space="preserve">PËR FILLIMIN E </w:t>
      </w:r>
      <w:r>
        <w:rPr>
          <w:b/>
          <w:lang w:val="sq-AL"/>
        </w:rPr>
        <w:t>PROCED</w:t>
      </w:r>
      <w:r w:rsidRPr="00623897">
        <w:rPr>
          <w:b/>
          <w:lang w:val="sq-AL"/>
        </w:rPr>
        <w:t xml:space="preserve">URAVE TË </w:t>
      </w:r>
      <w:r>
        <w:rPr>
          <w:b/>
          <w:lang w:val="sq-AL"/>
        </w:rPr>
        <w:t>LICENC</w:t>
      </w:r>
      <w:r w:rsidRPr="00623897">
        <w:rPr>
          <w:b/>
          <w:lang w:val="sq-AL"/>
        </w:rPr>
        <w:t xml:space="preserve">IMIT TË SHOQËRISË </w:t>
      </w:r>
      <w:r>
        <w:rPr>
          <w:b/>
          <w:lang w:val="sq-AL"/>
        </w:rPr>
        <w:t>“</w:t>
      </w:r>
      <w:r w:rsidRPr="00623897">
        <w:rPr>
          <w:b/>
          <w:lang w:val="sq-AL"/>
        </w:rPr>
        <w:t>HIDROPOWER ELEKTRIK</w:t>
      </w:r>
      <w:r>
        <w:rPr>
          <w:b/>
          <w:lang w:val="sq-AL"/>
        </w:rPr>
        <w:t>”</w:t>
      </w:r>
      <w:r w:rsidRPr="00623897">
        <w:rPr>
          <w:b/>
          <w:lang w:val="sq-AL"/>
        </w:rPr>
        <w:t xml:space="preserve"> SHPK, NË AKTIVITETIN E T</w:t>
      </w:r>
      <w:r>
        <w:rPr>
          <w:b/>
          <w:lang w:val="sq-AL"/>
        </w:rPr>
        <w:t>REGTIMIT TË ENERGJISË ELEKTRIKE</w:t>
      </w:r>
    </w:p>
    <w:p w:rsidR="00C97012" w:rsidRPr="00623897" w:rsidRDefault="00C97012" w:rsidP="00C97012">
      <w:pPr>
        <w:pStyle w:val="Hapesira7"/>
        <w:rPr>
          <w:lang w:val="sq-AL"/>
        </w:rPr>
      </w:pPr>
    </w:p>
    <w:p w:rsidR="00C97012" w:rsidRPr="00623897" w:rsidRDefault="00C97012" w:rsidP="00C97012">
      <w:pPr>
        <w:pStyle w:val="Paragrafi"/>
        <w:rPr>
          <w:lang w:val="sq-AL"/>
        </w:rPr>
      </w:pPr>
      <w:r w:rsidRPr="00623897">
        <w:rPr>
          <w:lang w:val="sq-AL"/>
        </w:rPr>
        <w:t>Në mbështetje të neneve 8</w:t>
      </w:r>
      <w:r>
        <w:rPr>
          <w:lang w:val="sq-AL"/>
        </w:rPr>
        <w:t>,</w:t>
      </w:r>
      <w:r w:rsidRPr="00623897">
        <w:rPr>
          <w:lang w:val="sq-AL"/>
        </w:rPr>
        <w:t xml:space="preserve"> pika 2</w:t>
      </w:r>
      <w:r>
        <w:rPr>
          <w:lang w:val="sq-AL"/>
        </w:rPr>
        <w:t>,germa“</w:t>
      </w:r>
      <w:r w:rsidRPr="00623897">
        <w:rPr>
          <w:lang w:val="sq-AL"/>
        </w:rPr>
        <w:t>a</w:t>
      </w:r>
      <w:r>
        <w:rPr>
          <w:lang w:val="sq-AL"/>
        </w:rPr>
        <w:t>”</w:t>
      </w:r>
      <w:r w:rsidRPr="00623897">
        <w:rPr>
          <w:lang w:val="sq-AL"/>
        </w:rPr>
        <w:t>; 9 dhe 13</w:t>
      </w:r>
      <w:r>
        <w:rPr>
          <w:lang w:val="sq-AL"/>
        </w:rPr>
        <w:t>,</w:t>
      </w:r>
      <w:r w:rsidRPr="00623897">
        <w:rPr>
          <w:lang w:val="sq-AL"/>
        </w:rPr>
        <w:t xml:space="preserve"> pika 1, </w:t>
      </w:r>
      <w:r>
        <w:rPr>
          <w:lang w:val="sq-AL"/>
        </w:rPr>
        <w:t>germa“</w:t>
      </w:r>
      <w:r w:rsidRPr="00623897">
        <w:rPr>
          <w:lang w:val="sq-AL"/>
        </w:rPr>
        <w:t>d</w:t>
      </w:r>
      <w:r>
        <w:rPr>
          <w:lang w:val="sq-AL"/>
        </w:rPr>
        <w:t xml:space="preserve">”,të ligjit nr. 9072, datë 22.5.2003, “Për sektorin e energjisë elektrike”, </w:t>
      </w:r>
      <w:r w:rsidRPr="00623897">
        <w:rPr>
          <w:lang w:val="sq-AL"/>
        </w:rPr>
        <w:t xml:space="preserve">të ndryshuar,neneve 4, pika 1, </w:t>
      </w:r>
      <w:r>
        <w:rPr>
          <w:lang w:val="sq-AL"/>
        </w:rPr>
        <w:t>germa“</w:t>
      </w:r>
      <w:r w:rsidRPr="00623897">
        <w:rPr>
          <w:lang w:val="sq-AL"/>
        </w:rPr>
        <w:t>g</w:t>
      </w:r>
      <w:r>
        <w:rPr>
          <w:lang w:val="sq-AL"/>
        </w:rPr>
        <w:t>”</w:t>
      </w:r>
      <w:r w:rsidRPr="00623897">
        <w:rPr>
          <w:lang w:val="sq-AL"/>
        </w:rPr>
        <w:t>; 5</w:t>
      </w:r>
      <w:r>
        <w:rPr>
          <w:lang w:val="sq-AL"/>
        </w:rPr>
        <w:t>, pika 2; 8, 10/3</w:t>
      </w:r>
      <w:r w:rsidRPr="00623897">
        <w:rPr>
          <w:lang w:val="sq-AL"/>
        </w:rPr>
        <w:t xml:space="preserve">;të </w:t>
      </w:r>
      <w:r>
        <w:rPr>
          <w:lang w:val="sq-AL"/>
        </w:rPr>
        <w:t xml:space="preserve">rregullores “Për procedurat </w:t>
      </w:r>
      <w:r w:rsidRPr="00623897">
        <w:rPr>
          <w:lang w:val="sq-AL"/>
        </w:rPr>
        <w:t xml:space="preserve">e </w:t>
      </w:r>
      <w:r>
        <w:rPr>
          <w:lang w:val="sq-AL"/>
        </w:rPr>
        <w:t>licenc</w:t>
      </w:r>
      <w:r w:rsidRPr="00623897">
        <w:rPr>
          <w:lang w:val="sq-AL"/>
        </w:rPr>
        <w:t xml:space="preserve">imit, modifikimit, transferimit të plotë/pjesshëm dhe rinovimit të </w:t>
      </w:r>
      <w:r>
        <w:rPr>
          <w:lang w:val="sq-AL"/>
        </w:rPr>
        <w:t>licenc</w:t>
      </w:r>
      <w:r w:rsidRPr="00623897">
        <w:rPr>
          <w:lang w:val="sq-AL"/>
        </w:rPr>
        <w:t>ave</w:t>
      </w:r>
      <w:r>
        <w:rPr>
          <w:lang w:val="sq-AL"/>
        </w:rPr>
        <w:t>”</w:t>
      </w:r>
      <w:r w:rsidRPr="00623897">
        <w:rPr>
          <w:lang w:val="sq-AL"/>
        </w:rPr>
        <w:t xml:space="preserve">, të miratuar me </w:t>
      </w:r>
      <w:r>
        <w:rPr>
          <w:lang w:val="sq-AL"/>
        </w:rPr>
        <w:t xml:space="preserve">vendimin e Bordit të Komisionerëve nr. 108, datë9.9.2008, Bordi i Komisionerëve i Entit Rregullator të Energjisë (ERE), </w:t>
      </w:r>
      <w:r w:rsidRPr="00623897">
        <w:rPr>
          <w:lang w:val="sq-AL"/>
        </w:rPr>
        <w:t xml:space="preserve">në mbledhjen e tij të datës </w:t>
      </w:r>
      <w:r>
        <w:rPr>
          <w:lang w:val="sq-AL"/>
        </w:rPr>
        <w:t>1.12.2014</w:t>
      </w:r>
      <w:r w:rsidRPr="00623897">
        <w:rPr>
          <w:lang w:val="sq-AL"/>
        </w:rPr>
        <w:t xml:space="preserve">, </w:t>
      </w:r>
      <w:r>
        <w:rPr>
          <w:lang w:val="sq-AL"/>
        </w:rPr>
        <w:t>pasi</w:t>
      </w:r>
      <w:r w:rsidRPr="00623897">
        <w:rPr>
          <w:lang w:val="sq-AL"/>
        </w:rPr>
        <w:t xml:space="preserve"> shqyrtoi aplikimin e paraqitur nga shoqëria </w:t>
      </w:r>
      <w:r>
        <w:rPr>
          <w:lang w:val="sq-AL"/>
        </w:rPr>
        <w:t>“</w:t>
      </w:r>
      <w:r w:rsidRPr="00623897">
        <w:rPr>
          <w:lang w:val="sq-AL"/>
        </w:rPr>
        <w:t>Hidropo</w:t>
      </w:r>
      <w:r>
        <w:rPr>
          <w:lang w:val="sq-AL"/>
        </w:rPr>
        <w:t>w</w:t>
      </w:r>
      <w:r w:rsidRPr="00623897">
        <w:rPr>
          <w:lang w:val="sq-AL"/>
        </w:rPr>
        <w:t>er Elektrik</w:t>
      </w:r>
      <w:r>
        <w:rPr>
          <w:lang w:val="sq-AL"/>
        </w:rPr>
        <w:t>”</w:t>
      </w:r>
      <w:r w:rsidRPr="00623897">
        <w:rPr>
          <w:lang w:val="sq-AL"/>
        </w:rPr>
        <w:t xml:space="preserve"> sh.p.k.</w:t>
      </w:r>
      <w:r>
        <w:rPr>
          <w:lang w:val="sq-AL"/>
        </w:rPr>
        <w:t>,</w:t>
      </w:r>
      <w:r w:rsidRPr="00623897">
        <w:rPr>
          <w:lang w:val="sq-AL"/>
        </w:rPr>
        <w:t xml:space="preserve"> si dhe relacionin e Drejtorisë së</w:t>
      </w:r>
      <w:r>
        <w:rPr>
          <w:lang w:val="sq-AL"/>
        </w:rPr>
        <w:t xml:space="preserve"> Licenc</w:t>
      </w:r>
      <w:r w:rsidRPr="00623897">
        <w:rPr>
          <w:lang w:val="sq-AL"/>
        </w:rPr>
        <w:t xml:space="preserve">imit dhe Monitorimit të Tregut dhe Drejtorisë Juridike dhe Mbrojtjes së Konsumatorit për </w:t>
      </w:r>
      <w:r>
        <w:rPr>
          <w:lang w:val="sq-AL"/>
        </w:rPr>
        <w:t>licenc</w:t>
      </w:r>
      <w:r w:rsidRPr="00623897">
        <w:rPr>
          <w:lang w:val="sq-AL"/>
        </w:rPr>
        <w:t xml:space="preserve">imin në aktivitetin e </w:t>
      </w:r>
      <w:r>
        <w:rPr>
          <w:lang w:val="sq-AL"/>
        </w:rPr>
        <w:t>tregt</w:t>
      </w:r>
      <w:r w:rsidRPr="00623897">
        <w:rPr>
          <w:lang w:val="sq-AL"/>
        </w:rPr>
        <w:t>imit të energjisë elektrike të kësaj shoqërie,</w:t>
      </w:r>
    </w:p>
    <w:p w:rsidR="00C97012" w:rsidRPr="00623897" w:rsidRDefault="00C97012" w:rsidP="00C97012">
      <w:pPr>
        <w:pStyle w:val="Paragrafi"/>
        <w:rPr>
          <w:lang w:val="sq-AL"/>
        </w:rPr>
      </w:pPr>
      <w:r>
        <w:rPr>
          <w:lang w:val="sq-AL"/>
        </w:rPr>
        <w:t>k</w:t>
      </w:r>
      <w:r w:rsidRPr="00623897">
        <w:rPr>
          <w:lang w:val="sq-AL"/>
        </w:rPr>
        <w:t>onstatoi se</w:t>
      </w:r>
      <w:r>
        <w:rPr>
          <w:lang w:val="sq-AL"/>
        </w:rPr>
        <w:t>,</w:t>
      </w:r>
    </w:p>
    <w:p w:rsidR="00C97012" w:rsidRPr="00623897" w:rsidRDefault="00C97012" w:rsidP="00C97012">
      <w:pPr>
        <w:pStyle w:val="Paragrafi"/>
        <w:rPr>
          <w:lang w:val="sq-AL"/>
        </w:rPr>
      </w:pPr>
      <w:r>
        <w:rPr>
          <w:lang w:val="sq-AL"/>
        </w:rPr>
        <w:t>Aplikimi i shoqërisë “</w:t>
      </w:r>
      <w:r w:rsidRPr="00623897">
        <w:rPr>
          <w:lang w:val="sq-AL"/>
        </w:rPr>
        <w:t>Hidropower Elektrik</w:t>
      </w:r>
      <w:r>
        <w:rPr>
          <w:lang w:val="sq-AL"/>
        </w:rPr>
        <w:t>”</w:t>
      </w:r>
      <w:r w:rsidRPr="00623897">
        <w:rPr>
          <w:lang w:val="sq-AL"/>
        </w:rPr>
        <w:t xml:space="preserve"> sh.p.k., plotëson pjesërishtkërkesat e parashikuara nga ERE në </w:t>
      </w:r>
      <w:r>
        <w:rPr>
          <w:lang w:val="sq-AL"/>
        </w:rPr>
        <w:t>r</w:t>
      </w:r>
      <w:r w:rsidRPr="00623897">
        <w:rPr>
          <w:lang w:val="sq-AL"/>
        </w:rPr>
        <w:t xml:space="preserve">regulloren </w:t>
      </w:r>
      <w:r>
        <w:rPr>
          <w:lang w:val="sq-AL"/>
        </w:rPr>
        <w:t>“P</w:t>
      </w:r>
      <w:r w:rsidRPr="00623897">
        <w:rPr>
          <w:lang w:val="sq-AL"/>
        </w:rPr>
        <w:t xml:space="preserve">ër procedurat e </w:t>
      </w:r>
      <w:r>
        <w:rPr>
          <w:lang w:val="sq-AL"/>
        </w:rPr>
        <w:t>licenc</w:t>
      </w:r>
      <w:r w:rsidRPr="00623897">
        <w:rPr>
          <w:lang w:val="sq-AL"/>
        </w:rPr>
        <w:t xml:space="preserve">imit, modifikimit, transferimit të plotë/të pjesshëm dhe rinovimit të </w:t>
      </w:r>
      <w:r>
        <w:rPr>
          <w:lang w:val="sq-AL"/>
        </w:rPr>
        <w:t>licenc</w:t>
      </w:r>
      <w:r w:rsidRPr="00623897">
        <w:rPr>
          <w:lang w:val="sq-AL"/>
        </w:rPr>
        <w:t>ave</w:t>
      </w:r>
      <w:r>
        <w:rPr>
          <w:lang w:val="sq-AL"/>
        </w:rPr>
        <w:t>”,</w:t>
      </w:r>
      <w:r w:rsidRPr="00623897">
        <w:rPr>
          <w:lang w:val="sq-AL"/>
        </w:rPr>
        <w:t xml:space="preserve"> si më poshtë: </w:t>
      </w:r>
    </w:p>
    <w:p w:rsidR="00C97012" w:rsidRPr="00623897" w:rsidRDefault="00C97012" w:rsidP="00C97012">
      <w:pPr>
        <w:pStyle w:val="Paragrafi"/>
        <w:rPr>
          <w:lang w:val="sq-AL"/>
        </w:rPr>
      </w:pPr>
      <w:r w:rsidRPr="00623897">
        <w:rPr>
          <w:lang w:val="sq-AL"/>
        </w:rPr>
        <w:tab/>
        <w:t>Për dokumentacionin e përgjithshëm</w:t>
      </w:r>
      <w:r>
        <w:rPr>
          <w:lang w:val="sq-AL"/>
        </w:rPr>
        <w:t>:</w:t>
      </w:r>
    </w:p>
    <w:p w:rsidR="00C97012" w:rsidRPr="00623897" w:rsidRDefault="00C97012" w:rsidP="00C97012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23897">
        <w:rPr>
          <w:lang w:val="sq-AL"/>
        </w:rPr>
        <w:t>Neni 9, pika 1</w:t>
      </w:r>
    </w:p>
    <w:p w:rsidR="00C97012" w:rsidRPr="00623897" w:rsidRDefault="00C97012" w:rsidP="00C97012">
      <w:pPr>
        <w:pStyle w:val="Paragrafi"/>
        <w:rPr>
          <w:lang w:val="sq-AL"/>
        </w:rPr>
      </w:pPr>
      <w:r w:rsidRPr="00623897">
        <w:rPr>
          <w:lang w:val="sq-AL"/>
        </w:rPr>
        <w:t>Formati i aplikimit është plotësuar në mënyrë korrekte</w:t>
      </w:r>
    </w:p>
    <w:p w:rsidR="00C97012" w:rsidRPr="00623897" w:rsidRDefault="00C97012" w:rsidP="00C97012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23897">
        <w:rPr>
          <w:lang w:val="sq-AL"/>
        </w:rPr>
        <w:t>Neni 9, pika 2</w:t>
      </w:r>
    </w:p>
    <w:p w:rsidR="00C97012" w:rsidRPr="00623897" w:rsidRDefault="00C97012" w:rsidP="00C97012">
      <w:pPr>
        <w:pStyle w:val="Paragrafi"/>
        <w:rPr>
          <w:lang w:val="sq-AL"/>
        </w:rPr>
      </w:pPr>
      <w:r w:rsidRPr="00623897">
        <w:rPr>
          <w:lang w:val="sq-AL"/>
        </w:rPr>
        <w:t>Dokumentacioni juridik, administrator dhe pronësor është plotësuar në mënyrë korrekte.</w:t>
      </w:r>
    </w:p>
    <w:p w:rsidR="00C97012" w:rsidRPr="00623897" w:rsidRDefault="00C97012" w:rsidP="00C97012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23897">
        <w:rPr>
          <w:lang w:val="sq-AL"/>
        </w:rPr>
        <w:t xml:space="preserve">Neni 9, pika 3 </w:t>
      </w:r>
    </w:p>
    <w:p w:rsidR="00C97012" w:rsidRPr="00623897" w:rsidRDefault="00C97012" w:rsidP="00C97012">
      <w:pPr>
        <w:pStyle w:val="Paragrafi"/>
        <w:rPr>
          <w:lang w:val="sq-AL"/>
        </w:rPr>
      </w:pPr>
      <w:r w:rsidRPr="00623897">
        <w:rPr>
          <w:lang w:val="sq-AL"/>
        </w:rPr>
        <w:t>Dokumentacioni financiar dhe fiskalështë i plotësuar</w:t>
      </w:r>
      <w:r>
        <w:rPr>
          <w:lang w:val="sq-AL"/>
        </w:rPr>
        <w:t>pjesërisht. (</w:t>
      </w:r>
      <w:r w:rsidRPr="00623897">
        <w:rPr>
          <w:lang w:val="sq-AL"/>
        </w:rPr>
        <w:t>Mungon vërtetimi për shlyerjen e tatim-taksave</w:t>
      </w:r>
      <w:r>
        <w:rPr>
          <w:lang w:val="sq-AL"/>
        </w:rPr>
        <w:t>.</w:t>
      </w:r>
      <w:r w:rsidRPr="00623897">
        <w:rPr>
          <w:lang w:val="sq-AL"/>
        </w:rPr>
        <w:t>)</w:t>
      </w:r>
    </w:p>
    <w:p w:rsidR="00C97012" w:rsidRPr="00623897" w:rsidRDefault="00C97012" w:rsidP="00C97012">
      <w:pPr>
        <w:pStyle w:val="Paragrafi"/>
        <w:rPr>
          <w:lang w:val="sq-AL"/>
        </w:rPr>
      </w:pPr>
      <w:r w:rsidRPr="00623897">
        <w:rPr>
          <w:lang w:val="sq-AL"/>
        </w:rPr>
        <w:t xml:space="preserve">Të dhënat specifike sipas tipit të </w:t>
      </w:r>
      <w:r>
        <w:rPr>
          <w:lang w:val="sq-AL"/>
        </w:rPr>
        <w:t>licenc</w:t>
      </w:r>
      <w:r w:rsidRPr="00623897">
        <w:rPr>
          <w:lang w:val="sq-AL"/>
        </w:rPr>
        <w:t>ës për aktivitetin e tregtimit t</w:t>
      </w:r>
      <w:r>
        <w:rPr>
          <w:lang w:val="sq-AL"/>
        </w:rPr>
        <w:t>ë</w:t>
      </w:r>
      <w:r w:rsidRPr="00623897">
        <w:rPr>
          <w:lang w:val="sq-AL"/>
        </w:rPr>
        <w:t xml:space="preserve"> energjisë elektrike:</w:t>
      </w:r>
    </w:p>
    <w:p w:rsidR="00C97012" w:rsidRPr="00623897" w:rsidRDefault="00C97012" w:rsidP="00C97012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23897">
        <w:rPr>
          <w:lang w:val="sq-AL"/>
        </w:rPr>
        <w:t>Neni 9, pika 4/10, germa</w:t>
      </w:r>
      <w:r>
        <w:rPr>
          <w:lang w:val="sq-AL"/>
        </w:rPr>
        <w:t>t“</w:t>
      </w:r>
      <w:r w:rsidRPr="00623897">
        <w:rPr>
          <w:lang w:val="sq-AL"/>
        </w:rPr>
        <w:t>a</w:t>
      </w:r>
      <w:r>
        <w:rPr>
          <w:lang w:val="sq-AL"/>
        </w:rPr>
        <w:t>”</w:t>
      </w:r>
      <w:r w:rsidRPr="00623897">
        <w:rPr>
          <w:lang w:val="sq-AL"/>
        </w:rPr>
        <w:t>,</w:t>
      </w:r>
      <w:r>
        <w:rPr>
          <w:lang w:val="sq-AL"/>
        </w:rPr>
        <w:t>“</w:t>
      </w:r>
      <w:r w:rsidRPr="00623897">
        <w:rPr>
          <w:lang w:val="sq-AL"/>
        </w:rPr>
        <w:t>b</w:t>
      </w:r>
      <w:r>
        <w:rPr>
          <w:lang w:val="sq-AL"/>
        </w:rPr>
        <w:t>”</w:t>
      </w:r>
      <w:r w:rsidRPr="00623897">
        <w:rPr>
          <w:lang w:val="sq-AL"/>
        </w:rPr>
        <w:t xml:space="preserve"> dhe </w:t>
      </w:r>
      <w:r>
        <w:rPr>
          <w:lang w:val="sq-AL"/>
        </w:rPr>
        <w:t>“</w:t>
      </w:r>
      <w:r w:rsidRPr="00623897">
        <w:rPr>
          <w:lang w:val="sq-AL"/>
        </w:rPr>
        <w:t>c</w:t>
      </w:r>
      <w:r>
        <w:rPr>
          <w:lang w:val="sq-AL"/>
        </w:rPr>
        <w:t>”</w:t>
      </w:r>
      <w:r w:rsidRPr="00623897">
        <w:rPr>
          <w:lang w:val="sq-AL"/>
        </w:rPr>
        <w:t xml:space="preserve"> është plotësuar në mënyrë korrekte</w:t>
      </w:r>
      <w:r>
        <w:rPr>
          <w:lang w:val="sq-AL"/>
        </w:rPr>
        <w:t>.</w:t>
      </w:r>
    </w:p>
    <w:p w:rsidR="00C97012" w:rsidRPr="00623897" w:rsidRDefault="00C97012" w:rsidP="00C97012">
      <w:pPr>
        <w:pStyle w:val="Paragrafi"/>
        <w:rPr>
          <w:lang w:val="sq-AL"/>
        </w:rPr>
      </w:pPr>
      <w:r>
        <w:rPr>
          <w:lang w:val="sq-AL"/>
        </w:rPr>
        <w:t>- Për dokumentacionet e munguara</w:t>
      </w:r>
      <w:r w:rsidRPr="00623897">
        <w:rPr>
          <w:lang w:val="sq-AL"/>
        </w:rPr>
        <w:t xml:space="preserve"> do të njoftohet subjekti që në bazë të </w:t>
      </w:r>
      <w:r>
        <w:rPr>
          <w:lang w:val="sq-AL"/>
        </w:rPr>
        <w:t xml:space="preserve">rregullores “Për procedurat </w:t>
      </w:r>
      <w:r w:rsidRPr="00623897">
        <w:rPr>
          <w:lang w:val="sq-AL"/>
        </w:rPr>
        <w:t xml:space="preserve">e </w:t>
      </w:r>
      <w:r>
        <w:rPr>
          <w:lang w:val="sq-AL"/>
        </w:rPr>
        <w:t>licenc</w:t>
      </w:r>
      <w:r w:rsidRPr="00623897">
        <w:rPr>
          <w:lang w:val="sq-AL"/>
        </w:rPr>
        <w:t xml:space="preserve">imit, </w:t>
      </w:r>
      <w:r>
        <w:rPr>
          <w:lang w:val="sq-AL"/>
        </w:rPr>
        <w:t>m</w:t>
      </w:r>
      <w:r w:rsidRPr="00623897">
        <w:rPr>
          <w:lang w:val="sq-AL"/>
        </w:rPr>
        <w:t xml:space="preserve">odifikimit, </w:t>
      </w:r>
      <w:r>
        <w:rPr>
          <w:lang w:val="sq-AL"/>
        </w:rPr>
        <w:t>t</w:t>
      </w:r>
      <w:r w:rsidRPr="00623897">
        <w:rPr>
          <w:lang w:val="sq-AL"/>
        </w:rPr>
        <w:t xml:space="preserve">ransferimit </w:t>
      </w:r>
      <w:r>
        <w:rPr>
          <w:lang w:val="sq-AL"/>
        </w:rPr>
        <w:t>të plotë</w:t>
      </w:r>
      <w:r w:rsidRPr="00623897">
        <w:rPr>
          <w:lang w:val="sq-AL"/>
        </w:rPr>
        <w:t>/t</w:t>
      </w:r>
      <w:r>
        <w:rPr>
          <w:lang w:val="sq-AL"/>
        </w:rPr>
        <w:t>ëpjesshëm</w:t>
      </w:r>
      <w:r w:rsidRPr="00623897">
        <w:rPr>
          <w:lang w:val="sq-AL"/>
        </w:rPr>
        <w:t xml:space="preserve"> dhe rinovimit</w:t>
      </w:r>
      <w:r>
        <w:rPr>
          <w:lang w:val="sq-AL"/>
        </w:rPr>
        <w:t xml:space="preserve"> të licenc</w:t>
      </w:r>
      <w:r w:rsidRPr="00623897">
        <w:rPr>
          <w:lang w:val="sq-AL"/>
        </w:rPr>
        <w:t>ave</w:t>
      </w:r>
      <w:r>
        <w:rPr>
          <w:lang w:val="sq-AL"/>
        </w:rPr>
        <w:t>”</w:t>
      </w:r>
      <w:r w:rsidRPr="00623897">
        <w:rPr>
          <w:lang w:val="sq-AL"/>
        </w:rPr>
        <w:t>, neni 10, pika 10dhe neni 11, pika 1, t</w:t>
      </w:r>
      <w:r>
        <w:rPr>
          <w:lang w:val="sq-AL"/>
        </w:rPr>
        <w:t>’</w:t>
      </w:r>
      <w:r w:rsidRPr="00623897">
        <w:rPr>
          <w:lang w:val="sq-AL"/>
        </w:rPr>
        <w:t>i paraqes</w:t>
      </w:r>
      <w:r>
        <w:rPr>
          <w:lang w:val="sq-AL"/>
        </w:rPr>
        <w:t>ë</w:t>
      </w:r>
      <w:r w:rsidRPr="00623897">
        <w:rPr>
          <w:lang w:val="sq-AL"/>
        </w:rPr>
        <w:t xml:space="preserve"> k</w:t>
      </w:r>
      <w:r>
        <w:rPr>
          <w:lang w:val="sq-AL"/>
        </w:rPr>
        <w:t>ë</w:t>
      </w:r>
      <w:r w:rsidRPr="00623897">
        <w:rPr>
          <w:lang w:val="sq-AL"/>
        </w:rPr>
        <w:t>to n</w:t>
      </w:r>
      <w:r>
        <w:rPr>
          <w:lang w:val="sq-AL"/>
        </w:rPr>
        <w:t>ë ERE</w:t>
      </w:r>
      <w:r w:rsidRPr="00623897">
        <w:rPr>
          <w:lang w:val="sq-AL"/>
        </w:rPr>
        <w:t xml:space="preserve"> brenda afateve.</w:t>
      </w:r>
    </w:p>
    <w:p w:rsidR="00C97012" w:rsidRPr="00623897" w:rsidRDefault="00C97012" w:rsidP="00C97012">
      <w:pPr>
        <w:pStyle w:val="Paragrafi"/>
        <w:rPr>
          <w:lang w:val="sq-AL"/>
        </w:rPr>
      </w:pPr>
      <w:r w:rsidRPr="00623897">
        <w:rPr>
          <w:lang w:val="sq-AL"/>
        </w:rPr>
        <w:t>Për gjithë sa më sipër cituar, Bordi i Komisionerëve të ERE-s</w:t>
      </w:r>
    </w:p>
    <w:p w:rsidR="00C97012" w:rsidRDefault="00C97012" w:rsidP="00C97012">
      <w:pPr>
        <w:pStyle w:val="Hapesira7"/>
        <w:rPr>
          <w:lang w:val="sq-AL"/>
        </w:rPr>
      </w:pPr>
    </w:p>
    <w:p w:rsidR="00C97012" w:rsidRDefault="00C97012" w:rsidP="00C97012">
      <w:pPr>
        <w:pStyle w:val="Paragrafi"/>
        <w:jc w:val="center"/>
        <w:rPr>
          <w:lang w:val="sq-AL"/>
        </w:rPr>
      </w:pPr>
      <w:r w:rsidRPr="00623897">
        <w:rPr>
          <w:lang w:val="sq-AL"/>
        </w:rPr>
        <w:t>VENDOSI:</w:t>
      </w:r>
    </w:p>
    <w:p w:rsidR="00C97012" w:rsidRPr="00623897" w:rsidRDefault="00C97012" w:rsidP="00C97012">
      <w:pPr>
        <w:pStyle w:val="Hapesira7"/>
        <w:rPr>
          <w:lang w:val="sq-AL"/>
        </w:rPr>
      </w:pPr>
    </w:p>
    <w:p w:rsidR="00C97012" w:rsidRPr="00623897" w:rsidRDefault="00C97012" w:rsidP="00C97012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623897">
        <w:rPr>
          <w:lang w:val="sq-AL"/>
        </w:rPr>
        <w:t>Të fillojë procedurat për shqyrtimin e aplikimit të shoqërisë</w:t>
      </w:r>
      <w:r>
        <w:rPr>
          <w:lang w:val="sq-AL"/>
        </w:rPr>
        <w:t>“</w:t>
      </w:r>
      <w:r w:rsidRPr="00623897">
        <w:rPr>
          <w:lang w:val="sq-AL"/>
        </w:rPr>
        <w:t>Hidropower Elektrik</w:t>
      </w:r>
      <w:r>
        <w:rPr>
          <w:lang w:val="sq-AL"/>
        </w:rPr>
        <w:t>”</w:t>
      </w:r>
      <w:r w:rsidRPr="00623897">
        <w:rPr>
          <w:lang w:val="sq-AL"/>
        </w:rPr>
        <w:t xml:space="preserve"> sh.p.k.,për licencimin në aktivitetin e </w:t>
      </w:r>
      <w:r>
        <w:rPr>
          <w:lang w:val="sq-AL"/>
        </w:rPr>
        <w:t>tregt</w:t>
      </w:r>
      <w:r w:rsidRPr="00623897">
        <w:rPr>
          <w:lang w:val="sq-AL"/>
        </w:rPr>
        <w:t xml:space="preserve">imit të energjisë elektrike. </w:t>
      </w:r>
    </w:p>
    <w:p w:rsidR="00C97012" w:rsidRPr="00623897" w:rsidRDefault="00C97012" w:rsidP="00C97012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623897">
        <w:rPr>
          <w:lang w:val="sq-AL"/>
        </w:rPr>
        <w:t xml:space="preserve">Ngarkohet Drejtoria e </w:t>
      </w:r>
      <w:r>
        <w:rPr>
          <w:lang w:val="sq-AL"/>
        </w:rPr>
        <w:t>Licenc</w:t>
      </w:r>
      <w:r w:rsidRPr="00623897">
        <w:rPr>
          <w:lang w:val="sq-AL"/>
        </w:rPr>
        <w:t xml:space="preserve">imit dhe </w:t>
      </w:r>
      <w:r>
        <w:rPr>
          <w:lang w:val="sq-AL"/>
        </w:rPr>
        <w:t xml:space="preserve">e </w:t>
      </w:r>
      <w:r w:rsidRPr="00623897">
        <w:rPr>
          <w:lang w:val="sq-AL"/>
        </w:rPr>
        <w:t xml:space="preserve">Monitorimit të Tregut të njoftojë aplikuesin për vendimin e Bordit të Komsionerëvetë ERE-s. </w:t>
      </w:r>
    </w:p>
    <w:p w:rsidR="00C97012" w:rsidRPr="00623897" w:rsidRDefault="00C97012" w:rsidP="00C97012">
      <w:pPr>
        <w:pStyle w:val="Paragrafi"/>
        <w:rPr>
          <w:lang w:val="sq-AL"/>
        </w:rPr>
      </w:pPr>
      <w:r w:rsidRPr="00623897">
        <w:rPr>
          <w:lang w:val="sq-AL"/>
        </w:rPr>
        <w:t>Ky vendim hyn në fuqi menjëherë.</w:t>
      </w:r>
    </w:p>
    <w:p w:rsidR="00C97012" w:rsidRPr="00623897" w:rsidRDefault="00C97012" w:rsidP="00C97012">
      <w:pPr>
        <w:pStyle w:val="Paragrafi"/>
        <w:rPr>
          <w:lang w:val="sq-AL"/>
        </w:rPr>
      </w:pPr>
      <w:r w:rsidRPr="00623897">
        <w:rPr>
          <w:lang w:val="sq-AL"/>
        </w:rPr>
        <w:t>Ky vendim botohet në Fletoren Zyrtare.</w:t>
      </w:r>
    </w:p>
    <w:p w:rsidR="00C97012" w:rsidRDefault="00C97012" w:rsidP="00C97012">
      <w:pPr>
        <w:pStyle w:val="Hapesira7"/>
        <w:rPr>
          <w:lang w:val="sq-AL"/>
        </w:rPr>
      </w:pPr>
    </w:p>
    <w:p w:rsidR="00C97012" w:rsidRPr="000E51C7" w:rsidRDefault="00C97012" w:rsidP="00C97012">
      <w:pPr>
        <w:pStyle w:val="Paragrafi"/>
        <w:jc w:val="right"/>
        <w:rPr>
          <w:rFonts w:cs="Arial"/>
          <w:szCs w:val="24"/>
          <w:lang w:val="sq-AL"/>
        </w:rPr>
      </w:pPr>
      <w:r w:rsidRPr="000E51C7">
        <w:rPr>
          <w:rFonts w:cs="Arial"/>
          <w:szCs w:val="24"/>
          <w:lang w:val="sq-AL"/>
        </w:rPr>
        <w:t>KRYETARI</w:t>
      </w:r>
    </w:p>
    <w:p w:rsidR="00C97012" w:rsidRPr="000E51C7" w:rsidRDefault="00C97012" w:rsidP="00C97012">
      <w:pPr>
        <w:pStyle w:val="Paragrafi"/>
        <w:jc w:val="right"/>
        <w:rPr>
          <w:rFonts w:cs="Arial"/>
          <w:b/>
          <w:szCs w:val="24"/>
          <w:lang w:val="sq-AL"/>
        </w:rPr>
      </w:pPr>
      <w:r w:rsidRPr="000E51C7">
        <w:rPr>
          <w:rFonts w:cs="Arial"/>
          <w:b/>
          <w:szCs w:val="24"/>
          <w:lang w:val="sq-AL"/>
        </w:rPr>
        <w:t>Petrit Ahmeti</w:t>
      </w:r>
    </w:p>
    <w:p w:rsidR="00C97012" w:rsidRPr="00623897" w:rsidRDefault="00C97012" w:rsidP="00C97012">
      <w:pPr>
        <w:pStyle w:val="Paragrafi"/>
        <w:rPr>
          <w:lang w:val="sq-AL"/>
        </w:rPr>
      </w:pPr>
    </w:p>
    <w:p w:rsidR="00FD57DC" w:rsidRDefault="00C97012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C97012"/>
    <w:rsid w:val="002E7553"/>
    <w:rsid w:val="00332E0F"/>
    <w:rsid w:val="00455FC5"/>
    <w:rsid w:val="00570371"/>
    <w:rsid w:val="007A33AA"/>
    <w:rsid w:val="00912120"/>
    <w:rsid w:val="00A3508F"/>
    <w:rsid w:val="00B441A3"/>
    <w:rsid w:val="00C97012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9701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97012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C97012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2091</Characters>
  <Application>Microsoft Office Word</Application>
  <DocSecurity>0</DocSecurity>
  <Lines>17</Lines>
  <Paragraphs>4</Paragraphs>
  <ScaleCrop>false</ScaleCrop>
  <Company>Grizli777</Company>
  <LinksUpToDate>false</LinksUpToDate>
  <CharactersWithSpaces>2453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2015-01-13T08:41:00Z</dcterms:created>
  <dcterms:modified xsi:type="dcterms:W3CDTF">2015-01-13T08:41:00Z</dcterms:modified>
</cp:coreProperties>
</file>